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545AC" w14:textId="77777777" w:rsidR="00256987" w:rsidRDefault="00256987" w:rsidP="00DC567C">
      <w:pPr>
        <w:rPr>
          <w:rFonts w:ascii="Arial" w:hAnsi="Arial" w:cs="Arial"/>
          <w:b/>
          <w:bCs/>
          <w:sz w:val="40"/>
          <w:szCs w:val="40"/>
        </w:rPr>
      </w:pPr>
    </w:p>
    <w:p w14:paraId="3B9E19A2" w14:textId="77777777" w:rsidR="00256987" w:rsidRDefault="00256987" w:rsidP="00785E22">
      <w:pPr>
        <w:jc w:val="center"/>
        <w:rPr>
          <w:rFonts w:ascii="Arial" w:hAnsi="Arial" w:cs="Arial"/>
          <w:b/>
          <w:bCs/>
          <w:sz w:val="40"/>
          <w:szCs w:val="40"/>
        </w:rPr>
      </w:pPr>
    </w:p>
    <w:p w14:paraId="4AFB4698" w14:textId="4A80D807" w:rsidR="00B62C0F" w:rsidRPr="00785E22" w:rsidRDefault="00C04D7E" w:rsidP="00785E22">
      <w:pPr>
        <w:jc w:val="center"/>
        <w:rPr>
          <w:rFonts w:ascii="Arial" w:hAnsi="Arial" w:cs="Arial"/>
          <w:b/>
          <w:bCs/>
          <w:sz w:val="40"/>
          <w:szCs w:val="40"/>
        </w:rPr>
      </w:pPr>
      <w:r w:rsidRPr="00C04D7E">
        <w:rPr>
          <w:rFonts w:ascii="Arial" w:hAnsi="Arial" w:cs="Arial"/>
          <w:b/>
          <w:bCs/>
          <w:sz w:val="40"/>
          <w:szCs w:val="40"/>
        </w:rPr>
        <w:t xml:space="preserve">Climate Adaptation </w:t>
      </w:r>
      <w:r w:rsidR="00DC567C" w:rsidRPr="00C04D7E">
        <w:rPr>
          <w:rFonts w:ascii="Arial" w:hAnsi="Arial" w:cs="Arial"/>
          <w:b/>
          <w:bCs/>
          <w:sz w:val="40"/>
          <w:szCs w:val="40"/>
        </w:rPr>
        <w:t xml:space="preserve">Scilly </w:t>
      </w:r>
      <w:r w:rsidRPr="00C04D7E">
        <w:rPr>
          <w:rFonts w:ascii="Arial" w:hAnsi="Arial" w:cs="Arial"/>
          <w:b/>
          <w:bCs/>
          <w:sz w:val="40"/>
          <w:szCs w:val="40"/>
        </w:rPr>
        <w:t xml:space="preserve">- </w:t>
      </w:r>
      <w:r w:rsidR="00DC567C" w:rsidRPr="00C04D7E">
        <w:rPr>
          <w:rFonts w:ascii="Arial" w:hAnsi="Arial" w:cs="Arial"/>
          <w:b/>
          <w:bCs/>
          <w:sz w:val="40"/>
          <w:szCs w:val="40"/>
        </w:rPr>
        <w:t xml:space="preserve">Coastal Defence Works </w:t>
      </w:r>
      <w:r w:rsidR="00785E22" w:rsidRPr="00C04D7E">
        <w:rPr>
          <w:rFonts w:ascii="Arial" w:hAnsi="Arial" w:cs="Arial"/>
          <w:b/>
          <w:bCs/>
          <w:sz w:val="40"/>
          <w:szCs w:val="40"/>
        </w:rPr>
        <w:t xml:space="preserve">– </w:t>
      </w:r>
      <w:r w:rsidR="00EB6617" w:rsidRPr="00C04D7E">
        <w:rPr>
          <w:rFonts w:ascii="Arial" w:hAnsi="Arial" w:cs="Arial"/>
          <w:b/>
          <w:bCs/>
          <w:sz w:val="40"/>
          <w:szCs w:val="40"/>
        </w:rPr>
        <w:t>NEC3</w:t>
      </w:r>
      <w:r w:rsidR="00EB6617">
        <w:rPr>
          <w:rFonts w:ascii="Arial" w:hAnsi="Arial" w:cs="Arial"/>
          <w:b/>
          <w:bCs/>
          <w:sz w:val="40"/>
          <w:szCs w:val="40"/>
        </w:rPr>
        <w:t xml:space="preserve"> </w:t>
      </w:r>
      <w:r w:rsidR="00DC567C">
        <w:rPr>
          <w:rFonts w:ascii="Arial" w:hAnsi="Arial" w:cs="Arial"/>
          <w:b/>
          <w:bCs/>
          <w:sz w:val="40"/>
          <w:szCs w:val="40"/>
        </w:rPr>
        <w:t xml:space="preserve">ECC </w:t>
      </w:r>
      <w:r w:rsidR="00785E22" w:rsidRPr="00785E22">
        <w:rPr>
          <w:rFonts w:ascii="Arial" w:hAnsi="Arial" w:cs="Arial"/>
          <w:b/>
          <w:bCs/>
          <w:sz w:val="40"/>
          <w:szCs w:val="40"/>
        </w:rPr>
        <w:t xml:space="preserve">Contract </w:t>
      </w:r>
      <w:r w:rsidR="00DC567C">
        <w:rPr>
          <w:rFonts w:ascii="Arial" w:hAnsi="Arial" w:cs="Arial"/>
          <w:b/>
          <w:bCs/>
          <w:sz w:val="40"/>
          <w:szCs w:val="40"/>
        </w:rPr>
        <w:t xml:space="preserve">Core Clause </w:t>
      </w:r>
      <w:r w:rsidR="00785E22" w:rsidRPr="00785E22">
        <w:rPr>
          <w:rFonts w:ascii="Arial" w:hAnsi="Arial" w:cs="Arial"/>
          <w:b/>
          <w:bCs/>
          <w:sz w:val="40"/>
          <w:szCs w:val="40"/>
        </w:rPr>
        <w:t>Amendments</w:t>
      </w:r>
      <w:r w:rsidR="00DC567C">
        <w:rPr>
          <w:rFonts w:ascii="Arial" w:hAnsi="Arial" w:cs="Arial"/>
          <w:b/>
          <w:bCs/>
          <w:sz w:val="40"/>
          <w:szCs w:val="40"/>
        </w:rPr>
        <w:t xml:space="preserve"> &amp;</w:t>
      </w:r>
      <w:r w:rsidR="00EB6617">
        <w:rPr>
          <w:rFonts w:ascii="Arial" w:hAnsi="Arial" w:cs="Arial"/>
          <w:b/>
          <w:bCs/>
          <w:sz w:val="40"/>
          <w:szCs w:val="40"/>
        </w:rPr>
        <w:t xml:space="preserve"> “Z Clauses”</w:t>
      </w:r>
    </w:p>
    <w:p w14:paraId="1333F211" w14:textId="574D3DCF" w:rsidR="00785E22" w:rsidRDefault="00785E22" w:rsidP="00785E22">
      <w:pPr>
        <w:jc w:val="center"/>
        <w:rPr>
          <w:rFonts w:ascii="Arial" w:hAnsi="Arial" w:cs="Arial"/>
          <w:b/>
          <w:bCs/>
          <w:sz w:val="20"/>
          <w:szCs w:val="20"/>
        </w:rPr>
      </w:pPr>
    </w:p>
    <w:p w14:paraId="494909FC" w14:textId="1210F5F2" w:rsidR="00256987" w:rsidRPr="00256987" w:rsidRDefault="00256987" w:rsidP="00256987">
      <w:pPr>
        <w:rPr>
          <w:rFonts w:ascii="Arial" w:hAnsi="Arial" w:cs="Arial"/>
          <w:sz w:val="20"/>
          <w:szCs w:val="20"/>
        </w:rPr>
      </w:pPr>
    </w:p>
    <w:p w14:paraId="2FB7FFE2" w14:textId="40E05911" w:rsidR="00256987" w:rsidRPr="00256987" w:rsidRDefault="00256987" w:rsidP="00256987">
      <w:pPr>
        <w:rPr>
          <w:rFonts w:ascii="Arial" w:hAnsi="Arial" w:cs="Arial"/>
          <w:sz w:val="20"/>
          <w:szCs w:val="20"/>
        </w:rPr>
      </w:pPr>
    </w:p>
    <w:p w14:paraId="79C5C474" w14:textId="330E89D5" w:rsidR="00256987" w:rsidRPr="00256987" w:rsidRDefault="00256987" w:rsidP="00256987">
      <w:pPr>
        <w:rPr>
          <w:rFonts w:ascii="Arial" w:hAnsi="Arial" w:cs="Arial"/>
          <w:sz w:val="20"/>
          <w:szCs w:val="20"/>
        </w:rPr>
      </w:pPr>
    </w:p>
    <w:p w14:paraId="4FCA753D" w14:textId="25007C3B" w:rsidR="00256987" w:rsidRPr="00256987" w:rsidRDefault="00256987" w:rsidP="00256987">
      <w:pPr>
        <w:rPr>
          <w:rFonts w:ascii="Arial" w:hAnsi="Arial" w:cs="Arial"/>
          <w:sz w:val="20"/>
          <w:szCs w:val="20"/>
        </w:rPr>
      </w:pPr>
    </w:p>
    <w:p w14:paraId="1EAA9976" w14:textId="11CDF5EC" w:rsidR="00256987" w:rsidRPr="00256987" w:rsidRDefault="00256987" w:rsidP="00256987">
      <w:pPr>
        <w:rPr>
          <w:rFonts w:ascii="Arial" w:hAnsi="Arial" w:cs="Arial"/>
          <w:sz w:val="20"/>
          <w:szCs w:val="20"/>
        </w:rPr>
      </w:pPr>
    </w:p>
    <w:p w14:paraId="25601F1A" w14:textId="7395DD0B" w:rsidR="00256987" w:rsidRPr="00256987" w:rsidRDefault="00256987" w:rsidP="00256987">
      <w:pPr>
        <w:rPr>
          <w:rFonts w:ascii="Arial" w:hAnsi="Arial" w:cs="Arial"/>
          <w:sz w:val="20"/>
          <w:szCs w:val="20"/>
        </w:rPr>
      </w:pPr>
    </w:p>
    <w:p w14:paraId="574DDC77" w14:textId="610FA99B" w:rsidR="00256987" w:rsidRPr="00256987" w:rsidRDefault="00256987" w:rsidP="00256987">
      <w:pPr>
        <w:rPr>
          <w:rFonts w:ascii="Arial" w:hAnsi="Arial" w:cs="Arial"/>
          <w:sz w:val="20"/>
          <w:szCs w:val="20"/>
        </w:rPr>
      </w:pPr>
    </w:p>
    <w:p w14:paraId="30EA7A1F" w14:textId="2E5BD6CC" w:rsidR="00256987" w:rsidRDefault="00256987" w:rsidP="00256987">
      <w:pPr>
        <w:rPr>
          <w:rFonts w:ascii="Arial" w:hAnsi="Arial" w:cs="Arial"/>
          <w:b/>
          <w:bCs/>
          <w:sz w:val="20"/>
          <w:szCs w:val="20"/>
        </w:rPr>
      </w:pPr>
    </w:p>
    <w:p w14:paraId="144C1A4B" w14:textId="46995BFA" w:rsidR="00256987" w:rsidRPr="00256987" w:rsidRDefault="00256987" w:rsidP="00256987">
      <w:pPr>
        <w:tabs>
          <w:tab w:val="left" w:pos="5088"/>
        </w:tabs>
        <w:rPr>
          <w:rFonts w:ascii="Arial" w:hAnsi="Arial" w:cs="Arial"/>
          <w:sz w:val="20"/>
          <w:szCs w:val="20"/>
        </w:rPr>
      </w:pPr>
      <w:r>
        <w:rPr>
          <w:rFonts w:ascii="Arial" w:hAnsi="Arial" w:cs="Arial"/>
          <w:sz w:val="20"/>
          <w:szCs w:val="20"/>
        </w:rPr>
        <w:tab/>
      </w:r>
    </w:p>
    <w:tbl>
      <w:tblPr>
        <w:tblW w:w="9498"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3"/>
        <w:gridCol w:w="1326"/>
        <w:gridCol w:w="6379"/>
      </w:tblGrid>
      <w:tr w:rsidR="00785E22" w:rsidRPr="00676B01" w14:paraId="44D252C1" w14:textId="77777777" w:rsidTr="00785E22">
        <w:trPr>
          <w:cantSplit/>
          <w:trHeight w:val="57"/>
          <w:tblHeader/>
        </w:trPr>
        <w:tc>
          <w:tcPr>
            <w:tcW w:w="1793" w:type="dxa"/>
            <w:tcBorders>
              <w:top w:val="double" w:sz="4" w:space="0" w:color="auto"/>
              <w:left w:val="double" w:sz="4" w:space="0" w:color="auto"/>
            </w:tcBorders>
            <w:shd w:val="clear" w:color="auto" w:fill="CCCCCC"/>
            <w:tcMar>
              <w:left w:w="0" w:type="dxa"/>
              <w:right w:w="180" w:type="dxa"/>
            </w:tcMar>
          </w:tcPr>
          <w:p w14:paraId="7D278811"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lastRenderedPageBreak/>
              <w:t>Clause Heading</w:t>
            </w:r>
          </w:p>
        </w:tc>
        <w:tc>
          <w:tcPr>
            <w:tcW w:w="1326" w:type="dxa"/>
            <w:tcBorders>
              <w:top w:val="double" w:sz="4" w:space="0" w:color="auto"/>
            </w:tcBorders>
            <w:shd w:val="clear" w:color="auto" w:fill="CCCCCC"/>
            <w:tcMar>
              <w:left w:w="0" w:type="dxa"/>
              <w:right w:w="0" w:type="dxa"/>
            </w:tcMar>
          </w:tcPr>
          <w:p w14:paraId="709BE624"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t>Clause No.</w:t>
            </w:r>
          </w:p>
        </w:tc>
        <w:tc>
          <w:tcPr>
            <w:tcW w:w="6379" w:type="dxa"/>
            <w:tcBorders>
              <w:top w:val="double" w:sz="4" w:space="0" w:color="auto"/>
              <w:right w:val="double" w:sz="4" w:space="0" w:color="auto"/>
            </w:tcBorders>
            <w:shd w:val="clear" w:color="auto" w:fill="CCCCCC"/>
            <w:tcMar>
              <w:left w:w="0" w:type="dxa"/>
            </w:tcMar>
          </w:tcPr>
          <w:p w14:paraId="27D8D78F" w14:textId="77777777" w:rsidR="00785E22" w:rsidRPr="00676B01" w:rsidRDefault="00785E22" w:rsidP="00FC3C6F">
            <w:pPr>
              <w:spacing w:after="100" w:line="260" w:lineRule="atLeast"/>
              <w:jc w:val="center"/>
              <w:rPr>
                <w:rFonts w:ascii="Verdana" w:eastAsia="MS Mincho" w:hAnsi="Verdana" w:cs="Arial"/>
                <w:b/>
                <w:sz w:val="16"/>
                <w:szCs w:val="16"/>
              </w:rPr>
            </w:pPr>
            <w:r w:rsidRPr="00676B01">
              <w:rPr>
                <w:rFonts w:ascii="Verdana" w:eastAsia="MS Mincho" w:hAnsi="Verdana" w:cs="Arial"/>
                <w:b/>
                <w:sz w:val="16"/>
                <w:szCs w:val="16"/>
              </w:rPr>
              <w:t>Amendment</w:t>
            </w:r>
          </w:p>
        </w:tc>
      </w:tr>
      <w:tr w:rsidR="00785E22" w:rsidRPr="00676B01" w14:paraId="7837FD9C" w14:textId="77777777" w:rsidTr="00785E22">
        <w:trPr>
          <w:cantSplit/>
          <w:trHeight w:val="57"/>
          <w:tblHeader/>
        </w:trPr>
        <w:tc>
          <w:tcPr>
            <w:tcW w:w="1793" w:type="dxa"/>
            <w:tcBorders>
              <w:left w:val="double" w:sz="4" w:space="0" w:color="auto"/>
            </w:tcBorders>
            <w:tcMar>
              <w:left w:w="0" w:type="dxa"/>
              <w:right w:w="180" w:type="dxa"/>
            </w:tcMar>
          </w:tcPr>
          <w:p w14:paraId="53BD8CBB"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Identified and defined terms</w:t>
            </w:r>
          </w:p>
        </w:tc>
        <w:tc>
          <w:tcPr>
            <w:tcW w:w="1326" w:type="dxa"/>
            <w:tcMar>
              <w:left w:w="0" w:type="dxa"/>
              <w:right w:w="0" w:type="dxa"/>
            </w:tcMar>
          </w:tcPr>
          <w:p w14:paraId="29CCBAE0"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sz w:val="16"/>
                <w:szCs w:val="16"/>
              </w:rPr>
              <w:t>11.2</w:t>
            </w:r>
          </w:p>
        </w:tc>
        <w:tc>
          <w:tcPr>
            <w:tcW w:w="6379" w:type="dxa"/>
            <w:tcBorders>
              <w:right w:val="double" w:sz="4" w:space="0" w:color="auto"/>
            </w:tcBorders>
            <w:tcMar>
              <w:left w:w="0" w:type="dxa"/>
            </w:tcMar>
          </w:tcPr>
          <w:p w14:paraId="2E29EE28" w14:textId="77777777" w:rsidR="00785E22" w:rsidRPr="00BB0292" w:rsidRDefault="00785E22" w:rsidP="00FC3C6F">
            <w:pPr>
              <w:spacing w:after="100" w:line="260" w:lineRule="atLeast"/>
              <w:ind w:left="252" w:right="214"/>
              <w:jc w:val="both"/>
              <w:rPr>
                <w:rFonts w:ascii="Verdana" w:eastAsia="MS Mincho" w:hAnsi="Verdana" w:cs="Arial"/>
                <w:sz w:val="16"/>
                <w:szCs w:val="16"/>
              </w:rPr>
            </w:pPr>
            <w:r w:rsidRPr="00BB0292">
              <w:rPr>
                <w:rFonts w:ascii="Verdana" w:eastAsia="MS Mincho" w:hAnsi="Verdana" w:cs="Arial"/>
                <w:sz w:val="16"/>
                <w:szCs w:val="16"/>
              </w:rPr>
              <w:t>(2) (Definition of Completion)</w:t>
            </w:r>
          </w:p>
          <w:p w14:paraId="19A232A6" w14:textId="77777777" w:rsidR="00785E22" w:rsidRPr="00BB0292" w:rsidRDefault="00785E22" w:rsidP="00FC3C6F">
            <w:pPr>
              <w:spacing w:after="100" w:line="260" w:lineRule="atLeast"/>
              <w:ind w:left="252" w:right="214"/>
              <w:jc w:val="both"/>
              <w:rPr>
                <w:rFonts w:ascii="Verdana" w:eastAsia="MS Mincho" w:hAnsi="Verdana" w:cs="Arial"/>
                <w:sz w:val="16"/>
                <w:szCs w:val="16"/>
              </w:rPr>
            </w:pPr>
            <w:r w:rsidRPr="00BB0292">
              <w:rPr>
                <w:rFonts w:ascii="Verdana" w:eastAsia="MS Mincho" w:hAnsi="Verdana" w:cs="Arial"/>
                <w:sz w:val="16"/>
                <w:szCs w:val="16"/>
              </w:rPr>
              <w:t>In the first bullet point, delete the word "and".</w:t>
            </w:r>
          </w:p>
          <w:p w14:paraId="7E7DD408" w14:textId="77777777" w:rsidR="00785E22" w:rsidRPr="00BB0292" w:rsidRDefault="00785E22" w:rsidP="00FC3C6F">
            <w:pPr>
              <w:spacing w:after="100" w:line="260" w:lineRule="atLeast"/>
              <w:ind w:left="252" w:right="214"/>
              <w:jc w:val="both"/>
              <w:rPr>
                <w:rFonts w:ascii="Verdana" w:eastAsia="MS Mincho" w:hAnsi="Verdana" w:cs="Arial"/>
                <w:sz w:val="16"/>
                <w:szCs w:val="16"/>
              </w:rPr>
            </w:pPr>
            <w:r w:rsidRPr="00BB0292">
              <w:rPr>
                <w:rFonts w:ascii="Verdana" w:eastAsia="MS Mincho" w:hAnsi="Verdana" w:cs="Arial"/>
                <w:sz w:val="16"/>
                <w:szCs w:val="16"/>
              </w:rPr>
              <w:t xml:space="preserve">In the second bullet point, insert a semi colon after the word "Defects" and delete the words "which would have prevented the </w:t>
            </w:r>
            <w:r w:rsidRPr="00BB0292">
              <w:rPr>
                <w:rFonts w:ascii="Verdana" w:eastAsia="MS Mincho" w:hAnsi="Verdana" w:cs="Arial"/>
                <w:i/>
                <w:iCs/>
                <w:sz w:val="16"/>
                <w:szCs w:val="16"/>
              </w:rPr>
              <w:t>Employer</w:t>
            </w:r>
            <w:r w:rsidRPr="00BB0292">
              <w:rPr>
                <w:rFonts w:ascii="Verdana" w:eastAsia="MS Mincho" w:hAnsi="Verdana" w:cs="Arial"/>
                <w:sz w:val="16"/>
                <w:szCs w:val="16"/>
              </w:rPr>
              <w:t xml:space="preserve"> from using the </w:t>
            </w:r>
            <w:r w:rsidRPr="00BB0292">
              <w:rPr>
                <w:rFonts w:ascii="Verdana" w:eastAsia="MS Mincho" w:hAnsi="Verdana" w:cs="Arial"/>
                <w:i/>
                <w:iCs/>
                <w:sz w:val="16"/>
                <w:szCs w:val="16"/>
              </w:rPr>
              <w:t xml:space="preserve">works </w:t>
            </w:r>
            <w:r w:rsidRPr="00BB0292">
              <w:rPr>
                <w:rFonts w:ascii="Verdana" w:eastAsia="MS Mincho" w:hAnsi="Verdana" w:cs="Arial"/>
                <w:sz w:val="16"/>
                <w:szCs w:val="16"/>
              </w:rPr>
              <w:t>and Others from doing their work."</w:t>
            </w:r>
          </w:p>
          <w:p w14:paraId="3C3C2CEB" w14:textId="77777777" w:rsidR="00785E22" w:rsidRPr="00BB0292" w:rsidRDefault="00785E22" w:rsidP="00FC3C6F">
            <w:pPr>
              <w:spacing w:after="100" w:line="260" w:lineRule="atLeast"/>
              <w:ind w:left="252" w:right="214"/>
              <w:jc w:val="both"/>
              <w:rPr>
                <w:rFonts w:ascii="Verdana" w:eastAsia="MS Mincho" w:hAnsi="Verdana" w:cs="Arial"/>
                <w:sz w:val="16"/>
                <w:szCs w:val="16"/>
              </w:rPr>
            </w:pPr>
            <w:r w:rsidRPr="00BB0292">
              <w:rPr>
                <w:rFonts w:ascii="Verdana" w:eastAsia="MS Mincho" w:hAnsi="Verdana" w:cs="Arial"/>
                <w:sz w:val="16"/>
                <w:szCs w:val="16"/>
              </w:rPr>
              <w:t>Add third and fourth bullet points as follows.</w:t>
            </w:r>
          </w:p>
          <w:p w14:paraId="6B941081" w14:textId="77777777" w:rsidR="00785E22" w:rsidRPr="00BB0292" w:rsidRDefault="00785E22" w:rsidP="00785E22">
            <w:pPr>
              <w:numPr>
                <w:ilvl w:val="0"/>
                <w:numId w:val="33"/>
              </w:numPr>
              <w:spacing w:after="100" w:line="260" w:lineRule="atLeast"/>
              <w:ind w:right="214"/>
              <w:jc w:val="both"/>
              <w:rPr>
                <w:rFonts w:ascii="Verdana" w:eastAsia="MS Mincho" w:hAnsi="Verdana" w:cs="Arial"/>
                <w:sz w:val="16"/>
                <w:szCs w:val="16"/>
              </w:rPr>
            </w:pPr>
            <w:r w:rsidRPr="00BB0292">
              <w:rPr>
                <w:rFonts w:ascii="Verdana" w:eastAsia="MS Mincho" w:hAnsi="Verdana" w:cs="Arial"/>
                <w:sz w:val="16"/>
                <w:szCs w:val="16"/>
              </w:rPr>
              <w:t>"provided all documents and other information the Works Information states he is to provide by the Completion Date; and</w:t>
            </w:r>
          </w:p>
          <w:p w14:paraId="2A4A1C9A" w14:textId="77777777" w:rsidR="00785E22" w:rsidRPr="00BB0292" w:rsidRDefault="00785E22" w:rsidP="00785E22">
            <w:pPr>
              <w:numPr>
                <w:ilvl w:val="0"/>
                <w:numId w:val="33"/>
              </w:numPr>
              <w:spacing w:after="100" w:line="260" w:lineRule="atLeast"/>
              <w:ind w:right="214"/>
              <w:jc w:val="both"/>
              <w:rPr>
                <w:rFonts w:ascii="Verdana" w:eastAsia="MS Mincho" w:hAnsi="Verdana" w:cs="Arial"/>
                <w:sz w:val="16"/>
                <w:szCs w:val="16"/>
              </w:rPr>
            </w:pPr>
            <w:r w:rsidRPr="00BB0292">
              <w:rPr>
                <w:rFonts w:ascii="Verdana" w:eastAsia="MS Mincho" w:hAnsi="Verdana" w:cs="Arial"/>
                <w:sz w:val="16"/>
                <w:szCs w:val="16"/>
              </w:rPr>
              <w:t xml:space="preserve">provided any deed of warranty requested by the </w:t>
            </w:r>
            <w:r w:rsidRPr="00BB0292">
              <w:rPr>
                <w:rFonts w:ascii="Verdana" w:eastAsia="MS Mincho" w:hAnsi="Verdana" w:cs="Arial"/>
                <w:i/>
                <w:iCs/>
                <w:sz w:val="16"/>
                <w:szCs w:val="16"/>
              </w:rPr>
              <w:t>Employer</w:t>
            </w:r>
            <w:r w:rsidRPr="00BB0292">
              <w:rPr>
                <w:rFonts w:ascii="Verdana" w:eastAsia="MS Mincho" w:hAnsi="Verdana" w:cs="Arial"/>
                <w:sz w:val="16"/>
                <w:szCs w:val="16"/>
              </w:rPr>
              <w:t xml:space="preserve"> in accordance with this contract."</w:t>
            </w:r>
          </w:p>
        </w:tc>
      </w:tr>
      <w:tr w:rsidR="00785E22" w:rsidRPr="00676B01" w14:paraId="6DC5DC9E" w14:textId="77777777" w:rsidTr="00785E22">
        <w:trPr>
          <w:cantSplit/>
          <w:trHeight w:val="57"/>
          <w:tblHeader/>
        </w:trPr>
        <w:tc>
          <w:tcPr>
            <w:tcW w:w="1793" w:type="dxa"/>
            <w:tcBorders>
              <w:left w:val="double" w:sz="4" w:space="0" w:color="auto"/>
            </w:tcBorders>
            <w:tcMar>
              <w:left w:w="0" w:type="dxa"/>
              <w:right w:w="180" w:type="dxa"/>
            </w:tcMar>
          </w:tcPr>
          <w:p w14:paraId="17093652"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Identified and defined terms</w:t>
            </w:r>
          </w:p>
        </w:tc>
        <w:tc>
          <w:tcPr>
            <w:tcW w:w="1326" w:type="dxa"/>
            <w:tcMar>
              <w:left w:w="0" w:type="dxa"/>
              <w:right w:w="0" w:type="dxa"/>
            </w:tcMar>
          </w:tcPr>
          <w:p w14:paraId="5775A9F3" w14:textId="77777777" w:rsidR="00785E22" w:rsidRPr="00676B01" w:rsidRDefault="00785E22" w:rsidP="00FC3C6F">
            <w:pPr>
              <w:spacing w:after="260" w:line="260" w:lineRule="atLeast"/>
              <w:jc w:val="center"/>
              <w:rPr>
                <w:rFonts w:ascii="Verdana" w:hAnsi="Verdana" w:cs="Arial"/>
                <w:sz w:val="16"/>
                <w:szCs w:val="16"/>
              </w:rPr>
            </w:pPr>
            <w:r w:rsidRPr="00676B01">
              <w:rPr>
                <w:rFonts w:ascii="Verdana" w:eastAsia="MS Mincho" w:hAnsi="Verdana" w:cs="Arial"/>
                <w:sz w:val="16"/>
                <w:szCs w:val="16"/>
              </w:rPr>
              <w:t>11.2</w:t>
            </w:r>
          </w:p>
        </w:tc>
        <w:tc>
          <w:tcPr>
            <w:tcW w:w="6379" w:type="dxa"/>
            <w:tcBorders>
              <w:right w:val="double" w:sz="4" w:space="0" w:color="auto"/>
            </w:tcBorders>
            <w:tcMar>
              <w:left w:w="0" w:type="dxa"/>
            </w:tcMar>
          </w:tcPr>
          <w:p w14:paraId="5805B807" w14:textId="77777777" w:rsidR="00785E22" w:rsidRPr="00BB0292" w:rsidRDefault="00785E22" w:rsidP="00FC3C6F">
            <w:pPr>
              <w:spacing w:after="100" w:line="260" w:lineRule="atLeast"/>
              <w:ind w:left="252" w:right="214"/>
              <w:jc w:val="both"/>
              <w:rPr>
                <w:rFonts w:ascii="Verdana" w:eastAsia="MS Mincho" w:hAnsi="Verdana" w:cs="Arial"/>
                <w:sz w:val="16"/>
                <w:szCs w:val="16"/>
              </w:rPr>
            </w:pPr>
            <w:r w:rsidRPr="00BB0292">
              <w:rPr>
                <w:rFonts w:ascii="Verdana" w:eastAsia="MS Mincho" w:hAnsi="Verdana" w:cs="Arial"/>
                <w:sz w:val="16"/>
                <w:szCs w:val="16"/>
              </w:rPr>
              <w:t>(5) (Definition of Defect)</w:t>
            </w:r>
          </w:p>
          <w:p w14:paraId="6E71BBD5" w14:textId="77777777" w:rsidR="00785E22" w:rsidRPr="00BB0292" w:rsidRDefault="00785E22" w:rsidP="00FC3C6F">
            <w:pPr>
              <w:spacing w:after="100" w:line="260" w:lineRule="atLeast"/>
              <w:ind w:left="252" w:right="214"/>
              <w:jc w:val="both"/>
              <w:rPr>
                <w:rFonts w:ascii="Verdana" w:eastAsia="MS Mincho" w:hAnsi="Verdana" w:cs="Arial"/>
                <w:sz w:val="16"/>
                <w:szCs w:val="16"/>
              </w:rPr>
            </w:pPr>
            <w:r w:rsidRPr="00BB0292">
              <w:rPr>
                <w:rFonts w:ascii="Verdana" w:eastAsia="MS Mincho" w:hAnsi="Verdana" w:cs="Arial"/>
                <w:sz w:val="16"/>
                <w:szCs w:val="16"/>
              </w:rPr>
              <w:t>At the first bullet point add the following after the words “Works Information”:</w:t>
            </w:r>
          </w:p>
          <w:p w14:paraId="1C3FCBAC" w14:textId="77777777" w:rsidR="00785E22" w:rsidRPr="00BB0292" w:rsidRDefault="00785E22" w:rsidP="00FC3C6F">
            <w:pPr>
              <w:spacing w:after="100" w:line="260" w:lineRule="atLeast"/>
              <w:ind w:left="252" w:right="214"/>
              <w:jc w:val="both"/>
              <w:rPr>
                <w:rFonts w:ascii="Verdana" w:eastAsia="MS Mincho" w:hAnsi="Verdana" w:cs="Arial"/>
                <w:sz w:val="16"/>
                <w:szCs w:val="16"/>
              </w:rPr>
            </w:pPr>
            <w:r w:rsidRPr="00BB0292">
              <w:rPr>
                <w:rFonts w:ascii="Verdana" w:eastAsia="MS Mincho" w:hAnsi="Verdana" w:cs="Arial"/>
                <w:sz w:val="16"/>
                <w:szCs w:val="16"/>
              </w:rPr>
              <w:t xml:space="preserve">“or otherwise not in accordance with the contract;” </w:t>
            </w:r>
          </w:p>
          <w:p w14:paraId="56755189" w14:textId="77777777" w:rsidR="00785E22" w:rsidRPr="00BB0292" w:rsidRDefault="00785E22" w:rsidP="00FC3C6F">
            <w:pPr>
              <w:spacing w:after="100" w:line="260" w:lineRule="atLeast"/>
              <w:ind w:left="252" w:right="214"/>
              <w:jc w:val="both"/>
              <w:rPr>
                <w:rFonts w:ascii="Verdana" w:eastAsia="MS Mincho" w:hAnsi="Verdana" w:cs="Arial"/>
                <w:sz w:val="16"/>
                <w:szCs w:val="16"/>
              </w:rPr>
            </w:pPr>
            <w:r w:rsidRPr="00BB0292">
              <w:rPr>
                <w:rFonts w:ascii="Verdana" w:eastAsia="MS Mincho" w:hAnsi="Verdana" w:cs="Arial"/>
                <w:sz w:val="16"/>
                <w:szCs w:val="16"/>
              </w:rPr>
              <w:t xml:space="preserve"> </w:t>
            </w:r>
          </w:p>
        </w:tc>
      </w:tr>
      <w:tr w:rsidR="000D4CEC" w:rsidRPr="00676B01" w14:paraId="20808E4D" w14:textId="77777777" w:rsidTr="00785E22">
        <w:trPr>
          <w:cantSplit/>
          <w:trHeight w:val="57"/>
          <w:tblHeader/>
        </w:trPr>
        <w:tc>
          <w:tcPr>
            <w:tcW w:w="1793" w:type="dxa"/>
            <w:tcBorders>
              <w:left w:val="double" w:sz="4" w:space="0" w:color="auto"/>
            </w:tcBorders>
            <w:tcMar>
              <w:left w:w="0" w:type="dxa"/>
              <w:right w:w="180" w:type="dxa"/>
            </w:tcMar>
          </w:tcPr>
          <w:p w14:paraId="40CB8220" w14:textId="562A571D" w:rsidR="000D4CEC" w:rsidRPr="00676B01" w:rsidRDefault="000D4CEC"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Identified and defined terms</w:t>
            </w:r>
          </w:p>
        </w:tc>
        <w:tc>
          <w:tcPr>
            <w:tcW w:w="1326" w:type="dxa"/>
            <w:tcMar>
              <w:left w:w="0" w:type="dxa"/>
              <w:right w:w="0" w:type="dxa"/>
            </w:tcMar>
          </w:tcPr>
          <w:p w14:paraId="5A4BED2D" w14:textId="63F83328" w:rsidR="000D4CEC" w:rsidRPr="00676B01" w:rsidRDefault="000D4CEC" w:rsidP="00FC3C6F">
            <w:pPr>
              <w:spacing w:after="260" w:line="260" w:lineRule="atLeast"/>
              <w:jc w:val="center"/>
              <w:rPr>
                <w:rFonts w:ascii="Verdana" w:eastAsia="MS Mincho" w:hAnsi="Verdana" w:cs="Arial"/>
                <w:sz w:val="16"/>
                <w:szCs w:val="16"/>
              </w:rPr>
            </w:pPr>
            <w:r>
              <w:rPr>
                <w:rFonts w:ascii="Verdana" w:eastAsia="MS Mincho" w:hAnsi="Verdana" w:cs="Arial"/>
                <w:sz w:val="16"/>
                <w:szCs w:val="16"/>
              </w:rPr>
              <w:t>11.2</w:t>
            </w:r>
          </w:p>
        </w:tc>
        <w:tc>
          <w:tcPr>
            <w:tcW w:w="6379" w:type="dxa"/>
            <w:tcBorders>
              <w:right w:val="double" w:sz="4" w:space="0" w:color="auto"/>
            </w:tcBorders>
            <w:tcMar>
              <w:left w:w="0" w:type="dxa"/>
            </w:tcMar>
          </w:tcPr>
          <w:p w14:paraId="13515004" w14:textId="77777777" w:rsidR="000D4CEC" w:rsidRDefault="000D4CEC" w:rsidP="00FC3C6F">
            <w:pPr>
              <w:spacing w:after="100" w:line="260" w:lineRule="atLeast"/>
              <w:ind w:left="252" w:right="214"/>
              <w:jc w:val="both"/>
              <w:rPr>
                <w:rFonts w:ascii="Verdana" w:eastAsia="MS Mincho" w:hAnsi="Verdana" w:cs="Arial"/>
                <w:sz w:val="16"/>
                <w:szCs w:val="16"/>
              </w:rPr>
            </w:pPr>
            <w:r>
              <w:rPr>
                <w:rFonts w:ascii="Verdana" w:eastAsia="MS Mincho" w:hAnsi="Verdana" w:cs="Arial"/>
                <w:sz w:val="16"/>
                <w:szCs w:val="16"/>
              </w:rPr>
              <w:t>(8) (Definition of “Fee”)</w:t>
            </w:r>
          </w:p>
          <w:p w14:paraId="4BB9222F" w14:textId="1C8998A4" w:rsidR="000D4CEC" w:rsidRDefault="000D4CEC" w:rsidP="00FC3C6F">
            <w:pPr>
              <w:spacing w:after="100" w:line="260" w:lineRule="atLeast"/>
              <w:ind w:left="252" w:right="214"/>
              <w:jc w:val="both"/>
              <w:rPr>
                <w:rFonts w:ascii="Verdana" w:eastAsia="MS Mincho" w:hAnsi="Verdana" w:cs="Arial"/>
                <w:sz w:val="16"/>
                <w:szCs w:val="16"/>
              </w:rPr>
            </w:pPr>
            <w:r>
              <w:rPr>
                <w:rFonts w:ascii="Verdana" w:eastAsia="MS Mincho" w:hAnsi="Verdana" w:cs="Arial"/>
                <w:sz w:val="16"/>
                <w:szCs w:val="16"/>
              </w:rPr>
              <w:t>Add the following before the full stop at the end of clause 11.2(8):</w:t>
            </w:r>
          </w:p>
          <w:p w14:paraId="65B1826C" w14:textId="33D8A9D3" w:rsidR="000D4CEC" w:rsidRDefault="000D4CEC" w:rsidP="00FC3C6F">
            <w:pPr>
              <w:spacing w:after="100" w:line="260" w:lineRule="atLeast"/>
              <w:ind w:left="252" w:right="214"/>
              <w:jc w:val="both"/>
              <w:rPr>
                <w:rFonts w:ascii="Verdana" w:eastAsia="MS Mincho" w:hAnsi="Verdana" w:cs="Arial"/>
                <w:sz w:val="16"/>
                <w:szCs w:val="16"/>
              </w:rPr>
            </w:pPr>
            <w:r>
              <w:rPr>
                <w:rFonts w:ascii="Verdana" w:eastAsia="MS Mincho" w:hAnsi="Verdana" w:cs="Arial"/>
                <w:sz w:val="16"/>
                <w:szCs w:val="16"/>
              </w:rPr>
              <w:t xml:space="preserve">“, in each case excluding the Defined Cost of </w:t>
            </w:r>
          </w:p>
          <w:p w14:paraId="19F7C7EA" w14:textId="71C4BA6C" w:rsidR="000D4CEC" w:rsidRDefault="000D4CEC" w:rsidP="000D4CEC">
            <w:pPr>
              <w:pStyle w:val="ListParagraph"/>
              <w:numPr>
                <w:ilvl w:val="0"/>
                <w:numId w:val="59"/>
              </w:numPr>
              <w:spacing w:after="100" w:line="260" w:lineRule="atLeast"/>
              <w:ind w:right="214"/>
              <w:jc w:val="both"/>
              <w:rPr>
                <w:rFonts w:ascii="Verdana" w:eastAsia="MS Mincho" w:hAnsi="Verdana" w:cs="Arial"/>
                <w:sz w:val="16"/>
                <w:szCs w:val="16"/>
              </w:rPr>
            </w:pPr>
            <w:r>
              <w:rPr>
                <w:rFonts w:ascii="Verdana" w:eastAsia="MS Mincho" w:hAnsi="Verdana" w:cs="Arial"/>
                <w:sz w:val="16"/>
                <w:szCs w:val="16"/>
              </w:rPr>
              <w:t>correcting Defects (where the cost is not a Disallowed Cost) and</w:t>
            </w:r>
          </w:p>
          <w:p w14:paraId="2330C39D" w14:textId="5C78D91F" w:rsidR="000D4CEC" w:rsidRPr="000D4CEC" w:rsidRDefault="000D4CEC" w:rsidP="000D4CEC">
            <w:pPr>
              <w:pStyle w:val="ListParagraph"/>
              <w:numPr>
                <w:ilvl w:val="0"/>
                <w:numId w:val="59"/>
              </w:numPr>
              <w:spacing w:after="100" w:line="260" w:lineRule="atLeast"/>
              <w:ind w:right="214"/>
              <w:jc w:val="both"/>
              <w:rPr>
                <w:rFonts w:ascii="Verdana" w:eastAsia="MS Mincho" w:hAnsi="Verdana" w:cs="Arial"/>
                <w:sz w:val="16"/>
                <w:szCs w:val="16"/>
              </w:rPr>
            </w:pPr>
            <w:commentRangeStart w:id="0"/>
            <w:r>
              <w:rPr>
                <w:rFonts w:ascii="Verdana" w:eastAsia="MS Mincho" w:hAnsi="Verdana" w:cs="Arial"/>
                <w:sz w:val="16"/>
                <w:szCs w:val="16"/>
              </w:rPr>
              <w:t xml:space="preserve">design and work undertaken to correct a failure of the design in circumstances in which the failure is due to the Contractor not meeting the standard of care required by clause X15.” </w:t>
            </w:r>
            <w:commentRangeEnd w:id="0"/>
            <w:r>
              <w:rPr>
                <w:rStyle w:val="CommentReference"/>
                <w:rFonts w:eastAsia="Calibri"/>
                <w:lang w:eastAsia="en-US"/>
              </w:rPr>
              <w:commentReference w:id="0"/>
            </w:r>
          </w:p>
          <w:p w14:paraId="2DD6B23D" w14:textId="31776060" w:rsidR="000D4CEC" w:rsidRPr="00BB0292" w:rsidRDefault="000D4CEC" w:rsidP="000D4CEC">
            <w:pPr>
              <w:spacing w:after="100" w:line="260" w:lineRule="atLeast"/>
              <w:ind w:right="214"/>
              <w:jc w:val="both"/>
              <w:rPr>
                <w:rFonts w:ascii="Verdana" w:eastAsia="MS Mincho" w:hAnsi="Verdana" w:cs="Arial"/>
                <w:sz w:val="16"/>
                <w:szCs w:val="16"/>
              </w:rPr>
            </w:pPr>
          </w:p>
        </w:tc>
      </w:tr>
      <w:tr w:rsidR="00785E22" w:rsidRPr="00676B01" w14:paraId="313DFB23" w14:textId="77777777" w:rsidTr="00785E22">
        <w:trPr>
          <w:cantSplit/>
          <w:trHeight w:val="57"/>
          <w:tblHeader/>
        </w:trPr>
        <w:tc>
          <w:tcPr>
            <w:tcW w:w="1793" w:type="dxa"/>
            <w:tcBorders>
              <w:left w:val="double" w:sz="4" w:space="0" w:color="auto"/>
            </w:tcBorders>
            <w:tcMar>
              <w:left w:w="0" w:type="dxa"/>
              <w:right w:w="180" w:type="dxa"/>
            </w:tcMar>
          </w:tcPr>
          <w:p w14:paraId="5AAD9029"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Identified and defined terms</w:t>
            </w:r>
          </w:p>
        </w:tc>
        <w:tc>
          <w:tcPr>
            <w:tcW w:w="1326" w:type="dxa"/>
            <w:tcMar>
              <w:left w:w="0" w:type="dxa"/>
              <w:right w:w="0" w:type="dxa"/>
            </w:tcMar>
          </w:tcPr>
          <w:p w14:paraId="4F804AFD" w14:textId="77777777" w:rsidR="00785E22" w:rsidRPr="00676B01" w:rsidRDefault="00785E22" w:rsidP="00FC3C6F">
            <w:pPr>
              <w:spacing w:after="260" w:line="260" w:lineRule="atLeast"/>
              <w:jc w:val="center"/>
              <w:rPr>
                <w:rFonts w:ascii="Verdana" w:hAnsi="Verdana" w:cs="Arial"/>
                <w:sz w:val="16"/>
                <w:szCs w:val="16"/>
              </w:rPr>
            </w:pPr>
            <w:r w:rsidRPr="00676B01">
              <w:rPr>
                <w:rFonts w:ascii="Verdana" w:eastAsia="MS Mincho" w:hAnsi="Verdana" w:cs="Arial"/>
                <w:sz w:val="16"/>
                <w:szCs w:val="16"/>
              </w:rPr>
              <w:t>11.2</w:t>
            </w:r>
          </w:p>
        </w:tc>
        <w:tc>
          <w:tcPr>
            <w:tcW w:w="6379" w:type="dxa"/>
            <w:tcBorders>
              <w:right w:val="double" w:sz="4" w:space="0" w:color="auto"/>
            </w:tcBorders>
            <w:tcMar>
              <w:left w:w="0" w:type="dxa"/>
            </w:tcMar>
          </w:tcPr>
          <w:p w14:paraId="07C99A70" w14:textId="5C2D4BA9" w:rsidR="00785E22" w:rsidRPr="003A5D8C" w:rsidRDefault="00785E22" w:rsidP="00FC3C6F">
            <w:pPr>
              <w:pStyle w:val="BodyText"/>
              <w:spacing w:after="100"/>
              <w:ind w:left="233" w:right="158"/>
              <w:rPr>
                <w:rFonts w:ascii="Verdana" w:hAnsi="Verdana"/>
                <w:sz w:val="16"/>
                <w:szCs w:val="16"/>
              </w:rPr>
            </w:pPr>
            <w:r w:rsidRPr="003A5D8C">
              <w:rPr>
                <w:rFonts w:ascii="Verdana" w:hAnsi="Verdana"/>
                <w:sz w:val="16"/>
                <w:szCs w:val="16"/>
              </w:rPr>
              <w:t>(3</w:t>
            </w:r>
            <w:r w:rsidR="00BB0292">
              <w:rPr>
                <w:rFonts w:ascii="Verdana" w:hAnsi="Verdana"/>
                <w:sz w:val="16"/>
                <w:szCs w:val="16"/>
              </w:rPr>
              <w:t>4</w:t>
            </w:r>
            <w:r w:rsidRPr="003A5D8C">
              <w:rPr>
                <w:rFonts w:ascii="Verdana" w:hAnsi="Verdana"/>
                <w:sz w:val="16"/>
                <w:szCs w:val="16"/>
              </w:rPr>
              <w:t>) Add a new clause 11.2 (3</w:t>
            </w:r>
            <w:r w:rsidR="00BB0292">
              <w:rPr>
                <w:rFonts w:ascii="Verdana" w:hAnsi="Verdana"/>
                <w:sz w:val="16"/>
                <w:szCs w:val="16"/>
              </w:rPr>
              <w:t>4</w:t>
            </w:r>
            <w:r w:rsidRPr="003A5D8C">
              <w:rPr>
                <w:rFonts w:ascii="Verdana" w:hAnsi="Verdana"/>
                <w:sz w:val="16"/>
                <w:szCs w:val="16"/>
              </w:rPr>
              <w:t>) as follows</w:t>
            </w:r>
          </w:p>
          <w:p w14:paraId="5C367BF3"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3A5D8C">
              <w:rPr>
                <w:rFonts w:ascii="Verdana" w:hAnsi="Verdana"/>
                <w:sz w:val="16"/>
                <w:szCs w:val="16"/>
              </w:rPr>
              <w:t>“Statutory Undertaker” means any person who has a statutory right or a right pursuant to a licence granted under any statute to place or maintain any apparatus (including any pipe conduit sewer drain or tunnel) on under or over the Site or to inspect adjust repair alter renew reposition or remove such apparatus.</w:t>
            </w:r>
          </w:p>
        </w:tc>
      </w:tr>
      <w:tr w:rsidR="00785E22" w:rsidRPr="00676B01" w14:paraId="116206C5" w14:textId="77777777" w:rsidTr="00785E22">
        <w:trPr>
          <w:cantSplit/>
          <w:trHeight w:val="57"/>
          <w:tblHeader/>
        </w:trPr>
        <w:tc>
          <w:tcPr>
            <w:tcW w:w="1793" w:type="dxa"/>
            <w:tcBorders>
              <w:left w:val="double" w:sz="4" w:space="0" w:color="auto"/>
            </w:tcBorders>
            <w:tcMar>
              <w:left w:w="0" w:type="dxa"/>
              <w:right w:w="180" w:type="dxa"/>
            </w:tcMar>
          </w:tcPr>
          <w:p w14:paraId="31D829BC"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Identified and defined terms</w:t>
            </w:r>
          </w:p>
        </w:tc>
        <w:tc>
          <w:tcPr>
            <w:tcW w:w="1326" w:type="dxa"/>
            <w:tcMar>
              <w:left w:w="0" w:type="dxa"/>
              <w:right w:w="0" w:type="dxa"/>
            </w:tcMar>
          </w:tcPr>
          <w:p w14:paraId="4CC5D7BB" w14:textId="77777777" w:rsidR="00785E22" w:rsidRPr="00676B01" w:rsidRDefault="00785E22" w:rsidP="00FC3C6F">
            <w:pPr>
              <w:spacing w:after="260" w:line="260" w:lineRule="atLeast"/>
              <w:jc w:val="center"/>
              <w:rPr>
                <w:rFonts w:ascii="Verdana" w:hAnsi="Verdana" w:cs="Arial"/>
                <w:sz w:val="16"/>
                <w:szCs w:val="16"/>
              </w:rPr>
            </w:pPr>
            <w:r w:rsidRPr="00676B01">
              <w:rPr>
                <w:rFonts w:ascii="Verdana" w:eastAsia="MS Mincho" w:hAnsi="Verdana" w:cs="Arial"/>
                <w:sz w:val="16"/>
                <w:szCs w:val="16"/>
              </w:rPr>
              <w:t>11.2</w:t>
            </w:r>
          </w:p>
        </w:tc>
        <w:tc>
          <w:tcPr>
            <w:tcW w:w="6379" w:type="dxa"/>
            <w:tcBorders>
              <w:right w:val="double" w:sz="4" w:space="0" w:color="auto"/>
            </w:tcBorders>
            <w:tcMar>
              <w:left w:w="0" w:type="dxa"/>
            </w:tcMar>
          </w:tcPr>
          <w:p w14:paraId="5CF1F0E1" w14:textId="6A0C4EE3" w:rsidR="00785E22" w:rsidRPr="00B65478" w:rsidRDefault="00785E22" w:rsidP="00FC3C6F">
            <w:pPr>
              <w:spacing w:after="100" w:line="260" w:lineRule="atLeast"/>
              <w:ind w:left="252" w:right="214"/>
              <w:jc w:val="both"/>
              <w:rPr>
                <w:rFonts w:ascii="Verdana" w:eastAsia="MS Mincho" w:hAnsi="Verdana" w:cs="Arial"/>
                <w:sz w:val="16"/>
                <w:szCs w:val="16"/>
              </w:rPr>
            </w:pPr>
            <w:r w:rsidRPr="00B65478">
              <w:rPr>
                <w:rFonts w:ascii="Verdana" w:eastAsia="MS Mincho" w:hAnsi="Verdana" w:cs="Arial"/>
                <w:sz w:val="16"/>
                <w:szCs w:val="16"/>
              </w:rPr>
              <w:t>(3</w:t>
            </w:r>
            <w:r w:rsidR="00BB0292">
              <w:rPr>
                <w:rFonts w:ascii="Verdana" w:eastAsia="MS Mincho" w:hAnsi="Verdana" w:cs="Arial"/>
                <w:sz w:val="16"/>
                <w:szCs w:val="16"/>
              </w:rPr>
              <w:t>5</w:t>
            </w:r>
            <w:r w:rsidRPr="00B65478">
              <w:rPr>
                <w:rFonts w:ascii="Verdana" w:eastAsia="MS Mincho" w:hAnsi="Verdana" w:cs="Arial"/>
                <w:sz w:val="16"/>
                <w:szCs w:val="16"/>
              </w:rPr>
              <w:t>) Add a new clause 11.2(3</w:t>
            </w:r>
            <w:r w:rsidR="00BB0292">
              <w:rPr>
                <w:rFonts w:ascii="Verdana" w:eastAsia="MS Mincho" w:hAnsi="Verdana" w:cs="Arial"/>
                <w:sz w:val="16"/>
                <w:szCs w:val="16"/>
              </w:rPr>
              <w:t>5</w:t>
            </w:r>
            <w:r w:rsidRPr="00B65478">
              <w:rPr>
                <w:rFonts w:ascii="Verdana" w:eastAsia="MS Mincho" w:hAnsi="Verdana" w:cs="Arial"/>
                <w:sz w:val="16"/>
                <w:szCs w:val="16"/>
              </w:rPr>
              <w:t>) as follows.</w:t>
            </w:r>
          </w:p>
          <w:p w14:paraId="48B2E0AC"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B65478">
              <w:rPr>
                <w:rFonts w:ascii="Verdana" w:eastAsia="MS Mincho" w:hAnsi="Verdana" w:cs="Arial"/>
                <w:sz w:val="16"/>
                <w:szCs w:val="16"/>
              </w:rPr>
              <w:t>"The CDM Regulations are the Construction (Design and Management) Regulations 2015 (including any amendment or addition to or replacement of those regulations from time to time) and any approved code(s) of practice issued in connection with such regulations."</w:t>
            </w:r>
          </w:p>
        </w:tc>
      </w:tr>
      <w:tr w:rsidR="00E50AAD" w:rsidRPr="00676B01" w14:paraId="3C5E440B" w14:textId="77777777" w:rsidTr="00785E22">
        <w:trPr>
          <w:cantSplit/>
          <w:trHeight w:val="57"/>
          <w:tblHeader/>
        </w:trPr>
        <w:tc>
          <w:tcPr>
            <w:tcW w:w="1793" w:type="dxa"/>
            <w:tcBorders>
              <w:left w:val="double" w:sz="4" w:space="0" w:color="auto"/>
            </w:tcBorders>
            <w:tcMar>
              <w:left w:w="0" w:type="dxa"/>
              <w:right w:w="180" w:type="dxa"/>
            </w:tcMar>
          </w:tcPr>
          <w:p w14:paraId="476ACC84" w14:textId="37C1412B" w:rsidR="00E50AAD" w:rsidRPr="00676B01" w:rsidRDefault="00E50AAD"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lastRenderedPageBreak/>
              <w:t>Identified and defined terms</w:t>
            </w:r>
          </w:p>
        </w:tc>
        <w:tc>
          <w:tcPr>
            <w:tcW w:w="1326" w:type="dxa"/>
            <w:tcMar>
              <w:left w:w="0" w:type="dxa"/>
              <w:right w:w="0" w:type="dxa"/>
            </w:tcMar>
          </w:tcPr>
          <w:p w14:paraId="6734BDF1" w14:textId="572AE53D" w:rsidR="00E50AAD" w:rsidRPr="00676B01" w:rsidRDefault="00E50AAD" w:rsidP="00FC3C6F">
            <w:pPr>
              <w:spacing w:after="260" w:line="260" w:lineRule="atLeast"/>
              <w:jc w:val="center"/>
              <w:rPr>
                <w:rFonts w:ascii="Verdana" w:eastAsia="MS Mincho" w:hAnsi="Verdana" w:cs="Arial"/>
                <w:sz w:val="16"/>
                <w:szCs w:val="16"/>
              </w:rPr>
            </w:pPr>
            <w:r>
              <w:rPr>
                <w:rFonts w:ascii="Verdana" w:eastAsia="MS Mincho" w:hAnsi="Verdana" w:cs="Arial"/>
                <w:sz w:val="16"/>
                <w:szCs w:val="16"/>
              </w:rPr>
              <w:t>11.2</w:t>
            </w:r>
          </w:p>
        </w:tc>
        <w:tc>
          <w:tcPr>
            <w:tcW w:w="6379" w:type="dxa"/>
            <w:tcBorders>
              <w:right w:val="double" w:sz="4" w:space="0" w:color="auto"/>
            </w:tcBorders>
            <w:tcMar>
              <w:left w:w="0" w:type="dxa"/>
            </w:tcMar>
          </w:tcPr>
          <w:p w14:paraId="124E2322" w14:textId="5873510E" w:rsidR="00B7663F" w:rsidRDefault="00B7663F" w:rsidP="00D9501E">
            <w:pPr>
              <w:spacing w:before="120" w:after="0" w:line="240" w:lineRule="auto"/>
              <w:ind w:left="113"/>
              <w:jc w:val="both"/>
              <w:rPr>
                <w:rFonts w:ascii="Verdana" w:eastAsia="Times New Roman" w:hAnsi="Verdana" w:cs="Arial"/>
                <w:sz w:val="16"/>
                <w:szCs w:val="16"/>
                <w:lang w:eastAsia="en-GB"/>
              </w:rPr>
            </w:pPr>
            <w:r w:rsidRPr="00B65478">
              <w:rPr>
                <w:rFonts w:ascii="Verdana" w:eastAsia="MS Mincho" w:hAnsi="Verdana" w:cs="Arial"/>
                <w:sz w:val="16"/>
                <w:szCs w:val="16"/>
              </w:rPr>
              <w:t>(3</w:t>
            </w:r>
            <w:r>
              <w:rPr>
                <w:rFonts w:ascii="Verdana" w:eastAsia="MS Mincho" w:hAnsi="Verdana" w:cs="Arial"/>
                <w:sz w:val="16"/>
                <w:szCs w:val="16"/>
              </w:rPr>
              <w:t>6</w:t>
            </w:r>
            <w:r w:rsidRPr="00B65478">
              <w:rPr>
                <w:rFonts w:ascii="Verdana" w:eastAsia="MS Mincho" w:hAnsi="Verdana" w:cs="Arial"/>
                <w:sz w:val="16"/>
                <w:szCs w:val="16"/>
              </w:rPr>
              <w:t>) Add a new clause 11.2(3</w:t>
            </w:r>
            <w:r>
              <w:rPr>
                <w:rFonts w:ascii="Verdana" w:eastAsia="MS Mincho" w:hAnsi="Verdana" w:cs="Arial"/>
                <w:sz w:val="16"/>
                <w:szCs w:val="16"/>
              </w:rPr>
              <w:t>6</w:t>
            </w:r>
            <w:r w:rsidRPr="00B65478">
              <w:rPr>
                <w:rFonts w:ascii="Verdana" w:eastAsia="MS Mincho" w:hAnsi="Verdana" w:cs="Arial"/>
                <w:sz w:val="16"/>
                <w:szCs w:val="16"/>
              </w:rPr>
              <w:t>) as follows.</w:t>
            </w:r>
          </w:p>
          <w:p w14:paraId="2E9DADA5" w14:textId="4C346D33" w:rsidR="00E50AAD" w:rsidRDefault="00E50AAD" w:rsidP="00E50AAD">
            <w:pPr>
              <w:spacing w:before="120" w:after="0" w:line="240" w:lineRule="auto"/>
              <w:ind w:left="113"/>
              <w:jc w:val="both"/>
              <w:rPr>
                <w:rFonts w:ascii="Verdana" w:eastAsia="Times New Roman" w:hAnsi="Verdana" w:cs="Arial"/>
                <w:sz w:val="16"/>
                <w:szCs w:val="16"/>
                <w:lang w:eastAsia="en-GB"/>
              </w:rPr>
            </w:pPr>
            <w:r w:rsidRPr="00E50AAD">
              <w:rPr>
                <w:rFonts w:ascii="Verdana" w:eastAsia="Times New Roman" w:hAnsi="Verdana" w:cs="Arial"/>
                <w:sz w:val="16"/>
                <w:szCs w:val="16"/>
                <w:lang w:eastAsia="en-GB"/>
              </w:rPr>
              <w:t>"COVID-19 Guidance is the following as at the Contract Date:</w:t>
            </w:r>
          </w:p>
          <w:p w14:paraId="3014BB4A" w14:textId="77777777" w:rsidR="00E50AAD" w:rsidRPr="00E50AAD" w:rsidRDefault="00E50AAD" w:rsidP="00E50AAD">
            <w:pPr>
              <w:spacing w:before="120" w:after="0" w:line="240" w:lineRule="auto"/>
              <w:ind w:left="113"/>
              <w:jc w:val="both"/>
              <w:rPr>
                <w:rFonts w:ascii="Verdana" w:eastAsia="Times New Roman" w:hAnsi="Verdana" w:cs="Arial"/>
                <w:sz w:val="16"/>
                <w:szCs w:val="16"/>
                <w:lang w:eastAsia="en-GB"/>
              </w:rPr>
            </w:pPr>
          </w:p>
          <w:p w14:paraId="721B5194" w14:textId="77777777" w:rsidR="00E50AAD" w:rsidRPr="00E50AAD" w:rsidRDefault="00E50AAD" w:rsidP="00E20C92">
            <w:pPr>
              <w:numPr>
                <w:ilvl w:val="0"/>
                <w:numId w:val="56"/>
              </w:numPr>
              <w:spacing w:after="100" w:line="260" w:lineRule="atLeast"/>
              <w:contextualSpacing/>
              <w:jc w:val="both"/>
              <w:rPr>
                <w:rFonts w:ascii="Verdana" w:eastAsia="Times New Roman" w:hAnsi="Verdana" w:cs="Arial"/>
                <w:sz w:val="16"/>
                <w:szCs w:val="16"/>
                <w:lang w:eastAsia="en-GB"/>
              </w:rPr>
            </w:pPr>
            <w:r w:rsidRPr="00E50AAD">
              <w:rPr>
                <w:rFonts w:ascii="Verdana" w:eastAsia="Times New Roman" w:hAnsi="Verdana" w:cs="Arial"/>
                <w:sz w:val="16"/>
                <w:szCs w:val="16"/>
                <w:lang w:eastAsia="en-GB"/>
              </w:rPr>
              <w:t>The social distancing guidance required by Public Health England;</w:t>
            </w:r>
          </w:p>
          <w:p w14:paraId="1D159547" w14:textId="77777777" w:rsidR="00E50AAD" w:rsidRPr="00E50AAD" w:rsidRDefault="00E50AAD" w:rsidP="00E20C92">
            <w:pPr>
              <w:numPr>
                <w:ilvl w:val="0"/>
                <w:numId w:val="56"/>
              </w:numPr>
              <w:spacing w:after="100" w:line="260" w:lineRule="atLeast"/>
              <w:contextualSpacing/>
              <w:jc w:val="both"/>
              <w:rPr>
                <w:rFonts w:ascii="Verdana" w:eastAsia="Times New Roman" w:hAnsi="Verdana" w:cs="Arial"/>
                <w:sz w:val="16"/>
                <w:szCs w:val="16"/>
                <w:lang w:eastAsia="en-GB"/>
              </w:rPr>
            </w:pPr>
            <w:r w:rsidRPr="00E50AAD">
              <w:rPr>
                <w:rFonts w:ascii="Verdana" w:eastAsia="Times New Roman" w:hAnsi="Verdana" w:cs="Arial"/>
                <w:sz w:val="16"/>
                <w:szCs w:val="16"/>
                <w:lang w:eastAsia="en-GB"/>
              </w:rPr>
              <w:t>The guidance issued by the Construction Leadership Council;</w:t>
            </w:r>
          </w:p>
          <w:p w14:paraId="600C77AB" w14:textId="77777777" w:rsidR="00E50AAD" w:rsidRPr="00E50AAD" w:rsidRDefault="00E50AAD" w:rsidP="00E20C92">
            <w:pPr>
              <w:numPr>
                <w:ilvl w:val="0"/>
                <w:numId w:val="56"/>
              </w:numPr>
              <w:spacing w:after="100" w:line="260" w:lineRule="atLeast"/>
              <w:contextualSpacing/>
              <w:jc w:val="both"/>
              <w:rPr>
                <w:rFonts w:ascii="Verdana" w:eastAsia="Times New Roman" w:hAnsi="Verdana" w:cs="Arial"/>
                <w:sz w:val="16"/>
                <w:szCs w:val="16"/>
                <w:lang w:eastAsia="en-GB"/>
              </w:rPr>
            </w:pPr>
            <w:r w:rsidRPr="00E50AAD">
              <w:rPr>
                <w:rFonts w:ascii="Verdana" w:eastAsia="Times New Roman" w:hAnsi="Verdana" w:cs="Arial"/>
                <w:sz w:val="16"/>
                <w:szCs w:val="16"/>
                <w:lang w:eastAsia="en-GB"/>
              </w:rPr>
              <w:t xml:space="preserve">The guidance issued by the UK Government; </w:t>
            </w:r>
          </w:p>
          <w:p w14:paraId="5957C1C6" w14:textId="77777777" w:rsidR="00E50AAD" w:rsidRPr="00E50AAD" w:rsidRDefault="00E50AAD" w:rsidP="00E20C92">
            <w:pPr>
              <w:numPr>
                <w:ilvl w:val="0"/>
                <w:numId w:val="56"/>
              </w:numPr>
              <w:spacing w:after="100" w:line="260" w:lineRule="atLeast"/>
              <w:contextualSpacing/>
              <w:jc w:val="both"/>
              <w:rPr>
                <w:rFonts w:ascii="Verdana" w:eastAsia="Times New Roman" w:hAnsi="Verdana" w:cs="Arial"/>
                <w:sz w:val="16"/>
                <w:szCs w:val="16"/>
                <w:lang w:eastAsia="en-GB"/>
              </w:rPr>
            </w:pPr>
            <w:r w:rsidRPr="00E50AAD">
              <w:rPr>
                <w:rFonts w:ascii="Verdana" w:eastAsia="Times New Roman" w:hAnsi="Verdana" w:cs="Arial"/>
                <w:sz w:val="16"/>
                <w:szCs w:val="16"/>
                <w:lang w:eastAsia="en-GB"/>
              </w:rPr>
              <w:t xml:space="preserve">The ‘test and trace’ guidance issued by the UK Government; </w:t>
            </w:r>
          </w:p>
          <w:p w14:paraId="16B19CED" w14:textId="7869E3C6" w:rsidR="00E50AAD" w:rsidRPr="00E50AAD" w:rsidRDefault="00E50AAD" w:rsidP="00E20C92">
            <w:pPr>
              <w:numPr>
                <w:ilvl w:val="0"/>
                <w:numId w:val="56"/>
              </w:numPr>
              <w:spacing w:after="100" w:line="260" w:lineRule="atLeast"/>
              <w:contextualSpacing/>
              <w:jc w:val="both"/>
              <w:rPr>
                <w:rFonts w:ascii="Verdana" w:eastAsia="Times New Roman" w:hAnsi="Verdana" w:cs="Arial"/>
                <w:sz w:val="16"/>
                <w:szCs w:val="16"/>
                <w:lang w:eastAsia="en-GB"/>
              </w:rPr>
            </w:pPr>
            <w:r w:rsidRPr="00E50AAD">
              <w:rPr>
                <w:rFonts w:ascii="Verdana" w:eastAsia="Times New Roman" w:hAnsi="Verdana" w:cs="Arial"/>
                <w:sz w:val="16"/>
                <w:szCs w:val="16"/>
                <w:lang w:eastAsia="en-GB"/>
              </w:rPr>
              <w:t>Any subsequent amendments or changes to the CDM Regulations and the health and safety file</w:t>
            </w:r>
            <w:r>
              <w:rPr>
                <w:rFonts w:ascii="Verdana" w:eastAsia="Times New Roman" w:hAnsi="Verdana" w:cs="Arial"/>
                <w:sz w:val="16"/>
                <w:szCs w:val="16"/>
                <w:lang w:eastAsia="en-GB"/>
              </w:rPr>
              <w:t>(s)</w:t>
            </w:r>
            <w:r w:rsidRPr="00E50AAD">
              <w:rPr>
                <w:rFonts w:ascii="Verdana" w:eastAsia="Times New Roman" w:hAnsi="Verdana" w:cs="Arial"/>
                <w:sz w:val="16"/>
                <w:szCs w:val="16"/>
                <w:lang w:eastAsia="en-GB"/>
              </w:rPr>
              <w:t xml:space="preserve"> to reflect the guidance listed in this sub-clause; and</w:t>
            </w:r>
          </w:p>
          <w:p w14:paraId="36DDFB54" w14:textId="21231EB9" w:rsidR="00E50AAD" w:rsidRPr="00E50AAD" w:rsidRDefault="00E50AAD" w:rsidP="00E20C92">
            <w:pPr>
              <w:numPr>
                <w:ilvl w:val="0"/>
                <w:numId w:val="56"/>
              </w:numPr>
              <w:spacing w:after="100" w:line="260" w:lineRule="atLeast"/>
              <w:contextualSpacing/>
              <w:jc w:val="both"/>
              <w:rPr>
                <w:rFonts w:ascii="Verdana" w:eastAsia="Times New Roman" w:hAnsi="Verdana" w:cs="Arial"/>
                <w:sz w:val="16"/>
                <w:szCs w:val="16"/>
                <w:lang w:eastAsia="en-GB"/>
              </w:rPr>
            </w:pPr>
            <w:r w:rsidRPr="00E50AAD">
              <w:rPr>
                <w:rFonts w:ascii="Verdana" w:eastAsia="Times New Roman" w:hAnsi="Verdana" w:cs="Arial"/>
                <w:sz w:val="16"/>
                <w:szCs w:val="16"/>
                <w:lang w:eastAsia="en-GB"/>
              </w:rPr>
              <w:t xml:space="preserve">any guidance, policies or procedures issued by the </w:t>
            </w:r>
            <w:r w:rsidRPr="00E50AAD">
              <w:rPr>
                <w:rFonts w:ascii="Verdana" w:eastAsia="Times New Roman" w:hAnsi="Verdana" w:cs="Arial"/>
                <w:i/>
                <w:iCs/>
                <w:sz w:val="16"/>
                <w:szCs w:val="16"/>
                <w:lang w:eastAsia="en-GB"/>
              </w:rPr>
              <w:t xml:space="preserve">Employer </w:t>
            </w:r>
            <w:r w:rsidRPr="00E50AAD">
              <w:rPr>
                <w:rFonts w:ascii="Verdana" w:eastAsia="Times New Roman" w:hAnsi="Verdana" w:cs="Arial"/>
                <w:sz w:val="16"/>
                <w:szCs w:val="16"/>
                <w:lang w:eastAsia="en-GB"/>
              </w:rPr>
              <w:t>arising from the items listed at (i) to (v) above,</w:t>
            </w:r>
          </w:p>
          <w:p w14:paraId="6D67A628" w14:textId="7CFF8713" w:rsidR="00E50AAD" w:rsidRPr="00E50AAD" w:rsidRDefault="00E50AAD" w:rsidP="00E20C92">
            <w:pPr>
              <w:spacing w:after="100" w:line="260" w:lineRule="atLeast"/>
              <w:ind w:left="252" w:right="214"/>
              <w:jc w:val="both"/>
              <w:rPr>
                <w:rFonts w:ascii="Verdana" w:eastAsia="MS Mincho" w:hAnsi="Verdana" w:cs="Arial"/>
                <w:sz w:val="16"/>
                <w:szCs w:val="16"/>
              </w:rPr>
            </w:pPr>
            <w:r w:rsidRPr="00E50AAD">
              <w:rPr>
                <w:rFonts w:ascii="Verdana" w:eastAsia="Times New Roman" w:hAnsi="Verdana" w:cs="Arial"/>
                <w:sz w:val="16"/>
                <w:szCs w:val="16"/>
                <w:lang w:eastAsia="en-GB"/>
              </w:rPr>
              <w:t>all in respect of the COVID-19 Pandemic."</w:t>
            </w:r>
          </w:p>
        </w:tc>
      </w:tr>
      <w:tr w:rsidR="00B7663F" w:rsidRPr="00676B01" w14:paraId="71A76B94" w14:textId="77777777" w:rsidTr="00785E22">
        <w:trPr>
          <w:cantSplit/>
          <w:trHeight w:val="57"/>
          <w:tblHeader/>
        </w:trPr>
        <w:tc>
          <w:tcPr>
            <w:tcW w:w="1793" w:type="dxa"/>
            <w:tcBorders>
              <w:left w:val="double" w:sz="4" w:space="0" w:color="auto"/>
            </w:tcBorders>
            <w:tcMar>
              <w:left w:w="0" w:type="dxa"/>
              <w:right w:w="180" w:type="dxa"/>
            </w:tcMar>
          </w:tcPr>
          <w:p w14:paraId="32F92CF8" w14:textId="4CC3A3DC" w:rsidR="00B7663F" w:rsidRPr="00676B01" w:rsidRDefault="00B7663F"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Identified and defined terms</w:t>
            </w:r>
          </w:p>
        </w:tc>
        <w:tc>
          <w:tcPr>
            <w:tcW w:w="1326" w:type="dxa"/>
            <w:tcMar>
              <w:left w:w="0" w:type="dxa"/>
              <w:right w:w="0" w:type="dxa"/>
            </w:tcMar>
          </w:tcPr>
          <w:p w14:paraId="1C3EF43F" w14:textId="306B9A36" w:rsidR="00B7663F" w:rsidRDefault="00B7663F" w:rsidP="00FC3C6F">
            <w:pPr>
              <w:spacing w:after="260" w:line="260" w:lineRule="atLeast"/>
              <w:jc w:val="center"/>
              <w:rPr>
                <w:rFonts w:ascii="Verdana" w:eastAsia="MS Mincho" w:hAnsi="Verdana" w:cs="Arial"/>
                <w:sz w:val="16"/>
                <w:szCs w:val="16"/>
              </w:rPr>
            </w:pPr>
            <w:r>
              <w:rPr>
                <w:rFonts w:ascii="Verdana" w:eastAsia="MS Mincho" w:hAnsi="Verdana" w:cs="Arial"/>
                <w:sz w:val="16"/>
                <w:szCs w:val="16"/>
              </w:rPr>
              <w:t>11.2</w:t>
            </w:r>
          </w:p>
        </w:tc>
        <w:tc>
          <w:tcPr>
            <w:tcW w:w="6379" w:type="dxa"/>
            <w:tcBorders>
              <w:right w:val="double" w:sz="4" w:space="0" w:color="auto"/>
            </w:tcBorders>
            <w:tcMar>
              <w:left w:w="0" w:type="dxa"/>
            </w:tcMar>
          </w:tcPr>
          <w:p w14:paraId="4F6BA757" w14:textId="48ED7376" w:rsidR="00B7663F" w:rsidRDefault="00B7663F" w:rsidP="00D9501E">
            <w:pPr>
              <w:spacing w:before="120" w:after="0" w:line="240" w:lineRule="auto"/>
              <w:ind w:left="113"/>
              <w:jc w:val="both"/>
              <w:rPr>
                <w:rFonts w:ascii="Verdana" w:hAnsi="Verdana" w:cs="Arial"/>
                <w:sz w:val="16"/>
                <w:szCs w:val="16"/>
              </w:rPr>
            </w:pPr>
            <w:r w:rsidRPr="00B65478">
              <w:rPr>
                <w:rFonts w:ascii="Verdana" w:eastAsia="MS Mincho" w:hAnsi="Verdana" w:cs="Arial"/>
                <w:sz w:val="16"/>
                <w:szCs w:val="16"/>
              </w:rPr>
              <w:t>(3</w:t>
            </w:r>
            <w:r>
              <w:rPr>
                <w:rFonts w:ascii="Verdana" w:eastAsia="MS Mincho" w:hAnsi="Verdana" w:cs="Arial"/>
                <w:sz w:val="16"/>
                <w:szCs w:val="16"/>
              </w:rPr>
              <w:t>7</w:t>
            </w:r>
            <w:r w:rsidRPr="00B65478">
              <w:rPr>
                <w:rFonts w:ascii="Verdana" w:eastAsia="MS Mincho" w:hAnsi="Verdana" w:cs="Arial"/>
                <w:sz w:val="16"/>
                <w:szCs w:val="16"/>
              </w:rPr>
              <w:t>) Add a new clause 11.2(3</w:t>
            </w:r>
            <w:r>
              <w:rPr>
                <w:rFonts w:ascii="Verdana" w:eastAsia="MS Mincho" w:hAnsi="Verdana" w:cs="Arial"/>
                <w:sz w:val="16"/>
                <w:szCs w:val="16"/>
              </w:rPr>
              <w:t>7</w:t>
            </w:r>
            <w:r w:rsidRPr="00B65478">
              <w:rPr>
                <w:rFonts w:ascii="Verdana" w:eastAsia="MS Mincho" w:hAnsi="Verdana" w:cs="Arial"/>
                <w:sz w:val="16"/>
                <w:szCs w:val="16"/>
              </w:rPr>
              <w:t>) as follows.</w:t>
            </w:r>
          </w:p>
          <w:p w14:paraId="362CD9AC" w14:textId="78E0495F" w:rsidR="00B7663F" w:rsidRPr="00B7663F" w:rsidRDefault="00B7663F" w:rsidP="00E20C92">
            <w:pPr>
              <w:spacing w:after="100" w:line="260" w:lineRule="atLeast"/>
              <w:ind w:left="113"/>
              <w:jc w:val="both"/>
              <w:rPr>
                <w:rFonts w:ascii="Verdana" w:eastAsia="Times New Roman" w:hAnsi="Verdana" w:cs="Arial"/>
                <w:sz w:val="16"/>
                <w:szCs w:val="16"/>
                <w:lang w:eastAsia="en-GB"/>
              </w:rPr>
            </w:pPr>
            <w:r w:rsidRPr="00B7663F">
              <w:rPr>
                <w:rFonts w:ascii="Verdana" w:hAnsi="Verdana" w:cs="Arial"/>
                <w:sz w:val="16"/>
                <w:szCs w:val="16"/>
              </w:rPr>
              <w:t>"COVID-19 Pandemic means the pandemic caused by COVID-19 (the official designation of the disease which can be caused by coronavirus which is a severe acute respiratory syndrome coronavirus 2 (SARS-CoV-2))."</w:t>
            </w:r>
          </w:p>
        </w:tc>
      </w:tr>
      <w:tr w:rsidR="00785E22" w:rsidRPr="00676B01" w14:paraId="795E19B0" w14:textId="77777777" w:rsidTr="00785E22">
        <w:trPr>
          <w:cantSplit/>
          <w:trHeight w:val="57"/>
          <w:tblHeader/>
        </w:trPr>
        <w:tc>
          <w:tcPr>
            <w:tcW w:w="1793" w:type="dxa"/>
            <w:tcBorders>
              <w:left w:val="double" w:sz="4" w:space="0" w:color="auto"/>
            </w:tcBorders>
            <w:tcMar>
              <w:left w:w="0" w:type="dxa"/>
              <w:right w:w="180" w:type="dxa"/>
            </w:tcMar>
          </w:tcPr>
          <w:p w14:paraId="78AA76B3"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Identified and defined terms</w:t>
            </w:r>
          </w:p>
        </w:tc>
        <w:tc>
          <w:tcPr>
            <w:tcW w:w="1326" w:type="dxa"/>
            <w:tcMar>
              <w:left w:w="0" w:type="dxa"/>
              <w:right w:w="0" w:type="dxa"/>
            </w:tcMar>
          </w:tcPr>
          <w:p w14:paraId="3E98A7A4" w14:textId="77777777" w:rsidR="00785E22" w:rsidRPr="00676B01" w:rsidRDefault="00785E22" w:rsidP="00FC3C6F">
            <w:pPr>
              <w:spacing w:after="260" w:line="260" w:lineRule="atLeast"/>
              <w:jc w:val="center"/>
              <w:rPr>
                <w:rFonts w:ascii="Verdana" w:hAnsi="Verdana" w:cs="Arial"/>
                <w:sz w:val="16"/>
                <w:szCs w:val="16"/>
              </w:rPr>
            </w:pPr>
            <w:r w:rsidRPr="00676B01">
              <w:rPr>
                <w:rFonts w:ascii="Verdana" w:eastAsia="MS Mincho" w:hAnsi="Verdana" w:cs="Arial"/>
                <w:sz w:val="16"/>
                <w:szCs w:val="16"/>
              </w:rPr>
              <w:t>11.2</w:t>
            </w:r>
          </w:p>
        </w:tc>
        <w:tc>
          <w:tcPr>
            <w:tcW w:w="6379" w:type="dxa"/>
            <w:tcBorders>
              <w:right w:val="double" w:sz="4" w:space="0" w:color="auto"/>
            </w:tcBorders>
            <w:tcMar>
              <w:left w:w="0" w:type="dxa"/>
            </w:tcMar>
          </w:tcPr>
          <w:p w14:paraId="016406BD" w14:textId="6B87680F" w:rsidR="00785E22" w:rsidRPr="00B65478" w:rsidRDefault="00785E22" w:rsidP="00FC3C6F">
            <w:pPr>
              <w:spacing w:after="100" w:line="260" w:lineRule="atLeast"/>
              <w:ind w:left="252" w:right="214"/>
              <w:jc w:val="both"/>
              <w:rPr>
                <w:rFonts w:ascii="Verdana" w:eastAsia="MS Mincho" w:hAnsi="Verdana" w:cs="Arial"/>
                <w:sz w:val="16"/>
                <w:szCs w:val="16"/>
              </w:rPr>
            </w:pPr>
            <w:r w:rsidRPr="00B65478">
              <w:rPr>
                <w:rFonts w:ascii="Verdana" w:eastAsia="MS Mincho" w:hAnsi="Verdana" w:cs="Arial"/>
                <w:sz w:val="16"/>
                <w:szCs w:val="16"/>
              </w:rPr>
              <w:t>(3</w:t>
            </w:r>
            <w:r w:rsidR="00B7663F">
              <w:rPr>
                <w:rFonts w:ascii="Verdana" w:eastAsia="MS Mincho" w:hAnsi="Verdana" w:cs="Arial"/>
                <w:sz w:val="16"/>
                <w:szCs w:val="16"/>
              </w:rPr>
              <w:t>8</w:t>
            </w:r>
            <w:r w:rsidRPr="00B65478">
              <w:rPr>
                <w:rFonts w:ascii="Verdana" w:eastAsia="MS Mincho" w:hAnsi="Verdana" w:cs="Arial"/>
                <w:sz w:val="16"/>
                <w:szCs w:val="16"/>
              </w:rPr>
              <w:t>) Add a new clause 11.2(3</w:t>
            </w:r>
            <w:r w:rsidR="00B7663F">
              <w:rPr>
                <w:rFonts w:ascii="Verdana" w:eastAsia="MS Mincho" w:hAnsi="Verdana" w:cs="Arial"/>
                <w:sz w:val="16"/>
                <w:szCs w:val="16"/>
              </w:rPr>
              <w:t>8</w:t>
            </w:r>
            <w:r w:rsidRPr="00B65478">
              <w:rPr>
                <w:rFonts w:ascii="Verdana" w:eastAsia="MS Mincho" w:hAnsi="Verdana" w:cs="Arial"/>
                <w:sz w:val="16"/>
                <w:szCs w:val="16"/>
              </w:rPr>
              <w:t>) as follows.</w:t>
            </w:r>
          </w:p>
          <w:p w14:paraId="75633110" w14:textId="77777777" w:rsidR="00785E22" w:rsidRPr="00301790" w:rsidRDefault="00785E22" w:rsidP="00E20C92">
            <w:pPr>
              <w:spacing w:after="100" w:line="260" w:lineRule="atLeast"/>
              <w:ind w:left="249" w:right="215"/>
              <w:jc w:val="both"/>
              <w:rPr>
                <w:rFonts w:ascii="Verdana" w:eastAsia="MS Mincho" w:hAnsi="Verdana" w:cs="Arial"/>
                <w:color w:val="FF0000"/>
                <w:sz w:val="16"/>
                <w:szCs w:val="16"/>
              </w:rPr>
            </w:pPr>
            <w:r w:rsidRPr="00B65478">
              <w:rPr>
                <w:rFonts w:ascii="Verdana" w:eastAsia="MS Mincho" w:hAnsi="Verdana" w:cs="Arial"/>
                <w:sz w:val="16"/>
                <w:szCs w:val="16"/>
              </w:rPr>
              <w:t xml:space="preserve">"The Planning Permissions are all planning permissions required for the </w:t>
            </w:r>
            <w:r w:rsidRPr="00B65478">
              <w:rPr>
                <w:rFonts w:ascii="Verdana" w:eastAsia="MS Mincho" w:hAnsi="Verdana" w:cs="Arial"/>
                <w:i/>
                <w:iCs/>
                <w:sz w:val="16"/>
                <w:szCs w:val="16"/>
              </w:rPr>
              <w:t>works</w:t>
            </w:r>
            <w:r w:rsidRPr="00B65478">
              <w:rPr>
                <w:rFonts w:ascii="Verdana" w:eastAsia="MS Mincho" w:hAnsi="Verdana" w:cs="Arial"/>
                <w:sz w:val="16"/>
                <w:szCs w:val="16"/>
              </w:rPr>
              <w:t>, including any planning permissions identified in the Works Information.”</w:t>
            </w:r>
          </w:p>
        </w:tc>
      </w:tr>
      <w:tr w:rsidR="00BB0292" w:rsidRPr="00676B01" w14:paraId="6AE4B183" w14:textId="77777777" w:rsidTr="00785E22">
        <w:trPr>
          <w:cantSplit/>
          <w:trHeight w:val="57"/>
          <w:tblHeader/>
        </w:trPr>
        <w:tc>
          <w:tcPr>
            <w:tcW w:w="1793" w:type="dxa"/>
            <w:tcBorders>
              <w:left w:val="double" w:sz="4" w:space="0" w:color="auto"/>
            </w:tcBorders>
            <w:tcMar>
              <w:left w:w="0" w:type="dxa"/>
              <w:right w:w="180" w:type="dxa"/>
            </w:tcMar>
          </w:tcPr>
          <w:p w14:paraId="611A100C" w14:textId="48817452" w:rsidR="00BB0292" w:rsidRPr="00676B01" w:rsidRDefault="00BB029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Identified and defined terms</w:t>
            </w:r>
          </w:p>
        </w:tc>
        <w:tc>
          <w:tcPr>
            <w:tcW w:w="1326" w:type="dxa"/>
            <w:tcMar>
              <w:left w:w="0" w:type="dxa"/>
              <w:right w:w="0" w:type="dxa"/>
            </w:tcMar>
          </w:tcPr>
          <w:p w14:paraId="3FE698BE" w14:textId="16C1378B" w:rsidR="00BB0292" w:rsidRPr="00676B01" w:rsidRDefault="00BB0292" w:rsidP="00FC3C6F">
            <w:pPr>
              <w:spacing w:after="260" w:line="260" w:lineRule="atLeast"/>
              <w:jc w:val="center"/>
              <w:rPr>
                <w:rFonts w:ascii="Verdana" w:eastAsia="MS Mincho" w:hAnsi="Verdana" w:cs="Arial"/>
                <w:sz w:val="16"/>
                <w:szCs w:val="16"/>
              </w:rPr>
            </w:pPr>
            <w:r w:rsidRPr="00676B01">
              <w:rPr>
                <w:rFonts w:ascii="Verdana" w:eastAsia="MS Mincho" w:hAnsi="Verdana" w:cs="Arial"/>
                <w:sz w:val="16"/>
                <w:szCs w:val="16"/>
              </w:rPr>
              <w:t>11.2</w:t>
            </w:r>
          </w:p>
        </w:tc>
        <w:tc>
          <w:tcPr>
            <w:tcW w:w="6379" w:type="dxa"/>
            <w:tcBorders>
              <w:right w:val="double" w:sz="4" w:space="0" w:color="auto"/>
            </w:tcBorders>
            <w:tcMar>
              <w:left w:w="0" w:type="dxa"/>
            </w:tcMar>
          </w:tcPr>
          <w:p w14:paraId="7B1E0C37" w14:textId="489B0487" w:rsidR="00BB0292" w:rsidRDefault="00BB0292" w:rsidP="00FC3C6F">
            <w:pPr>
              <w:spacing w:after="100" w:line="260" w:lineRule="atLeast"/>
              <w:ind w:left="252" w:right="214"/>
              <w:jc w:val="both"/>
              <w:rPr>
                <w:rFonts w:ascii="Verdana" w:eastAsia="MS Mincho" w:hAnsi="Verdana" w:cs="Arial"/>
                <w:sz w:val="16"/>
                <w:szCs w:val="16"/>
              </w:rPr>
            </w:pPr>
            <w:r>
              <w:rPr>
                <w:rFonts w:ascii="Verdana" w:eastAsia="MS Mincho" w:hAnsi="Verdana" w:cs="Arial"/>
                <w:sz w:val="16"/>
                <w:szCs w:val="16"/>
              </w:rPr>
              <w:t>(3</w:t>
            </w:r>
            <w:r w:rsidR="00B7663F">
              <w:rPr>
                <w:rFonts w:ascii="Verdana" w:eastAsia="MS Mincho" w:hAnsi="Verdana" w:cs="Arial"/>
                <w:sz w:val="16"/>
                <w:szCs w:val="16"/>
              </w:rPr>
              <w:t>9</w:t>
            </w:r>
            <w:r>
              <w:rPr>
                <w:rFonts w:ascii="Verdana" w:eastAsia="MS Mincho" w:hAnsi="Verdana" w:cs="Arial"/>
                <w:sz w:val="16"/>
                <w:szCs w:val="16"/>
              </w:rPr>
              <w:t>)</w:t>
            </w:r>
            <w:r w:rsidRPr="00B65478">
              <w:rPr>
                <w:rFonts w:ascii="Verdana" w:eastAsia="MS Mincho" w:hAnsi="Verdana" w:cs="Arial"/>
                <w:sz w:val="16"/>
                <w:szCs w:val="16"/>
              </w:rPr>
              <w:t xml:space="preserve"> Add a new clause 11.2(3</w:t>
            </w:r>
            <w:r w:rsidR="00B7663F">
              <w:rPr>
                <w:rFonts w:ascii="Verdana" w:eastAsia="MS Mincho" w:hAnsi="Verdana" w:cs="Arial"/>
                <w:sz w:val="16"/>
                <w:szCs w:val="16"/>
              </w:rPr>
              <w:t>9</w:t>
            </w:r>
            <w:r w:rsidRPr="00B65478">
              <w:rPr>
                <w:rFonts w:ascii="Verdana" w:eastAsia="MS Mincho" w:hAnsi="Verdana" w:cs="Arial"/>
                <w:sz w:val="16"/>
                <w:szCs w:val="16"/>
              </w:rPr>
              <w:t>) as follows.</w:t>
            </w:r>
          </w:p>
          <w:p w14:paraId="0C7E7895" w14:textId="2B752A01" w:rsidR="00BB0292" w:rsidRPr="00BB0292" w:rsidRDefault="00BB0292" w:rsidP="00FC3C6F">
            <w:pPr>
              <w:spacing w:after="100" w:line="260" w:lineRule="atLeast"/>
              <w:ind w:left="252" w:right="214"/>
              <w:jc w:val="both"/>
              <w:rPr>
                <w:rFonts w:ascii="Verdana" w:eastAsia="MS Mincho" w:hAnsi="Verdana" w:cs="Arial"/>
                <w:sz w:val="16"/>
                <w:szCs w:val="16"/>
              </w:rPr>
            </w:pPr>
            <w:commentRangeStart w:id="1"/>
            <w:r w:rsidRPr="00BB0292">
              <w:rPr>
                <w:rFonts w:ascii="Verdana" w:hAnsi="Verdana" w:cs="Arial"/>
                <w:sz w:val="16"/>
                <w:szCs w:val="16"/>
              </w:rPr>
              <w:t>"A Fund</w:t>
            </w:r>
            <w:r w:rsidR="00A72641">
              <w:rPr>
                <w:rFonts w:ascii="Verdana" w:hAnsi="Verdana" w:cs="Arial"/>
                <w:sz w:val="16"/>
                <w:szCs w:val="16"/>
              </w:rPr>
              <w:t>er</w:t>
            </w:r>
            <w:r w:rsidRPr="00BB0292">
              <w:rPr>
                <w:rFonts w:ascii="Verdana" w:hAnsi="Verdana" w:cs="Arial"/>
                <w:sz w:val="16"/>
                <w:szCs w:val="16"/>
              </w:rPr>
              <w:t xml:space="preserve"> is any person, organisation, government organisation, office, department or body (including the </w:t>
            </w:r>
            <w:r w:rsidR="00AC67FB">
              <w:rPr>
                <w:rFonts w:ascii="Verdana" w:hAnsi="Verdana" w:cs="Arial"/>
                <w:sz w:val="16"/>
                <w:szCs w:val="16"/>
              </w:rPr>
              <w:t xml:space="preserve">Environment Agency and the </w:t>
            </w:r>
            <w:r>
              <w:rPr>
                <w:rFonts w:ascii="Verdana" w:hAnsi="Verdana" w:cs="Arial"/>
                <w:sz w:val="16"/>
                <w:szCs w:val="16"/>
              </w:rPr>
              <w:t xml:space="preserve">Ministry of Housing, Communities and Local Government </w:t>
            </w:r>
            <w:r w:rsidRPr="00BB0292">
              <w:rPr>
                <w:rFonts w:ascii="Verdana" w:hAnsi="Verdana" w:cs="Arial"/>
                <w:sz w:val="16"/>
                <w:szCs w:val="16"/>
              </w:rPr>
              <w:t xml:space="preserve">or any successor responsible for the European Regional Development Fund </w:t>
            </w:r>
            <w:r w:rsidR="00D14175">
              <w:rPr>
                <w:rFonts w:ascii="Verdana" w:hAnsi="Verdana" w:cs="Arial"/>
                <w:sz w:val="16"/>
                <w:szCs w:val="16"/>
              </w:rPr>
              <w:t xml:space="preserve">(“ERDF”) </w:t>
            </w:r>
            <w:r w:rsidRPr="00BB0292">
              <w:rPr>
                <w:rFonts w:ascii="Verdana" w:hAnsi="Verdana" w:cs="Arial"/>
                <w:sz w:val="16"/>
                <w:szCs w:val="16"/>
              </w:rPr>
              <w:t xml:space="preserve">or similar grant or funding), firm, company or bank, including any mortgagee, who has provided funding or financial assistance in connection with all or any part of the </w:t>
            </w:r>
            <w:r w:rsidRPr="00BB0292">
              <w:rPr>
                <w:rFonts w:ascii="Verdana" w:hAnsi="Verdana" w:cs="Arial"/>
                <w:i/>
                <w:sz w:val="16"/>
                <w:szCs w:val="16"/>
              </w:rPr>
              <w:t>works</w:t>
            </w:r>
            <w:r w:rsidRPr="00BB0292">
              <w:rPr>
                <w:rFonts w:ascii="Verdana" w:hAnsi="Verdana" w:cs="Arial"/>
                <w:sz w:val="16"/>
                <w:szCs w:val="16"/>
              </w:rPr>
              <w:t>."</w:t>
            </w:r>
            <w:commentRangeEnd w:id="1"/>
            <w:r w:rsidR="009860B5">
              <w:rPr>
                <w:rStyle w:val="CommentReference"/>
                <w:rFonts w:ascii="Arial" w:eastAsia="Calibri" w:hAnsi="Arial" w:cs="Times New Roman"/>
              </w:rPr>
              <w:commentReference w:id="1"/>
            </w:r>
          </w:p>
        </w:tc>
      </w:tr>
      <w:tr w:rsidR="00785E22" w:rsidRPr="00676B01" w14:paraId="076A7FCE" w14:textId="77777777" w:rsidTr="00785E22">
        <w:trPr>
          <w:cantSplit/>
          <w:trHeight w:val="57"/>
          <w:tblHeader/>
        </w:trPr>
        <w:tc>
          <w:tcPr>
            <w:tcW w:w="1793" w:type="dxa"/>
            <w:tcBorders>
              <w:left w:val="double" w:sz="4" w:space="0" w:color="auto"/>
            </w:tcBorders>
            <w:tcMar>
              <w:left w:w="0" w:type="dxa"/>
              <w:right w:w="180" w:type="dxa"/>
            </w:tcMar>
          </w:tcPr>
          <w:p w14:paraId="2A0C6974"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Identified and defined terms</w:t>
            </w:r>
          </w:p>
        </w:tc>
        <w:tc>
          <w:tcPr>
            <w:tcW w:w="1326" w:type="dxa"/>
            <w:tcMar>
              <w:left w:w="0" w:type="dxa"/>
              <w:right w:w="0" w:type="dxa"/>
            </w:tcMar>
          </w:tcPr>
          <w:p w14:paraId="39364C00" w14:textId="77777777" w:rsidR="00785E22" w:rsidRPr="00676B01" w:rsidRDefault="00785E22" w:rsidP="00FC3C6F">
            <w:pPr>
              <w:spacing w:after="260" w:line="260" w:lineRule="atLeast"/>
              <w:jc w:val="center"/>
              <w:rPr>
                <w:rFonts w:ascii="Verdana" w:hAnsi="Verdana" w:cs="Arial"/>
                <w:sz w:val="16"/>
                <w:szCs w:val="16"/>
              </w:rPr>
            </w:pPr>
            <w:r w:rsidRPr="00676B01">
              <w:rPr>
                <w:rFonts w:ascii="Verdana" w:eastAsia="MS Mincho" w:hAnsi="Verdana" w:cs="Arial"/>
                <w:sz w:val="16"/>
                <w:szCs w:val="16"/>
              </w:rPr>
              <w:t>11.2</w:t>
            </w:r>
          </w:p>
        </w:tc>
        <w:tc>
          <w:tcPr>
            <w:tcW w:w="6379" w:type="dxa"/>
            <w:tcBorders>
              <w:right w:val="double" w:sz="4" w:space="0" w:color="auto"/>
            </w:tcBorders>
            <w:tcMar>
              <w:left w:w="0" w:type="dxa"/>
            </w:tcMar>
          </w:tcPr>
          <w:p w14:paraId="730E7310" w14:textId="6B71148A" w:rsidR="00785E22" w:rsidRPr="001D5395" w:rsidRDefault="00785E22" w:rsidP="00FC3C6F">
            <w:pPr>
              <w:spacing w:after="100" w:line="260" w:lineRule="atLeast"/>
              <w:ind w:left="252" w:right="214"/>
              <w:jc w:val="both"/>
              <w:rPr>
                <w:rFonts w:ascii="Verdana" w:eastAsia="MS Mincho" w:hAnsi="Verdana" w:cs="Arial"/>
                <w:sz w:val="16"/>
                <w:szCs w:val="16"/>
              </w:rPr>
            </w:pPr>
            <w:r w:rsidRPr="001D5395">
              <w:rPr>
                <w:rFonts w:ascii="Verdana" w:eastAsia="MS Mincho" w:hAnsi="Verdana" w:cs="Arial"/>
                <w:sz w:val="16"/>
                <w:szCs w:val="16"/>
              </w:rPr>
              <w:t>(</w:t>
            </w:r>
            <w:r w:rsidR="00B7663F">
              <w:rPr>
                <w:rFonts w:ascii="Verdana" w:eastAsia="MS Mincho" w:hAnsi="Verdana" w:cs="Arial"/>
                <w:sz w:val="16"/>
                <w:szCs w:val="16"/>
              </w:rPr>
              <w:t>40</w:t>
            </w:r>
            <w:r w:rsidRPr="001D5395">
              <w:rPr>
                <w:rFonts w:ascii="Verdana" w:eastAsia="MS Mincho" w:hAnsi="Verdana" w:cs="Arial"/>
                <w:sz w:val="16"/>
                <w:szCs w:val="16"/>
              </w:rPr>
              <w:t>) Add a new clause 11.2(</w:t>
            </w:r>
            <w:r w:rsidR="00B7663F">
              <w:rPr>
                <w:rFonts w:ascii="Verdana" w:eastAsia="MS Mincho" w:hAnsi="Verdana" w:cs="Arial"/>
                <w:sz w:val="16"/>
                <w:szCs w:val="16"/>
              </w:rPr>
              <w:t>40</w:t>
            </w:r>
            <w:r w:rsidRPr="001D5395">
              <w:rPr>
                <w:rFonts w:ascii="Verdana" w:eastAsia="MS Mincho" w:hAnsi="Verdana" w:cs="Arial"/>
                <w:sz w:val="16"/>
                <w:szCs w:val="16"/>
              </w:rPr>
              <w:t>) as follows.</w:t>
            </w:r>
          </w:p>
          <w:p w14:paraId="0C612F91"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1D5395">
              <w:rPr>
                <w:rFonts w:ascii="Verdana" w:eastAsia="MS Mincho" w:hAnsi="Verdana" w:cs="Arial"/>
                <w:sz w:val="16"/>
                <w:szCs w:val="16"/>
              </w:rPr>
              <w:t>“Intellectual Property Rights are patents, trademarks, service marks, trade names, registered and unregistered designs, trade or business names, copyright (including, but not limited to, rights in software), database rights, design rights, rights in confidential information and any other intellectual property rights whatsoever (whether or not such intellectual property rights are registered or capable of registration) which may subsist in any part of the world."</w:t>
            </w:r>
          </w:p>
        </w:tc>
      </w:tr>
      <w:tr w:rsidR="00785E22" w:rsidRPr="00676B01" w14:paraId="0A1F75CC" w14:textId="77777777" w:rsidTr="00785E22">
        <w:trPr>
          <w:cantSplit/>
          <w:trHeight w:val="57"/>
          <w:tblHeader/>
        </w:trPr>
        <w:tc>
          <w:tcPr>
            <w:tcW w:w="1793" w:type="dxa"/>
            <w:tcBorders>
              <w:left w:val="double" w:sz="4" w:space="0" w:color="auto"/>
            </w:tcBorders>
            <w:tcMar>
              <w:left w:w="0" w:type="dxa"/>
              <w:right w:w="180" w:type="dxa"/>
            </w:tcMar>
          </w:tcPr>
          <w:p w14:paraId="1BB5C92C"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Identified and defined terms</w:t>
            </w:r>
          </w:p>
        </w:tc>
        <w:tc>
          <w:tcPr>
            <w:tcW w:w="1326" w:type="dxa"/>
            <w:tcMar>
              <w:left w:w="0" w:type="dxa"/>
              <w:right w:w="0" w:type="dxa"/>
            </w:tcMar>
          </w:tcPr>
          <w:p w14:paraId="27F34D77"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11.2</w:t>
            </w:r>
          </w:p>
        </w:tc>
        <w:tc>
          <w:tcPr>
            <w:tcW w:w="6379" w:type="dxa"/>
            <w:tcBorders>
              <w:right w:val="double" w:sz="4" w:space="0" w:color="auto"/>
            </w:tcBorders>
            <w:tcMar>
              <w:left w:w="0" w:type="dxa"/>
            </w:tcMar>
          </w:tcPr>
          <w:p w14:paraId="3BEF95B6" w14:textId="795B42E5" w:rsidR="00785E22" w:rsidRPr="00D0095F" w:rsidRDefault="00785E22" w:rsidP="00FC3C6F">
            <w:pPr>
              <w:spacing w:after="100" w:line="260" w:lineRule="atLeast"/>
              <w:ind w:left="252" w:right="214"/>
              <w:jc w:val="both"/>
              <w:rPr>
                <w:rFonts w:ascii="Verdana" w:eastAsia="MS Mincho" w:hAnsi="Verdana" w:cs="Arial"/>
                <w:sz w:val="16"/>
                <w:szCs w:val="16"/>
              </w:rPr>
            </w:pPr>
            <w:r w:rsidRPr="00D0095F">
              <w:rPr>
                <w:rFonts w:ascii="Verdana" w:eastAsia="MS Mincho" w:hAnsi="Verdana" w:cs="Arial"/>
                <w:sz w:val="16"/>
                <w:szCs w:val="16"/>
              </w:rPr>
              <w:t>(</w:t>
            </w:r>
            <w:r w:rsidR="00B7663F">
              <w:rPr>
                <w:rFonts w:ascii="Verdana" w:eastAsia="MS Mincho" w:hAnsi="Verdana" w:cs="Arial"/>
                <w:sz w:val="16"/>
                <w:szCs w:val="16"/>
              </w:rPr>
              <w:t>41</w:t>
            </w:r>
            <w:r w:rsidRPr="00D0095F">
              <w:rPr>
                <w:rFonts w:ascii="Verdana" w:eastAsia="MS Mincho" w:hAnsi="Verdana" w:cs="Arial"/>
                <w:sz w:val="16"/>
                <w:szCs w:val="16"/>
              </w:rPr>
              <w:t>) Add a new clause 11.2 (</w:t>
            </w:r>
            <w:r w:rsidR="00B7663F">
              <w:rPr>
                <w:rFonts w:ascii="Verdana" w:eastAsia="MS Mincho" w:hAnsi="Verdana" w:cs="Arial"/>
                <w:sz w:val="16"/>
                <w:szCs w:val="16"/>
              </w:rPr>
              <w:t>41</w:t>
            </w:r>
            <w:r w:rsidRPr="00D0095F">
              <w:rPr>
                <w:rFonts w:ascii="Verdana" w:eastAsia="MS Mincho" w:hAnsi="Verdana" w:cs="Arial"/>
                <w:sz w:val="16"/>
                <w:szCs w:val="16"/>
              </w:rPr>
              <w:t>) as follows:</w:t>
            </w:r>
          </w:p>
          <w:p w14:paraId="714F4BE5"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D0095F">
              <w:rPr>
                <w:rFonts w:ascii="Verdana" w:eastAsia="MS Mincho" w:hAnsi="Verdana" w:cs="Arial"/>
                <w:sz w:val="16"/>
                <w:szCs w:val="16"/>
              </w:rPr>
              <w:t>"The Project Manager is the Specified Person as defined in s110A (6) of the amended Housing Grants, Construction and Regeneration Act 1996, which may include the Employer.”</w:t>
            </w:r>
          </w:p>
        </w:tc>
      </w:tr>
      <w:tr w:rsidR="00785E22" w:rsidRPr="00676B01" w14:paraId="2B02DA81" w14:textId="77777777" w:rsidTr="00785E22">
        <w:trPr>
          <w:cantSplit/>
          <w:trHeight w:val="57"/>
          <w:tblHeader/>
        </w:trPr>
        <w:tc>
          <w:tcPr>
            <w:tcW w:w="1793" w:type="dxa"/>
            <w:tcBorders>
              <w:left w:val="double" w:sz="4" w:space="0" w:color="auto"/>
            </w:tcBorders>
            <w:tcMar>
              <w:left w:w="0" w:type="dxa"/>
              <w:right w:w="180" w:type="dxa"/>
            </w:tcMar>
          </w:tcPr>
          <w:p w14:paraId="73F6D245"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Identified and defined terms</w:t>
            </w:r>
          </w:p>
        </w:tc>
        <w:tc>
          <w:tcPr>
            <w:tcW w:w="1326" w:type="dxa"/>
            <w:tcMar>
              <w:left w:w="0" w:type="dxa"/>
              <w:right w:w="0" w:type="dxa"/>
            </w:tcMar>
          </w:tcPr>
          <w:p w14:paraId="5EEDA5FD"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11.2</w:t>
            </w:r>
          </w:p>
        </w:tc>
        <w:tc>
          <w:tcPr>
            <w:tcW w:w="6379" w:type="dxa"/>
            <w:tcBorders>
              <w:right w:val="double" w:sz="4" w:space="0" w:color="auto"/>
            </w:tcBorders>
            <w:tcMar>
              <w:left w:w="0" w:type="dxa"/>
            </w:tcMar>
          </w:tcPr>
          <w:p w14:paraId="5E05BDBD" w14:textId="61FADAB4" w:rsidR="00785E22" w:rsidRPr="00D0095F" w:rsidRDefault="00785E22" w:rsidP="00FC3C6F">
            <w:pPr>
              <w:spacing w:after="100" w:line="260" w:lineRule="atLeast"/>
              <w:ind w:left="252" w:right="214"/>
              <w:jc w:val="both"/>
              <w:rPr>
                <w:rFonts w:ascii="Verdana" w:eastAsia="MS Mincho" w:hAnsi="Verdana" w:cs="Arial"/>
                <w:sz w:val="16"/>
                <w:szCs w:val="16"/>
              </w:rPr>
            </w:pPr>
            <w:r w:rsidRPr="00D0095F">
              <w:rPr>
                <w:rFonts w:ascii="Verdana" w:eastAsia="MS Mincho" w:hAnsi="Verdana" w:cs="Arial"/>
                <w:sz w:val="16"/>
                <w:szCs w:val="16"/>
              </w:rPr>
              <w:t>(</w:t>
            </w:r>
            <w:r w:rsidR="00BB0292">
              <w:rPr>
                <w:rFonts w:ascii="Verdana" w:eastAsia="MS Mincho" w:hAnsi="Verdana" w:cs="Arial"/>
                <w:sz w:val="16"/>
                <w:szCs w:val="16"/>
              </w:rPr>
              <w:t>4</w:t>
            </w:r>
            <w:r w:rsidR="00B7663F">
              <w:rPr>
                <w:rFonts w:ascii="Verdana" w:eastAsia="MS Mincho" w:hAnsi="Verdana" w:cs="Arial"/>
                <w:sz w:val="16"/>
                <w:szCs w:val="16"/>
              </w:rPr>
              <w:t>2</w:t>
            </w:r>
            <w:r w:rsidRPr="00D0095F">
              <w:rPr>
                <w:rFonts w:ascii="Verdana" w:eastAsia="MS Mincho" w:hAnsi="Verdana" w:cs="Arial"/>
                <w:sz w:val="16"/>
                <w:szCs w:val="16"/>
              </w:rPr>
              <w:t>) Add a new clause 11.2(</w:t>
            </w:r>
            <w:r w:rsidR="00BB0292">
              <w:rPr>
                <w:rFonts w:ascii="Verdana" w:eastAsia="MS Mincho" w:hAnsi="Verdana" w:cs="Arial"/>
                <w:sz w:val="16"/>
                <w:szCs w:val="16"/>
              </w:rPr>
              <w:t>4</w:t>
            </w:r>
            <w:r w:rsidR="00B7663F">
              <w:rPr>
                <w:rFonts w:ascii="Verdana" w:eastAsia="MS Mincho" w:hAnsi="Verdana" w:cs="Arial"/>
                <w:sz w:val="16"/>
                <w:szCs w:val="16"/>
              </w:rPr>
              <w:t>2</w:t>
            </w:r>
            <w:r w:rsidRPr="00D0095F">
              <w:rPr>
                <w:rFonts w:ascii="Verdana" w:eastAsia="MS Mincho" w:hAnsi="Verdana" w:cs="Arial"/>
                <w:sz w:val="16"/>
                <w:szCs w:val="16"/>
              </w:rPr>
              <w:t>) as follows.</w:t>
            </w:r>
          </w:p>
          <w:p w14:paraId="1D4CEBE8"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D0095F">
              <w:rPr>
                <w:rFonts w:ascii="Verdana" w:hAnsi="Verdana" w:cs="Arial"/>
                <w:sz w:val="16"/>
                <w:szCs w:val="16"/>
              </w:rPr>
              <w:t xml:space="preserve">"A Purchaser is any person to whom the </w:t>
            </w:r>
            <w:r w:rsidRPr="00D0095F">
              <w:rPr>
                <w:rFonts w:ascii="Verdana" w:hAnsi="Verdana" w:cs="Arial"/>
                <w:i/>
                <w:iCs/>
                <w:sz w:val="16"/>
                <w:szCs w:val="16"/>
              </w:rPr>
              <w:t>Employer</w:t>
            </w:r>
            <w:r w:rsidRPr="00D0095F">
              <w:rPr>
                <w:rFonts w:ascii="Verdana" w:hAnsi="Verdana" w:cs="Arial"/>
                <w:sz w:val="16"/>
                <w:szCs w:val="16"/>
              </w:rPr>
              <w:t xml:space="preserve"> transfers or agrees to transfer his interest in or who has contracted (whether with the </w:t>
            </w:r>
            <w:r w:rsidRPr="00D0095F">
              <w:rPr>
                <w:rFonts w:ascii="Verdana" w:hAnsi="Verdana" w:cs="Arial"/>
                <w:i/>
                <w:iCs/>
                <w:sz w:val="16"/>
                <w:szCs w:val="16"/>
              </w:rPr>
              <w:t>Employer</w:t>
            </w:r>
            <w:r w:rsidRPr="00D0095F">
              <w:rPr>
                <w:rFonts w:ascii="Verdana" w:hAnsi="Verdana" w:cs="Arial"/>
                <w:sz w:val="16"/>
                <w:szCs w:val="16"/>
              </w:rPr>
              <w:t xml:space="preserve"> or any third party) to acquire a freehold interest in all or part of the Site and/or the </w:t>
            </w:r>
            <w:r w:rsidRPr="00D0095F">
              <w:rPr>
                <w:rFonts w:ascii="Verdana" w:hAnsi="Verdana" w:cs="Arial"/>
                <w:i/>
                <w:iCs/>
                <w:sz w:val="16"/>
                <w:szCs w:val="16"/>
              </w:rPr>
              <w:t>works</w:t>
            </w:r>
            <w:r w:rsidRPr="00D0095F">
              <w:rPr>
                <w:rFonts w:ascii="Verdana" w:hAnsi="Verdana" w:cs="Arial"/>
                <w:sz w:val="16"/>
                <w:szCs w:val="16"/>
              </w:rPr>
              <w:t>."</w:t>
            </w:r>
          </w:p>
        </w:tc>
      </w:tr>
      <w:tr w:rsidR="00785E22" w:rsidRPr="00676B01" w14:paraId="22884FEE" w14:textId="77777777" w:rsidTr="00785E22">
        <w:trPr>
          <w:cantSplit/>
          <w:trHeight w:val="57"/>
          <w:tblHeader/>
        </w:trPr>
        <w:tc>
          <w:tcPr>
            <w:tcW w:w="1793" w:type="dxa"/>
            <w:tcBorders>
              <w:left w:val="double" w:sz="4" w:space="0" w:color="auto"/>
            </w:tcBorders>
            <w:tcMar>
              <w:left w:w="0" w:type="dxa"/>
              <w:right w:w="180" w:type="dxa"/>
            </w:tcMar>
          </w:tcPr>
          <w:p w14:paraId="27855BAF"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lastRenderedPageBreak/>
              <w:t>Identified and defined terms</w:t>
            </w:r>
          </w:p>
        </w:tc>
        <w:tc>
          <w:tcPr>
            <w:tcW w:w="1326" w:type="dxa"/>
            <w:tcMar>
              <w:left w:w="0" w:type="dxa"/>
              <w:right w:w="0" w:type="dxa"/>
            </w:tcMar>
          </w:tcPr>
          <w:p w14:paraId="421B13BA"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11.2</w:t>
            </w:r>
          </w:p>
        </w:tc>
        <w:tc>
          <w:tcPr>
            <w:tcW w:w="6379" w:type="dxa"/>
            <w:tcBorders>
              <w:right w:val="double" w:sz="4" w:space="0" w:color="auto"/>
            </w:tcBorders>
            <w:tcMar>
              <w:left w:w="0" w:type="dxa"/>
            </w:tcMar>
          </w:tcPr>
          <w:p w14:paraId="23D0A788" w14:textId="4C0EFA2D" w:rsidR="00785E22" w:rsidRPr="00D0095F" w:rsidRDefault="00785E22" w:rsidP="00FC3C6F">
            <w:pPr>
              <w:spacing w:after="100" w:line="260" w:lineRule="atLeast"/>
              <w:ind w:left="252" w:right="214"/>
              <w:jc w:val="both"/>
              <w:rPr>
                <w:rFonts w:ascii="Verdana" w:eastAsia="MS Mincho" w:hAnsi="Verdana" w:cs="Arial"/>
                <w:sz w:val="16"/>
                <w:szCs w:val="16"/>
              </w:rPr>
            </w:pPr>
            <w:r w:rsidRPr="00D0095F">
              <w:rPr>
                <w:rFonts w:ascii="Verdana" w:eastAsia="MS Mincho" w:hAnsi="Verdana" w:cs="Arial"/>
                <w:sz w:val="16"/>
                <w:szCs w:val="16"/>
              </w:rPr>
              <w:t>(</w:t>
            </w:r>
            <w:r w:rsidR="00BB0292">
              <w:rPr>
                <w:rFonts w:ascii="Verdana" w:eastAsia="MS Mincho" w:hAnsi="Verdana" w:cs="Arial"/>
                <w:sz w:val="16"/>
                <w:szCs w:val="16"/>
              </w:rPr>
              <w:t>4</w:t>
            </w:r>
            <w:r w:rsidR="00B7663F">
              <w:rPr>
                <w:rFonts w:ascii="Verdana" w:eastAsia="MS Mincho" w:hAnsi="Verdana" w:cs="Arial"/>
                <w:sz w:val="16"/>
                <w:szCs w:val="16"/>
              </w:rPr>
              <w:t>3</w:t>
            </w:r>
            <w:r w:rsidRPr="00D0095F">
              <w:rPr>
                <w:rFonts w:ascii="Verdana" w:eastAsia="MS Mincho" w:hAnsi="Verdana" w:cs="Arial"/>
                <w:sz w:val="16"/>
                <w:szCs w:val="16"/>
              </w:rPr>
              <w:t>) Add a new clause 11.2(</w:t>
            </w:r>
            <w:r w:rsidR="00BB0292">
              <w:rPr>
                <w:rFonts w:ascii="Verdana" w:eastAsia="MS Mincho" w:hAnsi="Verdana" w:cs="Arial"/>
                <w:sz w:val="16"/>
                <w:szCs w:val="16"/>
              </w:rPr>
              <w:t>4</w:t>
            </w:r>
            <w:r w:rsidR="00B7663F">
              <w:rPr>
                <w:rFonts w:ascii="Verdana" w:eastAsia="MS Mincho" w:hAnsi="Verdana" w:cs="Arial"/>
                <w:sz w:val="16"/>
                <w:szCs w:val="16"/>
              </w:rPr>
              <w:t>3</w:t>
            </w:r>
            <w:r w:rsidRPr="00D0095F">
              <w:rPr>
                <w:rFonts w:ascii="Verdana" w:eastAsia="MS Mincho" w:hAnsi="Verdana" w:cs="Arial"/>
                <w:sz w:val="16"/>
                <w:szCs w:val="16"/>
              </w:rPr>
              <w:t>) as follows.</w:t>
            </w:r>
          </w:p>
          <w:p w14:paraId="16B7C189"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D0095F">
              <w:rPr>
                <w:rFonts w:ascii="Verdana" w:hAnsi="Verdana" w:cs="Arial"/>
                <w:sz w:val="16"/>
                <w:szCs w:val="16"/>
              </w:rPr>
              <w:t xml:space="preserve">"A Tenant is any person to whom the </w:t>
            </w:r>
            <w:r w:rsidRPr="00D0095F">
              <w:rPr>
                <w:rFonts w:ascii="Verdana" w:hAnsi="Verdana" w:cs="Arial"/>
                <w:i/>
                <w:iCs/>
                <w:sz w:val="16"/>
                <w:szCs w:val="16"/>
              </w:rPr>
              <w:t>Employer</w:t>
            </w:r>
            <w:r w:rsidRPr="00D0095F">
              <w:rPr>
                <w:rFonts w:ascii="Verdana" w:hAnsi="Verdana" w:cs="Arial"/>
                <w:sz w:val="16"/>
                <w:szCs w:val="16"/>
              </w:rPr>
              <w:t xml:space="preserve"> grants or agrees to grant a leasehold interest in or who has contracted (whether with the </w:t>
            </w:r>
            <w:r w:rsidRPr="00D0095F">
              <w:rPr>
                <w:rFonts w:ascii="Verdana" w:hAnsi="Verdana" w:cs="Arial"/>
                <w:i/>
                <w:iCs/>
                <w:sz w:val="16"/>
                <w:szCs w:val="16"/>
              </w:rPr>
              <w:t>Employer</w:t>
            </w:r>
            <w:r w:rsidRPr="00D0095F">
              <w:rPr>
                <w:rFonts w:ascii="Verdana" w:hAnsi="Verdana" w:cs="Arial"/>
                <w:sz w:val="16"/>
                <w:szCs w:val="16"/>
              </w:rPr>
              <w:t xml:space="preserve"> or any third party) to acquire such an interest in all or any part of the Site and/or the </w:t>
            </w:r>
            <w:r w:rsidRPr="00D0095F">
              <w:rPr>
                <w:rFonts w:ascii="Verdana" w:hAnsi="Verdana" w:cs="Arial"/>
                <w:i/>
                <w:iCs/>
                <w:sz w:val="16"/>
                <w:szCs w:val="16"/>
              </w:rPr>
              <w:t>works</w:t>
            </w:r>
            <w:r w:rsidRPr="00D0095F">
              <w:rPr>
                <w:rFonts w:ascii="Verdana" w:hAnsi="Verdana" w:cs="Arial"/>
                <w:sz w:val="16"/>
                <w:szCs w:val="16"/>
              </w:rPr>
              <w:t>."</w:t>
            </w:r>
          </w:p>
        </w:tc>
      </w:tr>
      <w:tr w:rsidR="00785E22" w:rsidRPr="00676B01" w14:paraId="0BDEE8B8" w14:textId="77777777" w:rsidTr="00785E22">
        <w:trPr>
          <w:cantSplit/>
          <w:trHeight w:val="57"/>
          <w:tblHeader/>
        </w:trPr>
        <w:tc>
          <w:tcPr>
            <w:tcW w:w="1793" w:type="dxa"/>
            <w:tcBorders>
              <w:left w:val="double" w:sz="4" w:space="0" w:color="auto"/>
            </w:tcBorders>
            <w:tcMar>
              <w:left w:w="0" w:type="dxa"/>
              <w:right w:w="180" w:type="dxa"/>
            </w:tcMar>
          </w:tcPr>
          <w:p w14:paraId="626F28E9"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Interpretation and the law</w:t>
            </w:r>
          </w:p>
        </w:tc>
        <w:tc>
          <w:tcPr>
            <w:tcW w:w="1326" w:type="dxa"/>
            <w:tcMar>
              <w:left w:w="0" w:type="dxa"/>
              <w:right w:w="0" w:type="dxa"/>
            </w:tcMar>
          </w:tcPr>
          <w:p w14:paraId="5D816F79"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sz w:val="16"/>
                <w:szCs w:val="16"/>
              </w:rPr>
              <w:t>12.5</w:t>
            </w:r>
          </w:p>
        </w:tc>
        <w:tc>
          <w:tcPr>
            <w:tcW w:w="6379" w:type="dxa"/>
            <w:tcBorders>
              <w:right w:val="double" w:sz="4" w:space="0" w:color="auto"/>
            </w:tcBorders>
            <w:tcMar>
              <w:left w:w="0" w:type="dxa"/>
            </w:tcMar>
          </w:tcPr>
          <w:p w14:paraId="499E6653" w14:textId="77777777" w:rsidR="00785E22" w:rsidRPr="00D0095F" w:rsidRDefault="00785E22" w:rsidP="00FC3C6F">
            <w:pPr>
              <w:spacing w:after="100" w:line="260" w:lineRule="atLeast"/>
              <w:ind w:left="252" w:right="214"/>
              <w:jc w:val="both"/>
              <w:rPr>
                <w:rFonts w:ascii="Verdana" w:eastAsia="MS Mincho" w:hAnsi="Verdana" w:cs="Arial"/>
                <w:sz w:val="16"/>
                <w:szCs w:val="16"/>
              </w:rPr>
            </w:pPr>
            <w:r w:rsidRPr="00D0095F">
              <w:rPr>
                <w:rFonts w:ascii="Verdana" w:eastAsia="MS Mincho" w:hAnsi="Verdana" w:cs="Arial"/>
                <w:sz w:val="16"/>
                <w:szCs w:val="16"/>
              </w:rPr>
              <w:t>Add a new clause 12.5 as follows.</w:t>
            </w:r>
          </w:p>
          <w:p w14:paraId="5CC8512C"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D0095F">
              <w:rPr>
                <w:rFonts w:ascii="Verdana" w:eastAsia="MS Mincho" w:hAnsi="Verdana" w:cs="Arial"/>
                <w:sz w:val="16"/>
                <w:szCs w:val="16"/>
              </w:rPr>
              <w:t>"Reference to any statute or statutory provision includes any amendment modification or re-enactment of that statute or statutory provision."</w:t>
            </w:r>
          </w:p>
        </w:tc>
      </w:tr>
      <w:tr w:rsidR="00785E22" w:rsidRPr="00676B01" w14:paraId="73CCB55A" w14:textId="77777777" w:rsidTr="00785E22">
        <w:trPr>
          <w:cantSplit/>
          <w:trHeight w:val="969"/>
          <w:tblHeader/>
        </w:trPr>
        <w:tc>
          <w:tcPr>
            <w:tcW w:w="1793" w:type="dxa"/>
            <w:tcBorders>
              <w:left w:val="double" w:sz="4" w:space="0" w:color="auto"/>
            </w:tcBorders>
            <w:tcMar>
              <w:left w:w="0" w:type="dxa"/>
              <w:right w:w="180" w:type="dxa"/>
            </w:tcMar>
          </w:tcPr>
          <w:p w14:paraId="01928542"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Interpretation and the law</w:t>
            </w:r>
          </w:p>
        </w:tc>
        <w:tc>
          <w:tcPr>
            <w:tcW w:w="1326" w:type="dxa"/>
            <w:tcMar>
              <w:left w:w="0" w:type="dxa"/>
              <w:right w:w="0" w:type="dxa"/>
            </w:tcMar>
          </w:tcPr>
          <w:p w14:paraId="6D0EE11B"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sz w:val="16"/>
                <w:szCs w:val="16"/>
              </w:rPr>
              <w:t>12.6</w:t>
            </w:r>
          </w:p>
        </w:tc>
        <w:tc>
          <w:tcPr>
            <w:tcW w:w="6379" w:type="dxa"/>
            <w:tcBorders>
              <w:right w:val="double" w:sz="4" w:space="0" w:color="auto"/>
            </w:tcBorders>
            <w:tcMar>
              <w:left w:w="0" w:type="dxa"/>
            </w:tcMar>
          </w:tcPr>
          <w:p w14:paraId="6EDEC87C" w14:textId="77777777" w:rsidR="00785E22" w:rsidRPr="00D0095F" w:rsidRDefault="00785E22" w:rsidP="00FC3C6F">
            <w:pPr>
              <w:spacing w:after="100" w:line="260" w:lineRule="atLeast"/>
              <w:ind w:left="252" w:right="214"/>
              <w:jc w:val="both"/>
              <w:rPr>
                <w:rFonts w:ascii="Verdana" w:eastAsia="MS Mincho" w:hAnsi="Verdana" w:cs="Arial"/>
                <w:sz w:val="16"/>
                <w:szCs w:val="16"/>
              </w:rPr>
            </w:pPr>
            <w:r w:rsidRPr="00D0095F">
              <w:rPr>
                <w:rFonts w:ascii="Verdana" w:eastAsia="MS Mincho" w:hAnsi="Verdana" w:cs="Arial"/>
                <w:sz w:val="16"/>
                <w:szCs w:val="16"/>
              </w:rPr>
              <w:t>Add a new clause 12.6 as follows.</w:t>
            </w:r>
          </w:p>
          <w:p w14:paraId="6CC2448D" w14:textId="2364159C" w:rsidR="00785E22" w:rsidRPr="00FC3C6F" w:rsidRDefault="00785E22" w:rsidP="00FC3C6F">
            <w:pPr>
              <w:spacing w:after="100"/>
              <w:ind w:left="233" w:right="158"/>
              <w:rPr>
                <w:rFonts w:ascii="Verdana" w:eastAsia="MS Mincho" w:hAnsi="Verdana" w:cs="Arial"/>
                <w:sz w:val="16"/>
                <w:szCs w:val="16"/>
              </w:rPr>
            </w:pPr>
            <w:r w:rsidRPr="00D0095F">
              <w:rPr>
                <w:rFonts w:ascii="Verdana" w:eastAsia="MS Mincho" w:hAnsi="Verdana" w:cs="Arial"/>
                <w:sz w:val="16"/>
                <w:szCs w:val="16"/>
              </w:rPr>
              <w:t>"Headings of clauses and sub-clauses are for convenience only and do not affect the interpretation of this contract."</w:t>
            </w:r>
          </w:p>
        </w:tc>
      </w:tr>
      <w:tr w:rsidR="00785E22" w:rsidRPr="00676B01" w14:paraId="13EBE053" w14:textId="77777777" w:rsidTr="00785E22">
        <w:trPr>
          <w:cantSplit/>
          <w:trHeight w:val="57"/>
          <w:tblHeader/>
        </w:trPr>
        <w:tc>
          <w:tcPr>
            <w:tcW w:w="1793" w:type="dxa"/>
            <w:tcBorders>
              <w:left w:val="double" w:sz="4" w:space="0" w:color="auto"/>
            </w:tcBorders>
            <w:tcMar>
              <w:left w:w="0" w:type="dxa"/>
              <w:right w:w="180" w:type="dxa"/>
            </w:tcMar>
          </w:tcPr>
          <w:p w14:paraId="0F563FB3" w14:textId="77777777" w:rsidR="00785E22" w:rsidRPr="00E965CB" w:rsidRDefault="00785E22" w:rsidP="00FC3C6F">
            <w:pPr>
              <w:spacing w:after="260" w:line="260" w:lineRule="atLeast"/>
              <w:jc w:val="center"/>
              <w:rPr>
                <w:rFonts w:ascii="Verdana" w:eastAsia="MS Mincho" w:hAnsi="Verdana" w:cs="Arial"/>
                <w:b/>
                <w:sz w:val="16"/>
                <w:szCs w:val="16"/>
              </w:rPr>
            </w:pPr>
            <w:r w:rsidRPr="00E965CB">
              <w:rPr>
                <w:rFonts w:ascii="Verdana" w:eastAsia="MS Mincho" w:hAnsi="Verdana" w:cs="Arial"/>
                <w:b/>
                <w:sz w:val="16"/>
                <w:szCs w:val="16"/>
              </w:rPr>
              <w:t>Interpretation and the law</w:t>
            </w:r>
          </w:p>
        </w:tc>
        <w:tc>
          <w:tcPr>
            <w:tcW w:w="1326" w:type="dxa"/>
            <w:tcMar>
              <w:left w:w="0" w:type="dxa"/>
              <w:right w:w="0" w:type="dxa"/>
            </w:tcMar>
          </w:tcPr>
          <w:p w14:paraId="7AD66F32" w14:textId="77777777" w:rsidR="00785E22" w:rsidRPr="00E965CB" w:rsidRDefault="00785E22" w:rsidP="00FC3C6F">
            <w:pPr>
              <w:spacing w:after="100" w:line="260" w:lineRule="atLeast"/>
              <w:jc w:val="center"/>
              <w:rPr>
                <w:rFonts w:ascii="Verdana" w:eastAsia="MS Mincho" w:hAnsi="Verdana" w:cs="Arial"/>
                <w:b/>
                <w:bCs/>
                <w:sz w:val="16"/>
                <w:szCs w:val="16"/>
              </w:rPr>
            </w:pPr>
            <w:r w:rsidRPr="00E965CB">
              <w:rPr>
                <w:rFonts w:ascii="Verdana" w:eastAsia="MS Mincho" w:hAnsi="Verdana" w:cs="Arial"/>
                <w:sz w:val="16"/>
                <w:szCs w:val="16"/>
              </w:rPr>
              <w:t>12.7</w:t>
            </w:r>
          </w:p>
        </w:tc>
        <w:tc>
          <w:tcPr>
            <w:tcW w:w="6379" w:type="dxa"/>
            <w:tcBorders>
              <w:right w:val="double" w:sz="4" w:space="0" w:color="auto"/>
            </w:tcBorders>
            <w:tcMar>
              <w:left w:w="0" w:type="dxa"/>
            </w:tcMar>
          </w:tcPr>
          <w:p w14:paraId="0F74C1B6" w14:textId="77777777" w:rsidR="00785E22" w:rsidRPr="00E965CB" w:rsidRDefault="00785E22" w:rsidP="00FC3C6F">
            <w:pPr>
              <w:spacing w:after="100" w:line="260" w:lineRule="atLeast"/>
              <w:ind w:left="252" w:right="214"/>
              <w:jc w:val="both"/>
              <w:rPr>
                <w:rFonts w:ascii="Verdana" w:eastAsia="MS Mincho" w:hAnsi="Verdana" w:cs="Arial"/>
                <w:sz w:val="16"/>
                <w:szCs w:val="16"/>
              </w:rPr>
            </w:pPr>
            <w:r w:rsidRPr="00E965CB">
              <w:rPr>
                <w:rFonts w:ascii="Verdana" w:eastAsia="MS Mincho" w:hAnsi="Verdana" w:cs="Arial"/>
                <w:sz w:val="16"/>
                <w:szCs w:val="16"/>
              </w:rPr>
              <w:t>Add a new clause 12.7 as follows.</w:t>
            </w:r>
          </w:p>
          <w:p w14:paraId="0D381001" w14:textId="77777777" w:rsidR="00785E22" w:rsidRPr="00E965CB" w:rsidRDefault="00785E22" w:rsidP="00FC3C6F">
            <w:pPr>
              <w:spacing w:after="100" w:line="260" w:lineRule="atLeast"/>
              <w:ind w:left="252" w:right="214"/>
              <w:jc w:val="both"/>
              <w:rPr>
                <w:rFonts w:ascii="Verdana" w:eastAsia="MS Mincho" w:hAnsi="Verdana" w:cs="Arial"/>
                <w:sz w:val="16"/>
                <w:szCs w:val="16"/>
              </w:rPr>
            </w:pPr>
            <w:r w:rsidRPr="00E965CB">
              <w:rPr>
                <w:rFonts w:ascii="Verdana" w:eastAsia="MS Mincho" w:hAnsi="Verdana" w:cs="Arial"/>
                <w:sz w:val="16"/>
                <w:szCs w:val="16"/>
              </w:rPr>
              <w:t>"In this contract:</w:t>
            </w:r>
          </w:p>
          <w:p w14:paraId="3ACAA246" w14:textId="77777777" w:rsidR="00785E22" w:rsidRPr="00E965CB" w:rsidRDefault="00785E22" w:rsidP="00785E22">
            <w:pPr>
              <w:numPr>
                <w:ilvl w:val="0"/>
                <w:numId w:val="52"/>
              </w:numPr>
              <w:spacing w:after="100" w:line="260" w:lineRule="atLeast"/>
              <w:ind w:right="214"/>
              <w:jc w:val="both"/>
              <w:rPr>
                <w:rFonts w:ascii="Verdana" w:eastAsia="MS Mincho" w:hAnsi="Verdana" w:cs="Arial"/>
                <w:sz w:val="16"/>
                <w:szCs w:val="16"/>
              </w:rPr>
            </w:pPr>
            <w:r w:rsidRPr="00E965CB">
              <w:rPr>
                <w:rFonts w:ascii="Verdana" w:eastAsia="MS Mincho" w:hAnsi="Verdana" w:cs="Arial"/>
                <w:sz w:val="16"/>
                <w:szCs w:val="16"/>
              </w:rPr>
              <w:t xml:space="preserve">words placing an obligation on a party to do any act matter or thing include an obligation to procure that it be done; </w:t>
            </w:r>
          </w:p>
          <w:p w14:paraId="0AC01BD8" w14:textId="77777777" w:rsidR="00785E22" w:rsidRPr="00E965CB" w:rsidRDefault="00785E22" w:rsidP="00785E22">
            <w:pPr>
              <w:numPr>
                <w:ilvl w:val="0"/>
                <w:numId w:val="52"/>
              </w:numPr>
              <w:spacing w:after="100" w:line="260" w:lineRule="atLeast"/>
              <w:ind w:right="214"/>
              <w:jc w:val="both"/>
              <w:rPr>
                <w:rFonts w:ascii="Verdana" w:eastAsia="MS Mincho" w:hAnsi="Verdana" w:cs="Arial"/>
                <w:sz w:val="16"/>
                <w:szCs w:val="16"/>
              </w:rPr>
            </w:pPr>
            <w:r w:rsidRPr="00E965CB">
              <w:rPr>
                <w:rFonts w:ascii="Verdana" w:eastAsia="MS Mincho" w:hAnsi="Verdana" w:cs="Arial"/>
                <w:sz w:val="16"/>
                <w:szCs w:val="16"/>
              </w:rPr>
              <w:t>words placing a party under a restriction include an obligation not to permit or allow infringement of the restriction; and</w:t>
            </w:r>
          </w:p>
          <w:p w14:paraId="06F8DABB" w14:textId="77777777" w:rsidR="00785E22" w:rsidRPr="00E965CB" w:rsidRDefault="00785E22" w:rsidP="00785E22">
            <w:pPr>
              <w:pStyle w:val="ListParagraph"/>
              <w:numPr>
                <w:ilvl w:val="0"/>
                <w:numId w:val="52"/>
              </w:numPr>
              <w:spacing w:after="100"/>
              <w:ind w:right="158"/>
              <w:rPr>
                <w:rFonts w:ascii="Verdana" w:eastAsia="MS Mincho" w:hAnsi="Verdana"/>
                <w:sz w:val="16"/>
                <w:szCs w:val="16"/>
              </w:rPr>
            </w:pPr>
            <w:r w:rsidRPr="00E965CB">
              <w:rPr>
                <w:rFonts w:ascii="Verdana" w:eastAsia="MS Mincho" w:hAnsi="Verdana" w:cs="Arial"/>
                <w:sz w:val="16"/>
                <w:szCs w:val="16"/>
              </w:rPr>
              <w:t>words introduced by the terms “including”, “include”, “in particular” or any similar expression are illustrative and do not limit the sense of the words preceding those terms."</w:t>
            </w:r>
          </w:p>
        </w:tc>
      </w:tr>
      <w:tr w:rsidR="00785E22" w:rsidRPr="00676B01" w14:paraId="59636329" w14:textId="77777777" w:rsidTr="00785E22">
        <w:trPr>
          <w:cantSplit/>
          <w:trHeight w:val="57"/>
          <w:tblHeader/>
        </w:trPr>
        <w:tc>
          <w:tcPr>
            <w:tcW w:w="1793" w:type="dxa"/>
            <w:tcBorders>
              <w:left w:val="double" w:sz="4" w:space="0" w:color="auto"/>
            </w:tcBorders>
            <w:tcMar>
              <w:left w:w="0" w:type="dxa"/>
              <w:right w:w="180" w:type="dxa"/>
            </w:tcMar>
          </w:tcPr>
          <w:p w14:paraId="5B097FF5" w14:textId="77777777" w:rsidR="00785E22" w:rsidRPr="00E965CB" w:rsidRDefault="00785E22" w:rsidP="00FC3C6F">
            <w:pPr>
              <w:spacing w:after="260" w:line="260" w:lineRule="atLeast"/>
              <w:jc w:val="center"/>
              <w:rPr>
                <w:rFonts w:ascii="Verdana" w:eastAsia="MS Mincho" w:hAnsi="Verdana" w:cs="Arial"/>
                <w:b/>
                <w:sz w:val="16"/>
                <w:szCs w:val="16"/>
              </w:rPr>
            </w:pPr>
            <w:r w:rsidRPr="00E965CB">
              <w:rPr>
                <w:rFonts w:ascii="Verdana" w:eastAsia="MS Mincho" w:hAnsi="Verdana" w:cs="Arial"/>
                <w:b/>
                <w:sz w:val="16"/>
                <w:szCs w:val="16"/>
              </w:rPr>
              <w:t>Communications</w:t>
            </w:r>
          </w:p>
        </w:tc>
        <w:tc>
          <w:tcPr>
            <w:tcW w:w="1326" w:type="dxa"/>
            <w:tcMar>
              <w:left w:w="0" w:type="dxa"/>
              <w:right w:w="0" w:type="dxa"/>
            </w:tcMar>
          </w:tcPr>
          <w:p w14:paraId="167EAF80" w14:textId="77777777" w:rsidR="00785E22" w:rsidRPr="00E965CB" w:rsidRDefault="00785E22" w:rsidP="00FC3C6F">
            <w:pPr>
              <w:spacing w:after="100" w:line="260" w:lineRule="atLeast"/>
              <w:jc w:val="center"/>
              <w:rPr>
                <w:rFonts w:ascii="Verdana" w:eastAsia="MS Mincho" w:hAnsi="Verdana" w:cs="Arial"/>
                <w:sz w:val="16"/>
                <w:szCs w:val="16"/>
              </w:rPr>
            </w:pPr>
            <w:r w:rsidRPr="00E965CB">
              <w:rPr>
                <w:rFonts w:ascii="Verdana" w:eastAsia="MS Mincho" w:hAnsi="Verdana" w:cs="Arial"/>
                <w:sz w:val="16"/>
                <w:szCs w:val="16"/>
              </w:rPr>
              <w:t>13.9</w:t>
            </w:r>
          </w:p>
        </w:tc>
        <w:tc>
          <w:tcPr>
            <w:tcW w:w="6379" w:type="dxa"/>
            <w:tcBorders>
              <w:right w:val="double" w:sz="4" w:space="0" w:color="auto"/>
            </w:tcBorders>
            <w:tcMar>
              <w:left w:w="0" w:type="dxa"/>
            </w:tcMar>
          </w:tcPr>
          <w:p w14:paraId="151F7EA5" w14:textId="77777777" w:rsidR="00785E22" w:rsidRPr="00E965CB" w:rsidRDefault="00785E22" w:rsidP="00FC3C6F">
            <w:pPr>
              <w:spacing w:after="100" w:line="260" w:lineRule="atLeast"/>
              <w:ind w:left="252" w:right="214"/>
              <w:jc w:val="both"/>
              <w:rPr>
                <w:rFonts w:ascii="Verdana" w:eastAsia="MS Mincho" w:hAnsi="Verdana" w:cs="Arial"/>
                <w:sz w:val="16"/>
                <w:szCs w:val="16"/>
              </w:rPr>
            </w:pPr>
            <w:r w:rsidRPr="00E965CB">
              <w:rPr>
                <w:rFonts w:ascii="Verdana" w:eastAsia="MS Mincho" w:hAnsi="Verdana" w:cs="Arial"/>
                <w:sz w:val="16"/>
                <w:szCs w:val="16"/>
              </w:rPr>
              <w:t>Add a new clause 13.9 as follows.</w:t>
            </w:r>
          </w:p>
          <w:p w14:paraId="744A3BCE" w14:textId="77777777" w:rsidR="00785E22" w:rsidRPr="00E965CB" w:rsidRDefault="00785E22" w:rsidP="00FC3C6F">
            <w:pPr>
              <w:spacing w:after="100" w:line="260" w:lineRule="atLeast"/>
              <w:ind w:left="252" w:right="214"/>
              <w:jc w:val="both"/>
              <w:rPr>
                <w:rFonts w:ascii="Verdana" w:eastAsia="MS Mincho" w:hAnsi="Verdana" w:cs="Arial"/>
                <w:sz w:val="16"/>
                <w:szCs w:val="16"/>
              </w:rPr>
            </w:pPr>
            <w:r w:rsidRPr="00E965CB">
              <w:rPr>
                <w:rFonts w:ascii="Verdana" w:eastAsia="MS Mincho" w:hAnsi="Verdana" w:cs="Arial"/>
                <w:sz w:val="16"/>
                <w:szCs w:val="16"/>
              </w:rPr>
              <w:t>"The following notifications have no effect if made by email or via a contract management software system:</w:t>
            </w:r>
          </w:p>
          <w:p w14:paraId="5EE5530F" w14:textId="77777777" w:rsidR="00785E22" w:rsidRPr="00E965CB" w:rsidRDefault="00785E22" w:rsidP="00785E22">
            <w:pPr>
              <w:numPr>
                <w:ilvl w:val="0"/>
                <w:numId w:val="34"/>
              </w:numPr>
              <w:spacing w:after="100" w:line="260" w:lineRule="atLeast"/>
              <w:ind w:right="214"/>
              <w:jc w:val="both"/>
              <w:rPr>
                <w:rFonts w:ascii="Verdana" w:eastAsia="MS Mincho" w:hAnsi="Verdana" w:cs="Arial"/>
                <w:sz w:val="16"/>
                <w:szCs w:val="16"/>
              </w:rPr>
            </w:pPr>
            <w:r w:rsidRPr="00E965CB">
              <w:rPr>
                <w:rFonts w:ascii="Verdana" w:eastAsia="MS Mincho" w:hAnsi="Verdana" w:cs="Arial"/>
                <w:sz w:val="16"/>
                <w:szCs w:val="16"/>
              </w:rPr>
              <w:t xml:space="preserve">any notification relating to termination of this contract or the employment of the </w:t>
            </w:r>
            <w:r w:rsidRPr="00E965CB">
              <w:rPr>
                <w:rFonts w:ascii="Verdana" w:eastAsia="MS Mincho" w:hAnsi="Verdana" w:cs="Arial"/>
                <w:i/>
                <w:iCs/>
                <w:sz w:val="16"/>
                <w:szCs w:val="16"/>
              </w:rPr>
              <w:t xml:space="preserve">Contractor </w:t>
            </w:r>
            <w:r w:rsidRPr="00E965CB">
              <w:rPr>
                <w:rFonts w:ascii="Verdana" w:eastAsia="MS Mincho" w:hAnsi="Verdana" w:cs="Arial"/>
                <w:sz w:val="16"/>
                <w:szCs w:val="16"/>
              </w:rPr>
              <w:t>under it;</w:t>
            </w:r>
          </w:p>
          <w:p w14:paraId="1EB03ECB" w14:textId="77777777" w:rsidR="00785E22" w:rsidRPr="00E965CB" w:rsidRDefault="00785E22" w:rsidP="00785E22">
            <w:pPr>
              <w:numPr>
                <w:ilvl w:val="0"/>
                <w:numId w:val="34"/>
              </w:numPr>
              <w:spacing w:after="100" w:line="260" w:lineRule="atLeast"/>
              <w:ind w:right="214"/>
              <w:jc w:val="both"/>
              <w:rPr>
                <w:rFonts w:ascii="Verdana" w:eastAsia="MS Mincho" w:hAnsi="Verdana" w:cs="Arial"/>
                <w:sz w:val="16"/>
                <w:szCs w:val="16"/>
              </w:rPr>
            </w:pPr>
            <w:r w:rsidRPr="00E965CB">
              <w:rPr>
                <w:rFonts w:ascii="Verdana" w:eastAsia="MS Mincho" w:hAnsi="Verdana" w:cs="Arial"/>
                <w:sz w:val="16"/>
                <w:szCs w:val="16"/>
              </w:rPr>
              <w:t xml:space="preserve">any notification by the </w:t>
            </w:r>
            <w:r w:rsidRPr="00E965CB">
              <w:rPr>
                <w:rFonts w:ascii="Verdana" w:eastAsia="MS Mincho" w:hAnsi="Verdana" w:cs="Arial"/>
                <w:i/>
                <w:iCs/>
                <w:sz w:val="16"/>
                <w:szCs w:val="16"/>
              </w:rPr>
              <w:t xml:space="preserve">Contractor </w:t>
            </w:r>
            <w:r w:rsidRPr="00E965CB">
              <w:rPr>
                <w:rFonts w:ascii="Verdana" w:eastAsia="MS Mincho" w:hAnsi="Verdana" w:cs="Arial"/>
                <w:sz w:val="16"/>
                <w:szCs w:val="16"/>
              </w:rPr>
              <w:t>of his intention to suspend performance of his obligations under this contract; and</w:t>
            </w:r>
          </w:p>
          <w:p w14:paraId="6A65AB24" w14:textId="77777777" w:rsidR="00785E22" w:rsidRPr="00E965CB" w:rsidRDefault="00785E22" w:rsidP="00785E22">
            <w:pPr>
              <w:numPr>
                <w:ilvl w:val="0"/>
                <w:numId w:val="34"/>
              </w:numPr>
              <w:spacing w:after="100" w:line="260" w:lineRule="atLeast"/>
              <w:ind w:right="214"/>
              <w:jc w:val="both"/>
              <w:rPr>
                <w:rFonts w:ascii="Verdana" w:eastAsia="MS Mincho" w:hAnsi="Verdana" w:cs="Arial"/>
                <w:sz w:val="16"/>
                <w:szCs w:val="16"/>
              </w:rPr>
            </w:pPr>
            <w:r w:rsidRPr="00E965CB">
              <w:rPr>
                <w:rFonts w:ascii="Verdana" w:eastAsia="MS Mincho" w:hAnsi="Verdana" w:cs="Arial"/>
                <w:sz w:val="16"/>
                <w:szCs w:val="16"/>
              </w:rPr>
              <w:t>any notification relating to any adjudication or other procedure for resolution of disputes or differences under or in connection with this contract.”</w:t>
            </w:r>
          </w:p>
        </w:tc>
      </w:tr>
      <w:tr w:rsidR="00785E22" w:rsidRPr="00676B01" w14:paraId="6DD9A1C6" w14:textId="77777777" w:rsidTr="00785E22">
        <w:trPr>
          <w:cantSplit/>
          <w:trHeight w:val="57"/>
          <w:tblHeader/>
        </w:trPr>
        <w:tc>
          <w:tcPr>
            <w:tcW w:w="1793" w:type="dxa"/>
            <w:tcBorders>
              <w:left w:val="double" w:sz="4" w:space="0" w:color="auto"/>
            </w:tcBorders>
            <w:tcMar>
              <w:left w:w="0" w:type="dxa"/>
              <w:right w:w="180" w:type="dxa"/>
            </w:tcMar>
          </w:tcPr>
          <w:p w14:paraId="54E008FD" w14:textId="77777777" w:rsidR="00785E22" w:rsidRPr="00BF3F36" w:rsidRDefault="00785E22" w:rsidP="00FC3C6F">
            <w:pPr>
              <w:spacing w:after="260" w:line="260" w:lineRule="atLeast"/>
              <w:jc w:val="center"/>
              <w:rPr>
                <w:rFonts w:ascii="Verdana" w:eastAsia="MS Mincho" w:hAnsi="Verdana" w:cs="Arial"/>
                <w:b/>
                <w:sz w:val="16"/>
                <w:szCs w:val="16"/>
              </w:rPr>
            </w:pPr>
            <w:r w:rsidRPr="00BF3F36">
              <w:rPr>
                <w:rFonts w:ascii="Verdana" w:eastAsia="MS Mincho" w:hAnsi="Verdana" w:cs="Arial"/>
                <w:b/>
                <w:sz w:val="16"/>
                <w:szCs w:val="16"/>
              </w:rPr>
              <w:t>The Project Manager and the Supervisor</w:t>
            </w:r>
          </w:p>
        </w:tc>
        <w:tc>
          <w:tcPr>
            <w:tcW w:w="1326" w:type="dxa"/>
            <w:tcMar>
              <w:left w:w="0" w:type="dxa"/>
              <w:right w:w="0" w:type="dxa"/>
            </w:tcMar>
          </w:tcPr>
          <w:p w14:paraId="31C5BDBC" w14:textId="77777777" w:rsidR="00785E22" w:rsidRPr="00BF3F36" w:rsidRDefault="00785E22" w:rsidP="00FC3C6F">
            <w:pPr>
              <w:spacing w:after="100"/>
              <w:jc w:val="center"/>
              <w:rPr>
                <w:rFonts w:ascii="Verdana" w:eastAsia="MS Mincho" w:hAnsi="Verdana"/>
                <w:sz w:val="16"/>
                <w:szCs w:val="16"/>
              </w:rPr>
            </w:pPr>
          </w:p>
          <w:p w14:paraId="0A0C9763" w14:textId="77777777" w:rsidR="00785E22" w:rsidRPr="00BF3F36" w:rsidRDefault="00785E22" w:rsidP="00FC3C6F">
            <w:pPr>
              <w:spacing w:after="100"/>
              <w:jc w:val="center"/>
              <w:rPr>
                <w:rFonts w:ascii="Verdana" w:eastAsia="MS Mincho" w:hAnsi="Verdana"/>
                <w:sz w:val="16"/>
                <w:szCs w:val="16"/>
              </w:rPr>
            </w:pPr>
            <w:r w:rsidRPr="00BF3F36">
              <w:rPr>
                <w:rFonts w:ascii="Verdana" w:eastAsia="MS Mincho" w:hAnsi="Verdana"/>
                <w:sz w:val="16"/>
                <w:szCs w:val="16"/>
              </w:rPr>
              <w:t>14.1</w:t>
            </w:r>
          </w:p>
        </w:tc>
        <w:tc>
          <w:tcPr>
            <w:tcW w:w="6379" w:type="dxa"/>
            <w:tcBorders>
              <w:right w:val="double" w:sz="4" w:space="0" w:color="auto"/>
            </w:tcBorders>
            <w:tcMar>
              <w:left w:w="0" w:type="dxa"/>
            </w:tcMar>
          </w:tcPr>
          <w:p w14:paraId="6402C703" w14:textId="4E7367BA" w:rsidR="00785E22" w:rsidRPr="00A16C22" w:rsidRDefault="00785E22" w:rsidP="00285C7D">
            <w:pPr>
              <w:widowControl w:val="0"/>
              <w:autoSpaceDE w:val="0"/>
              <w:autoSpaceDN w:val="0"/>
              <w:adjustRightInd w:val="0"/>
              <w:ind w:left="233" w:right="158"/>
              <w:rPr>
                <w:rFonts w:ascii="Verdana" w:hAnsi="Verdana"/>
                <w:sz w:val="16"/>
                <w:szCs w:val="16"/>
              </w:rPr>
            </w:pPr>
            <w:r w:rsidRPr="00A16C22">
              <w:rPr>
                <w:rFonts w:ascii="Verdana" w:hAnsi="Verdana"/>
                <w:sz w:val="16"/>
                <w:szCs w:val="16"/>
              </w:rPr>
              <w:t>Add at the end of clause 14.1 as a new sentence after "for his design".</w:t>
            </w:r>
          </w:p>
          <w:p w14:paraId="5999AF01" w14:textId="77777777" w:rsidR="00785E22" w:rsidRPr="00A16C22" w:rsidRDefault="00785E22" w:rsidP="00FC3C6F">
            <w:pPr>
              <w:spacing w:after="100"/>
              <w:ind w:left="233" w:right="158"/>
              <w:rPr>
                <w:rFonts w:ascii="Verdana" w:eastAsia="MS Mincho" w:hAnsi="Verdana"/>
                <w:sz w:val="16"/>
                <w:szCs w:val="16"/>
              </w:rPr>
            </w:pPr>
            <w:r w:rsidRPr="00A16C22">
              <w:rPr>
                <w:rFonts w:ascii="Verdana" w:eastAsia="MS Mincho" w:hAnsi="Verdana"/>
                <w:sz w:val="16"/>
                <w:szCs w:val="16"/>
              </w:rPr>
              <w:t xml:space="preserve">"For the avoidance of doubt, the </w:t>
            </w:r>
            <w:r w:rsidRPr="00A16C22">
              <w:rPr>
                <w:rFonts w:ascii="Verdana" w:eastAsia="MS Mincho" w:hAnsi="Verdana"/>
                <w:i/>
                <w:iCs/>
                <w:sz w:val="16"/>
                <w:szCs w:val="16"/>
              </w:rPr>
              <w:t>Contractor</w:t>
            </w:r>
            <w:r w:rsidRPr="00A16C22">
              <w:rPr>
                <w:rFonts w:ascii="Verdana" w:eastAsia="MS Mincho" w:hAnsi="Verdana"/>
                <w:sz w:val="16"/>
                <w:szCs w:val="16"/>
              </w:rPr>
              <w:t>’s responsibility to Provide the Works does not change by reason of:</w:t>
            </w:r>
          </w:p>
          <w:p w14:paraId="77DBAF4C" w14:textId="77777777" w:rsidR="00785E22" w:rsidRPr="00A16C22" w:rsidRDefault="00785E22" w:rsidP="00785E22">
            <w:pPr>
              <w:numPr>
                <w:ilvl w:val="0"/>
                <w:numId w:val="30"/>
              </w:numPr>
              <w:spacing w:after="100" w:line="260" w:lineRule="atLeast"/>
              <w:ind w:right="158"/>
              <w:jc w:val="both"/>
              <w:rPr>
                <w:rFonts w:ascii="Verdana" w:eastAsia="MS Mincho" w:hAnsi="Verdana"/>
                <w:sz w:val="16"/>
                <w:szCs w:val="16"/>
              </w:rPr>
            </w:pPr>
            <w:r w:rsidRPr="00A16C22">
              <w:rPr>
                <w:rFonts w:ascii="Verdana" w:eastAsia="MS Mincho" w:hAnsi="Verdana"/>
                <w:sz w:val="16"/>
                <w:szCs w:val="16"/>
              </w:rPr>
              <w:t>the Project Manager's or Employer's acceptance of his design or any part of his design; or</w:t>
            </w:r>
          </w:p>
          <w:p w14:paraId="41E0F311" w14:textId="77777777" w:rsidR="00785E22" w:rsidRPr="00BF3F36" w:rsidRDefault="00785E22" w:rsidP="00785E22">
            <w:pPr>
              <w:numPr>
                <w:ilvl w:val="0"/>
                <w:numId w:val="30"/>
              </w:numPr>
              <w:spacing w:after="100" w:line="260" w:lineRule="atLeast"/>
              <w:ind w:right="158"/>
              <w:jc w:val="both"/>
              <w:rPr>
                <w:rFonts w:ascii="Verdana" w:eastAsia="MS Mincho" w:hAnsi="Verdana"/>
                <w:sz w:val="16"/>
                <w:szCs w:val="16"/>
              </w:rPr>
            </w:pPr>
            <w:r w:rsidRPr="00A16C22">
              <w:rPr>
                <w:rFonts w:ascii="Verdana" w:eastAsia="MS Mincho" w:hAnsi="Verdana"/>
                <w:sz w:val="16"/>
                <w:szCs w:val="16"/>
              </w:rPr>
              <w:t>any approval of his design or any part of his design by Others.”</w:t>
            </w:r>
          </w:p>
        </w:tc>
      </w:tr>
      <w:tr w:rsidR="00785E22" w:rsidRPr="00676B01" w14:paraId="2D2A255C" w14:textId="77777777" w:rsidTr="00785E22">
        <w:trPr>
          <w:cantSplit/>
          <w:trHeight w:val="57"/>
          <w:tblHeader/>
        </w:trPr>
        <w:tc>
          <w:tcPr>
            <w:tcW w:w="1793" w:type="dxa"/>
            <w:tcBorders>
              <w:left w:val="double" w:sz="4" w:space="0" w:color="auto"/>
            </w:tcBorders>
            <w:tcMar>
              <w:left w:w="0" w:type="dxa"/>
              <w:right w:w="180" w:type="dxa"/>
            </w:tcMar>
          </w:tcPr>
          <w:p w14:paraId="51201786"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lastRenderedPageBreak/>
              <w:t>Early warning</w:t>
            </w:r>
          </w:p>
        </w:tc>
        <w:tc>
          <w:tcPr>
            <w:tcW w:w="1326" w:type="dxa"/>
            <w:tcMar>
              <w:left w:w="0" w:type="dxa"/>
              <w:right w:w="0" w:type="dxa"/>
            </w:tcMar>
          </w:tcPr>
          <w:p w14:paraId="57334D6A"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16.1</w:t>
            </w:r>
          </w:p>
        </w:tc>
        <w:tc>
          <w:tcPr>
            <w:tcW w:w="6379" w:type="dxa"/>
            <w:tcBorders>
              <w:right w:val="double" w:sz="4" w:space="0" w:color="auto"/>
            </w:tcBorders>
            <w:tcMar>
              <w:left w:w="0" w:type="dxa"/>
            </w:tcMar>
          </w:tcPr>
          <w:p w14:paraId="03E8F99E" w14:textId="6FAC278D" w:rsidR="00785E22" w:rsidRPr="00BF3F36" w:rsidRDefault="00785E22" w:rsidP="00535651">
            <w:pPr>
              <w:widowControl w:val="0"/>
              <w:autoSpaceDE w:val="0"/>
              <w:autoSpaceDN w:val="0"/>
              <w:adjustRightInd w:val="0"/>
              <w:ind w:left="233" w:right="158"/>
              <w:rPr>
                <w:rFonts w:ascii="Verdana" w:hAnsi="Verdana"/>
                <w:sz w:val="16"/>
                <w:szCs w:val="16"/>
              </w:rPr>
            </w:pPr>
            <w:r w:rsidRPr="00BF3F36">
              <w:rPr>
                <w:rFonts w:ascii="Verdana" w:hAnsi="Verdana"/>
                <w:sz w:val="16"/>
                <w:szCs w:val="16"/>
              </w:rPr>
              <w:t xml:space="preserve">Delete the bullet points and replace with: </w:t>
            </w:r>
          </w:p>
          <w:p w14:paraId="1BBCDDBF" w14:textId="77777777" w:rsidR="00785E22" w:rsidRPr="00BF3F36" w:rsidRDefault="00785E22" w:rsidP="00785E22">
            <w:pPr>
              <w:pStyle w:val="ListParagraph"/>
              <w:widowControl w:val="0"/>
              <w:numPr>
                <w:ilvl w:val="0"/>
                <w:numId w:val="45"/>
              </w:numPr>
              <w:autoSpaceDE w:val="0"/>
              <w:autoSpaceDN w:val="0"/>
              <w:adjustRightInd w:val="0"/>
              <w:ind w:right="158"/>
              <w:rPr>
                <w:rFonts w:ascii="Verdana" w:hAnsi="Verdana"/>
                <w:sz w:val="16"/>
                <w:szCs w:val="16"/>
              </w:rPr>
            </w:pPr>
            <w:r w:rsidRPr="00BF3F36">
              <w:rPr>
                <w:rFonts w:ascii="Verdana" w:hAnsi="Verdana"/>
                <w:sz w:val="16"/>
                <w:szCs w:val="16"/>
              </w:rPr>
              <w:t xml:space="preserve">change the total of the Prices </w:t>
            </w:r>
          </w:p>
          <w:p w14:paraId="37939678" w14:textId="77777777" w:rsidR="00785E22" w:rsidRPr="00BF3F36" w:rsidRDefault="00785E22" w:rsidP="00FC3C6F">
            <w:pPr>
              <w:widowControl w:val="0"/>
              <w:autoSpaceDE w:val="0"/>
              <w:autoSpaceDN w:val="0"/>
              <w:adjustRightInd w:val="0"/>
              <w:ind w:left="233" w:right="158"/>
              <w:rPr>
                <w:rFonts w:ascii="Verdana" w:hAnsi="Verdana"/>
                <w:sz w:val="16"/>
                <w:szCs w:val="16"/>
              </w:rPr>
            </w:pPr>
          </w:p>
          <w:p w14:paraId="34004845" w14:textId="77777777" w:rsidR="00785E22" w:rsidRPr="00BF3F36" w:rsidRDefault="00785E22" w:rsidP="00785E22">
            <w:pPr>
              <w:pStyle w:val="ListParagraph"/>
              <w:widowControl w:val="0"/>
              <w:numPr>
                <w:ilvl w:val="0"/>
                <w:numId w:val="45"/>
              </w:numPr>
              <w:autoSpaceDE w:val="0"/>
              <w:autoSpaceDN w:val="0"/>
              <w:adjustRightInd w:val="0"/>
              <w:ind w:right="158"/>
              <w:rPr>
                <w:rFonts w:ascii="Verdana" w:hAnsi="Verdana"/>
                <w:sz w:val="16"/>
                <w:szCs w:val="16"/>
              </w:rPr>
            </w:pPr>
            <w:r w:rsidRPr="00BF3F36">
              <w:rPr>
                <w:rFonts w:ascii="Verdana" w:hAnsi="Verdana"/>
                <w:sz w:val="16"/>
                <w:szCs w:val="16"/>
              </w:rPr>
              <w:t xml:space="preserve">change Completion </w:t>
            </w:r>
          </w:p>
          <w:p w14:paraId="09E14E45" w14:textId="77777777" w:rsidR="00785E22" w:rsidRPr="00BF3F36" w:rsidRDefault="00785E22" w:rsidP="00FC3C6F">
            <w:pPr>
              <w:pStyle w:val="ListParagraph"/>
              <w:rPr>
                <w:rFonts w:ascii="Verdana" w:hAnsi="Verdana"/>
                <w:sz w:val="16"/>
                <w:szCs w:val="16"/>
              </w:rPr>
            </w:pPr>
          </w:p>
          <w:p w14:paraId="23846052" w14:textId="77777777" w:rsidR="00785E22" w:rsidRPr="00BF3F36" w:rsidRDefault="00785E22" w:rsidP="00785E22">
            <w:pPr>
              <w:pStyle w:val="ListParagraph"/>
              <w:widowControl w:val="0"/>
              <w:numPr>
                <w:ilvl w:val="0"/>
                <w:numId w:val="45"/>
              </w:numPr>
              <w:autoSpaceDE w:val="0"/>
              <w:autoSpaceDN w:val="0"/>
              <w:adjustRightInd w:val="0"/>
              <w:ind w:right="158"/>
              <w:rPr>
                <w:rFonts w:ascii="Verdana" w:hAnsi="Verdana"/>
                <w:sz w:val="16"/>
                <w:szCs w:val="16"/>
              </w:rPr>
            </w:pPr>
            <w:r w:rsidRPr="00BF3F36">
              <w:rPr>
                <w:rFonts w:ascii="Verdana" w:hAnsi="Verdana"/>
                <w:sz w:val="16"/>
                <w:szCs w:val="16"/>
              </w:rPr>
              <w:t>change the date a Key Date will be met</w:t>
            </w:r>
          </w:p>
          <w:p w14:paraId="286FE68F" w14:textId="77777777" w:rsidR="00785E22" w:rsidRPr="00BF3F36" w:rsidRDefault="00785E22" w:rsidP="00FC3C6F">
            <w:pPr>
              <w:widowControl w:val="0"/>
              <w:autoSpaceDE w:val="0"/>
              <w:autoSpaceDN w:val="0"/>
              <w:adjustRightInd w:val="0"/>
              <w:ind w:left="233" w:right="158"/>
              <w:rPr>
                <w:rFonts w:ascii="Verdana" w:hAnsi="Verdana"/>
                <w:sz w:val="16"/>
                <w:szCs w:val="16"/>
              </w:rPr>
            </w:pPr>
          </w:p>
          <w:p w14:paraId="67ECBB56" w14:textId="77777777" w:rsidR="00785E22" w:rsidRPr="00BF3F36" w:rsidRDefault="00785E22" w:rsidP="00785E22">
            <w:pPr>
              <w:pStyle w:val="ListParagraph"/>
              <w:widowControl w:val="0"/>
              <w:numPr>
                <w:ilvl w:val="0"/>
                <w:numId w:val="45"/>
              </w:numPr>
              <w:autoSpaceDE w:val="0"/>
              <w:autoSpaceDN w:val="0"/>
              <w:adjustRightInd w:val="0"/>
              <w:ind w:right="158"/>
              <w:rPr>
                <w:rFonts w:ascii="Verdana" w:hAnsi="Verdana"/>
                <w:sz w:val="16"/>
                <w:szCs w:val="16"/>
              </w:rPr>
            </w:pPr>
            <w:r w:rsidRPr="00BF3F36">
              <w:rPr>
                <w:rFonts w:ascii="Verdana" w:hAnsi="Verdana"/>
                <w:sz w:val="16"/>
                <w:szCs w:val="16"/>
              </w:rPr>
              <w:t xml:space="preserve">impair the performance of the works in use </w:t>
            </w:r>
          </w:p>
          <w:p w14:paraId="7FDBC5B4" w14:textId="77777777" w:rsidR="00785E22" w:rsidRPr="00BF3F36" w:rsidRDefault="00785E22" w:rsidP="00FC3C6F">
            <w:pPr>
              <w:widowControl w:val="0"/>
              <w:autoSpaceDE w:val="0"/>
              <w:autoSpaceDN w:val="0"/>
              <w:adjustRightInd w:val="0"/>
              <w:ind w:left="233" w:right="158"/>
              <w:rPr>
                <w:rFonts w:ascii="Verdana" w:hAnsi="Verdana"/>
                <w:sz w:val="16"/>
                <w:szCs w:val="16"/>
              </w:rPr>
            </w:pPr>
          </w:p>
          <w:p w14:paraId="0616A0F9" w14:textId="6A938AFC" w:rsidR="00785E22" w:rsidRPr="00535651" w:rsidRDefault="00785E22" w:rsidP="00535651">
            <w:pPr>
              <w:pStyle w:val="ListParagraph"/>
              <w:widowControl w:val="0"/>
              <w:numPr>
                <w:ilvl w:val="0"/>
                <w:numId w:val="45"/>
              </w:numPr>
              <w:autoSpaceDE w:val="0"/>
              <w:autoSpaceDN w:val="0"/>
              <w:adjustRightInd w:val="0"/>
              <w:ind w:right="158"/>
              <w:rPr>
                <w:rFonts w:ascii="Verdana" w:hAnsi="Verdana"/>
                <w:sz w:val="16"/>
                <w:szCs w:val="16"/>
              </w:rPr>
            </w:pPr>
            <w:r w:rsidRPr="00BF3F36">
              <w:rPr>
                <w:rFonts w:ascii="Verdana" w:hAnsi="Verdana"/>
                <w:sz w:val="16"/>
                <w:szCs w:val="16"/>
              </w:rPr>
              <w:t xml:space="preserve">adversely affect the Contractor’s performance </w:t>
            </w:r>
          </w:p>
        </w:tc>
      </w:tr>
      <w:tr w:rsidR="00785E22" w:rsidRPr="00676B01" w14:paraId="13D7FD86" w14:textId="77777777" w:rsidTr="00785E22">
        <w:trPr>
          <w:cantSplit/>
          <w:trHeight w:val="57"/>
          <w:tblHeader/>
        </w:trPr>
        <w:tc>
          <w:tcPr>
            <w:tcW w:w="1793" w:type="dxa"/>
            <w:tcBorders>
              <w:left w:val="double" w:sz="4" w:space="0" w:color="auto"/>
            </w:tcBorders>
            <w:tcMar>
              <w:left w:w="0" w:type="dxa"/>
              <w:right w:w="180" w:type="dxa"/>
            </w:tcMar>
          </w:tcPr>
          <w:p w14:paraId="44E7F70A"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Ambiguities and inconsistencies</w:t>
            </w:r>
          </w:p>
        </w:tc>
        <w:tc>
          <w:tcPr>
            <w:tcW w:w="1326" w:type="dxa"/>
            <w:tcMar>
              <w:left w:w="0" w:type="dxa"/>
              <w:right w:w="0" w:type="dxa"/>
            </w:tcMar>
          </w:tcPr>
          <w:p w14:paraId="11FD1274"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sz w:val="16"/>
                <w:szCs w:val="16"/>
              </w:rPr>
              <w:t>17.1</w:t>
            </w:r>
          </w:p>
        </w:tc>
        <w:tc>
          <w:tcPr>
            <w:tcW w:w="6379" w:type="dxa"/>
            <w:tcBorders>
              <w:right w:val="double" w:sz="4" w:space="0" w:color="auto"/>
            </w:tcBorders>
            <w:tcMar>
              <w:left w:w="0" w:type="dxa"/>
            </w:tcMar>
          </w:tcPr>
          <w:p w14:paraId="34B99B1F" w14:textId="77777777" w:rsidR="00785E22" w:rsidRPr="00BF3F36" w:rsidRDefault="00785E22" w:rsidP="00FC3C6F">
            <w:pPr>
              <w:spacing w:after="100" w:line="260" w:lineRule="atLeast"/>
              <w:ind w:left="252" w:right="214"/>
              <w:jc w:val="both"/>
              <w:rPr>
                <w:rFonts w:ascii="Verdana" w:eastAsia="MS Mincho" w:hAnsi="Verdana" w:cs="Arial"/>
                <w:sz w:val="16"/>
                <w:szCs w:val="16"/>
              </w:rPr>
            </w:pPr>
            <w:r w:rsidRPr="00BF3F36">
              <w:rPr>
                <w:rFonts w:ascii="Verdana" w:eastAsia="MS Mincho" w:hAnsi="Verdana" w:cs="Arial"/>
                <w:sz w:val="16"/>
                <w:szCs w:val="16"/>
              </w:rPr>
              <w:t>Delete the second sentence.</w:t>
            </w:r>
          </w:p>
          <w:p w14:paraId="4F80C9D4" w14:textId="77777777" w:rsidR="00785E22" w:rsidRPr="00BF3F36" w:rsidRDefault="00785E22" w:rsidP="00FC3C6F">
            <w:pPr>
              <w:spacing w:after="100" w:line="260" w:lineRule="atLeast"/>
              <w:ind w:left="252" w:right="214"/>
              <w:jc w:val="both"/>
              <w:rPr>
                <w:rFonts w:ascii="Verdana" w:eastAsia="MS Mincho" w:hAnsi="Verdana" w:cs="Arial"/>
                <w:sz w:val="16"/>
                <w:szCs w:val="16"/>
              </w:rPr>
            </w:pPr>
            <w:r w:rsidRPr="00BF3F36">
              <w:rPr>
                <w:rFonts w:ascii="Verdana" w:eastAsia="MS Mincho" w:hAnsi="Verdana" w:cs="Arial"/>
                <w:sz w:val="16"/>
                <w:szCs w:val="16"/>
              </w:rPr>
              <w:t>Add the following at the end of clause 17.1:</w:t>
            </w:r>
          </w:p>
          <w:p w14:paraId="1ACBB47E" w14:textId="77777777" w:rsidR="00785E22" w:rsidRPr="00BF3F36" w:rsidRDefault="00785E22" w:rsidP="00FC3C6F">
            <w:pPr>
              <w:spacing w:after="100" w:line="260" w:lineRule="atLeast"/>
              <w:ind w:left="252" w:right="214"/>
              <w:jc w:val="both"/>
              <w:rPr>
                <w:rFonts w:ascii="Verdana" w:eastAsia="MS Mincho" w:hAnsi="Verdana" w:cs="Arial"/>
                <w:sz w:val="16"/>
                <w:szCs w:val="16"/>
              </w:rPr>
            </w:pPr>
            <w:r w:rsidRPr="00BF3F36">
              <w:rPr>
                <w:rFonts w:ascii="Verdana" w:eastAsia="MS Mincho" w:hAnsi="Verdana" w:cs="Arial"/>
                <w:sz w:val="16"/>
                <w:szCs w:val="16"/>
              </w:rPr>
              <w:t xml:space="preserve">"If and when the </w:t>
            </w:r>
            <w:r w:rsidRPr="00BF3F36">
              <w:rPr>
                <w:rFonts w:ascii="Verdana" w:eastAsia="MS Mincho" w:hAnsi="Verdana" w:cs="Arial"/>
                <w:i/>
                <w:iCs/>
                <w:sz w:val="16"/>
                <w:szCs w:val="16"/>
              </w:rPr>
              <w:t xml:space="preserve">Project Manager </w:t>
            </w:r>
            <w:r w:rsidRPr="00BF3F36">
              <w:rPr>
                <w:rFonts w:ascii="Verdana" w:eastAsia="MS Mincho" w:hAnsi="Verdana" w:cs="Arial"/>
                <w:sz w:val="16"/>
                <w:szCs w:val="16"/>
              </w:rPr>
              <w:t xml:space="preserve">requests, the </w:t>
            </w:r>
            <w:r w:rsidRPr="00BF3F36">
              <w:rPr>
                <w:rFonts w:ascii="Verdana" w:eastAsia="MS Mincho" w:hAnsi="Verdana" w:cs="Arial"/>
                <w:i/>
                <w:iCs/>
                <w:sz w:val="16"/>
                <w:szCs w:val="16"/>
              </w:rPr>
              <w:t xml:space="preserve">Contractor </w:t>
            </w:r>
            <w:r w:rsidRPr="00BF3F36">
              <w:rPr>
                <w:rFonts w:ascii="Verdana" w:eastAsia="MS Mincho" w:hAnsi="Verdana" w:cs="Arial"/>
                <w:sz w:val="16"/>
                <w:szCs w:val="16"/>
              </w:rPr>
              <w:t xml:space="preserve">sets out in writing his proposed amendments to remove the ambiguity or inconsistency.  The </w:t>
            </w:r>
            <w:r w:rsidRPr="00BF3F36">
              <w:rPr>
                <w:rFonts w:ascii="Verdana" w:eastAsia="MS Mincho" w:hAnsi="Verdana" w:cs="Arial"/>
                <w:i/>
                <w:iCs/>
                <w:sz w:val="16"/>
                <w:szCs w:val="16"/>
              </w:rPr>
              <w:t xml:space="preserve">Project Manager </w:t>
            </w:r>
            <w:r w:rsidRPr="00BF3F36">
              <w:rPr>
                <w:rFonts w:ascii="Verdana" w:eastAsia="MS Mincho" w:hAnsi="Verdana" w:cs="Arial"/>
                <w:sz w:val="16"/>
                <w:szCs w:val="16"/>
              </w:rPr>
              <w:t xml:space="preserve">gives an instruction to resolve the ambiguity or inconsistency, whether by acceptance of the </w:t>
            </w:r>
            <w:r w:rsidRPr="00BF3F36">
              <w:rPr>
                <w:rFonts w:ascii="Verdana" w:eastAsia="MS Mincho" w:hAnsi="Verdana" w:cs="Arial"/>
                <w:i/>
                <w:iCs/>
                <w:sz w:val="16"/>
                <w:szCs w:val="16"/>
              </w:rPr>
              <w:t>Contractor</w:t>
            </w:r>
            <w:r w:rsidRPr="00BF3F36">
              <w:rPr>
                <w:rFonts w:ascii="Verdana" w:eastAsia="MS Mincho" w:hAnsi="Verdana" w:cs="Arial"/>
                <w:sz w:val="16"/>
                <w:szCs w:val="16"/>
              </w:rPr>
              <w:t>'s proposal or otherwise.”</w:t>
            </w:r>
          </w:p>
        </w:tc>
      </w:tr>
      <w:tr w:rsidR="00785E22" w:rsidRPr="00676B01" w14:paraId="1F9D9AED" w14:textId="77777777" w:rsidTr="00785E22">
        <w:trPr>
          <w:cantSplit/>
          <w:trHeight w:val="57"/>
          <w:tblHeader/>
        </w:trPr>
        <w:tc>
          <w:tcPr>
            <w:tcW w:w="1793" w:type="dxa"/>
            <w:tcBorders>
              <w:left w:val="double" w:sz="4" w:space="0" w:color="auto"/>
            </w:tcBorders>
            <w:tcMar>
              <w:left w:w="0" w:type="dxa"/>
              <w:right w:w="180" w:type="dxa"/>
            </w:tcMar>
          </w:tcPr>
          <w:p w14:paraId="6025B68C"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Ambiguities and inconsistencies</w:t>
            </w:r>
          </w:p>
        </w:tc>
        <w:tc>
          <w:tcPr>
            <w:tcW w:w="1326" w:type="dxa"/>
            <w:tcMar>
              <w:left w:w="0" w:type="dxa"/>
              <w:right w:w="0" w:type="dxa"/>
            </w:tcMar>
          </w:tcPr>
          <w:p w14:paraId="21D913E5"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17.2</w:t>
            </w:r>
          </w:p>
        </w:tc>
        <w:tc>
          <w:tcPr>
            <w:tcW w:w="6379" w:type="dxa"/>
            <w:tcBorders>
              <w:right w:val="double" w:sz="4" w:space="0" w:color="auto"/>
            </w:tcBorders>
            <w:tcMar>
              <w:left w:w="0" w:type="dxa"/>
            </w:tcMar>
          </w:tcPr>
          <w:p w14:paraId="1FDCF569" w14:textId="77777777" w:rsidR="00785E22" w:rsidRPr="00BF3F36" w:rsidRDefault="00785E22" w:rsidP="00FC3C6F">
            <w:pPr>
              <w:spacing w:after="100" w:line="260" w:lineRule="atLeast"/>
              <w:ind w:left="252" w:right="214"/>
              <w:jc w:val="both"/>
              <w:rPr>
                <w:rFonts w:ascii="Verdana" w:eastAsia="MS Mincho" w:hAnsi="Verdana" w:cs="Arial"/>
                <w:sz w:val="16"/>
                <w:szCs w:val="16"/>
              </w:rPr>
            </w:pPr>
            <w:r w:rsidRPr="00BF3F36">
              <w:rPr>
                <w:rFonts w:ascii="Verdana" w:eastAsia="MS Mincho" w:hAnsi="Verdana" w:cs="Arial"/>
                <w:sz w:val="16"/>
                <w:szCs w:val="16"/>
              </w:rPr>
              <w:t>Add a new clause 17.2;</w:t>
            </w:r>
          </w:p>
          <w:p w14:paraId="7ABF7FFA" w14:textId="0D2249FD" w:rsidR="00785E22" w:rsidRPr="00BF3F36" w:rsidRDefault="00785E22" w:rsidP="00FC3C6F">
            <w:pPr>
              <w:spacing w:after="100" w:line="260" w:lineRule="atLeast"/>
              <w:ind w:left="252" w:right="214"/>
              <w:jc w:val="both"/>
              <w:rPr>
                <w:rFonts w:ascii="Verdana" w:eastAsia="MS Mincho" w:hAnsi="Verdana" w:cs="Arial"/>
                <w:sz w:val="16"/>
                <w:szCs w:val="16"/>
              </w:rPr>
            </w:pPr>
            <w:r w:rsidRPr="00BF3F36">
              <w:rPr>
                <w:rFonts w:ascii="Verdana" w:eastAsia="MS Mincho" w:hAnsi="Verdana" w:cs="Arial"/>
                <w:sz w:val="16"/>
                <w:szCs w:val="16"/>
              </w:rPr>
              <w:t>“Insofar as any of the additional or amended conditions of contract incorporated as Z clauses in this Section conflict or are inconsistent with any of the provisions of the conditions of contract then the additional conditions of contract shall prevail. If any clause is amended or substituted by the provisions of the additional conditions of contract, such clause is read and is construed as if such additional conditions of contract were part of such clause or as if the clause were drawn in its amended or substituted form.”</w:t>
            </w:r>
          </w:p>
        </w:tc>
      </w:tr>
      <w:tr w:rsidR="00785E22" w:rsidRPr="00676B01" w14:paraId="60F81F46" w14:textId="77777777" w:rsidTr="00785E22">
        <w:trPr>
          <w:cantSplit/>
          <w:trHeight w:val="57"/>
          <w:tblHeader/>
        </w:trPr>
        <w:tc>
          <w:tcPr>
            <w:tcW w:w="1793" w:type="dxa"/>
            <w:tcBorders>
              <w:left w:val="double" w:sz="4" w:space="0" w:color="auto"/>
            </w:tcBorders>
            <w:tcMar>
              <w:left w:w="0" w:type="dxa"/>
              <w:right w:w="180" w:type="dxa"/>
            </w:tcMar>
          </w:tcPr>
          <w:p w14:paraId="7C4D285F"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Providing the Works</w:t>
            </w:r>
          </w:p>
        </w:tc>
        <w:tc>
          <w:tcPr>
            <w:tcW w:w="1326" w:type="dxa"/>
            <w:tcMar>
              <w:left w:w="0" w:type="dxa"/>
              <w:right w:w="0" w:type="dxa"/>
            </w:tcMar>
          </w:tcPr>
          <w:p w14:paraId="3712C025"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sz w:val="16"/>
                <w:szCs w:val="16"/>
              </w:rPr>
              <w:t>20.1</w:t>
            </w:r>
          </w:p>
        </w:tc>
        <w:tc>
          <w:tcPr>
            <w:tcW w:w="6379" w:type="dxa"/>
            <w:tcBorders>
              <w:right w:val="double" w:sz="4" w:space="0" w:color="auto"/>
            </w:tcBorders>
            <w:tcMar>
              <w:left w:w="0" w:type="dxa"/>
            </w:tcMar>
          </w:tcPr>
          <w:p w14:paraId="65621A30" w14:textId="77777777" w:rsidR="00785E22" w:rsidRPr="00BF3F36" w:rsidRDefault="00785E22" w:rsidP="00FC3C6F">
            <w:pPr>
              <w:spacing w:after="100" w:line="260" w:lineRule="atLeast"/>
              <w:ind w:left="252" w:right="214"/>
              <w:jc w:val="both"/>
              <w:rPr>
                <w:rFonts w:ascii="Verdana" w:eastAsia="MS Mincho" w:hAnsi="Verdana" w:cs="Arial"/>
                <w:sz w:val="16"/>
                <w:szCs w:val="16"/>
              </w:rPr>
            </w:pPr>
            <w:r w:rsidRPr="00BF3F36">
              <w:rPr>
                <w:rFonts w:ascii="Verdana" w:eastAsia="MS Mincho" w:hAnsi="Verdana" w:cs="Arial"/>
                <w:sz w:val="16"/>
                <w:szCs w:val="16"/>
              </w:rPr>
              <w:t>Delete existing clause 20.1 and Substitute the following:</w:t>
            </w:r>
          </w:p>
          <w:p w14:paraId="7F939FF7" w14:textId="77777777" w:rsidR="00785E22" w:rsidRPr="00BF3F36" w:rsidRDefault="00785E22" w:rsidP="00FC3C6F">
            <w:pPr>
              <w:spacing w:after="100" w:line="260" w:lineRule="atLeast"/>
              <w:ind w:left="252" w:right="214"/>
              <w:jc w:val="both"/>
              <w:rPr>
                <w:rFonts w:ascii="Verdana" w:eastAsia="MS Mincho" w:hAnsi="Verdana" w:cs="Arial"/>
                <w:sz w:val="16"/>
                <w:szCs w:val="16"/>
              </w:rPr>
            </w:pPr>
            <w:r w:rsidRPr="00BF3F36">
              <w:rPr>
                <w:rFonts w:ascii="Verdana" w:eastAsia="MS Mincho" w:hAnsi="Verdana" w:cs="Arial"/>
                <w:sz w:val="16"/>
                <w:szCs w:val="16"/>
              </w:rPr>
              <w:t xml:space="preserve">“The </w:t>
            </w:r>
            <w:r w:rsidRPr="00BF3F36">
              <w:rPr>
                <w:rFonts w:ascii="Verdana" w:eastAsia="MS Mincho" w:hAnsi="Verdana" w:cs="Arial"/>
                <w:i/>
                <w:iCs/>
                <w:sz w:val="16"/>
                <w:szCs w:val="16"/>
              </w:rPr>
              <w:t>Contractor</w:t>
            </w:r>
            <w:r w:rsidRPr="00BF3F36">
              <w:rPr>
                <w:rFonts w:ascii="Verdana" w:eastAsia="MS Mincho" w:hAnsi="Verdana" w:cs="Arial"/>
                <w:sz w:val="16"/>
                <w:szCs w:val="16"/>
              </w:rPr>
              <w:t xml:space="preserve"> Provides the Works:</w:t>
            </w:r>
          </w:p>
          <w:p w14:paraId="5D6CC296" w14:textId="77777777" w:rsidR="00785E22" w:rsidRPr="00BF3F36" w:rsidRDefault="00785E22" w:rsidP="00785E22">
            <w:pPr>
              <w:numPr>
                <w:ilvl w:val="0"/>
                <w:numId w:val="32"/>
              </w:numPr>
              <w:spacing w:after="100" w:line="260" w:lineRule="atLeast"/>
              <w:ind w:right="214"/>
              <w:jc w:val="both"/>
              <w:rPr>
                <w:rFonts w:ascii="Verdana" w:eastAsia="MS Mincho" w:hAnsi="Verdana" w:cs="Arial"/>
                <w:sz w:val="16"/>
                <w:szCs w:val="16"/>
              </w:rPr>
            </w:pPr>
            <w:r w:rsidRPr="00BF3F36">
              <w:rPr>
                <w:rFonts w:ascii="Verdana" w:eastAsia="MS Mincho" w:hAnsi="Verdana" w:cs="Arial"/>
                <w:sz w:val="16"/>
                <w:szCs w:val="16"/>
              </w:rPr>
              <w:t>in a proper and workmanlike manner</w:t>
            </w:r>
          </w:p>
          <w:p w14:paraId="3071D813" w14:textId="77777777" w:rsidR="00785E22" w:rsidRPr="00BF3F36" w:rsidRDefault="00785E22" w:rsidP="00785E22">
            <w:pPr>
              <w:numPr>
                <w:ilvl w:val="0"/>
                <w:numId w:val="32"/>
              </w:numPr>
              <w:spacing w:after="100" w:line="260" w:lineRule="atLeast"/>
              <w:ind w:right="214"/>
              <w:jc w:val="both"/>
              <w:rPr>
                <w:rFonts w:ascii="Verdana" w:eastAsia="MS Mincho" w:hAnsi="Verdana" w:cs="Arial"/>
                <w:sz w:val="16"/>
                <w:szCs w:val="16"/>
              </w:rPr>
            </w:pPr>
            <w:r w:rsidRPr="00BF3F36">
              <w:rPr>
                <w:rFonts w:ascii="Verdana" w:eastAsia="MS Mincho" w:hAnsi="Verdana" w:cs="Arial"/>
                <w:sz w:val="16"/>
                <w:szCs w:val="16"/>
              </w:rPr>
              <w:t>in accordance with;</w:t>
            </w:r>
          </w:p>
          <w:p w14:paraId="1A7B13BE" w14:textId="77777777" w:rsidR="00785E22" w:rsidRPr="00BF3F36" w:rsidRDefault="00785E22" w:rsidP="00785E22">
            <w:pPr>
              <w:numPr>
                <w:ilvl w:val="1"/>
                <w:numId w:val="32"/>
              </w:numPr>
              <w:spacing w:after="100" w:line="260" w:lineRule="atLeast"/>
              <w:ind w:right="214"/>
              <w:jc w:val="both"/>
              <w:rPr>
                <w:rFonts w:ascii="Verdana" w:eastAsia="MS Mincho" w:hAnsi="Verdana" w:cs="Arial"/>
                <w:sz w:val="16"/>
                <w:szCs w:val="16"/>
              </w:rPr>
            </w:pPr>
            <w:r w:rsidRPr="00BF3F36">
              <w:rPr>
                <w:rFonts w:ascii="Verdana" w:eastAsia="MS Mincho" w:hAnsi="Verdana" w:cs="Arial"/>
                <w:sz w:val="16"/>
                <w:szCs w:val="16"/>
              </w:rPr>
              <w:t xml:space="preserve"> </w:t>
            </w:r>
            <w:commentRangeStart w:id="2"/>
            <w:r w:rsidRPr="00BF3F36">
              <w:rPr>
                <w:rFonts w:ascii="Verdana" w:eastAsia="MS Mincho" w:hAnsi="Verdana" w:cs="Arial"/>
                <w:sz w:val="16"/>
                <w:szCs w:val="16"/>
              </w:rPr>
              <w:t xml:space="preserve">the Works Information, all statutes, statutory instruments, regulations, rules and orders made under any statute or directive having the force of law which affect the </w:t>
            </w:r>
            <w:r w:rsidRPr="00BF3F36">
              <w:rPr>
                <w:rFonts w:ascii="Verdana" w:eastAsia="MS Mincho" w:hAnsi="Verdana" w:cs="Arial"/>
                <w:i/>
                <w:sz w:val="16"/>
                <w:szCs w:val="16"/>
              </w:rPr>
              <w:t>works</w:t>
            </w:r>
            <w:r w:rsidRPr="00BF3F36">
              <w:rPr>
                <w:rFonts w:ascii="Verdana" w:eastAsia="MS Mincho" w:hAnsi="Verdana" w:cs="Arial"/>
                <w:sz w:val="16"/>
                <w:szCs w:val="16"/>
              </w:rPr>
              <w:t xml:space="preserve"> or performance of any obligations under this contract, and </w:t>
            </w:r>
            <w:commentRangeEnd w:id="2"/>
            <w:r w:rsidR="00BC555F">
              <w:rPr>
                <w:rStyle w:val="CommentReference"/>
                <w:rFonts w:ascii="Arial" w:eastAsia="Calibri" w:hAnsi="Arial" w:cs="Times New Roman"/>
              </w:rPr>
              <w:commentReference w:id="2"/>
            </w:r>
          </w:p>
          <w:p w14:paraId="7EB11465" w14:textId="77777777" w:rsidR="00785E22" w:rsidRPr="00BF3F36" w:rsidRDefault="00785E22" w:rsidP="00785E22">
            <w:pPr>
              <w:numPr>
                <w:ilvl w:val="1"/>
                <w:numId w:val="32"/>
              </w:numPr>
              <w:spacing w:after="100" w:line="260" w:lineRule="atLeast"/>
              <w:ind w:right="214"/>
              <w:jc w:val="both"/>
              <w:rPr>
                <w:rFonts w:ascii="Verdana" w:eastAsia="MS Mincho" w:hAnsi="Verdana" w:cs="Arial"/>
                <w:sz w:val="16"/>
                <w:szCs w:val="16"/>
              </w:rPr>
            </w:pPr>
            <w:r w:rsidRPr="00BF3F36">
              <w:rPr>
                <w:rFonts w:ascii="Verdana" w:eastAsia="MS Mincho" w:hAnsi="Verdana" w:cs="Arial"/>
                <w:sz w:val="16"/>
                <w:szCs w:val="16"/>
              </w:rPr>
              <w:t xml:space="preserve">any regulation, byelaw, Planning Permissions or approval of any local authority or Statutory Undertaker having jurisdiction in relation to the works or with whose systems the works are, or are to be, connected; and </w:t>
            </w:r>
          </w:p>
          <w:p w14:paraId="6A68659E" w14:textId="77777777" w:rsidR="00785E22" w:rsidRPr="00BF3F36" w:rsidRDefault="00785E22" w:rsidP="00785E22">
            <w:pPr>
              <w:numPr>
                <w:ilvl w:val="0"/>
                <w:numId w:val="32"/>
              </w:numPr>
              <w:spacing w:after="100" w:line="260" w:lineRule="atLeast"/>
              <w:ind w:right="214"/>
              <w:jc w:val="both"/>
              <w:rPr>
                <w:rFonts w:ascii="Verdana" w:eastAsia="MS Mincho" w:hAnsi="Verdana" w:cs="Arial"/>
                <w:sz w:val="16"/>
                <w:szCs w:val="16"/>
              </w:rPr>
            </w:pPr>
            <w:r w:rsidRPr="00BF3F36">
              <w:rPr>
                <w:rFonts w:ascii="Verdana" w:eastAsia="MS Mincho" w:hAnsi="Verdana" w:cs="Arial"/>
                <w:sz w:val="16"/>
                <w:szCs w:val="16"/>
              </w:rPr>
              <w:t xml:space="preserve">so as to prevent any avoidable nuisance to or interference with the rights of any adjoining or neighbouring landowner tenant or occupier (including, where relevant, the </w:t>
            </w:r>
            <w:r w:rsidRPr="00BF3F36">
              <w:rPr>
                <w:rFonts w:ascii="Verdana" w:eastAsia="MS Mincho" w:hAnsi="Verdana" w:cs="Arial"/>
                <w:i/>
                <w:iCs/>
                <w:sz w:val="16"/>
                <w:szCs w:val="16"/>
              </w:rPr>
              <w:t>Employer</w:t>
            </w:r>
            <w:r w:rsidRPr="00BF3F36">
              <w:rPr>
                <w:rFonts w:ascii="Verdana" w:eastAsia="MS Mincho" w:hAnsi="Verdana" w:cs="Arial"/>
                <w:sz w:val="16"/>
                <w:szCs w:val="16"/>
              </w:rPr>
              <w:t xml:space="preserve">) or any Statutory Undertaker or other third party arising in connection with the </w:t>
            </w:r>
            <w:r w:rsidRPr="00BF3F36">
              <w:rPr>
                <w:rFonts w:ascii="Verdana" w:eastAsia="MS Mincho" w:hAnsi="Verdana" w:cs="Arial"/>
                <w:i/>
                <w:iCs/>
                <w:sz w:val="16"/>
                <w:szCs w:val="16"/>
              </w:rPr>
              <w:t>works</w:t>
            </w:r>
            <w:r w:rsidRPr="00BF3F36">
              <w:rPr>
                <w:rFonts w:ascii="Verdana" w:eastAsia="MS Mincho" w:hAnsi="Verdana" w:cs="Arial"/>
                <w:sz w:val="16"/>
                <w:szCs w:val="16"/>
              </w:rPr>
              <w:t>; and</w:t>
            </w:r>
          </w:p>
          <w:p w14:paraId="420F5336" w14:textId="77777777" w:rsidR="00785E22" w:rsidRPr="00BF3F36" w:rsidRDefault="00785E22" w:rsidP="00785E22">
            <w:pPr>
              <w:numPr>
                <w:ilvl w:val="0"/>
                <w:numId w:val="32"/>
              </w:numPr>
              <w:spacing w:after="100" w:line="260" w:lineRule="atLeast"/>
              <w:ind w:right="214"/>
              <w:jc w:val="both"/>
              <w:rPr>
                <w:rFonts w:ascii="Verdana" w:eastAsia="MS Mincho" w:hAnsi="Verdana" w:cs="Arial"/>
                <w:sz w:val="16"/>
                <w:szCs w:val="16"/>
              </w:rPr>
            </w:pPr>
            <w:commentRangeStart w:id="3"/>
            <w:r w:rsidRPr="00BF3F36">
              <w:rPr>
                <w:rFonts w:ascii="Verdana" w:eastAsia="MS Mincho" w:hAnsi="Verdana" w:cs="Arial"/>
                <w:sz w:val="16"/>
                <w:szCs w:val="16"/>
              </w:rPr>
              <w:t xml:space="preserve">so as not to cause or contribute to any breach by the </w:t>
            </w:r>
            <w:r w:rsidRPr="00BF3F36">
              <w:rPr>
                <w:rFonts w:ascii="Verdana" w:eastAsia="MS Mincho" w:hAnsi="Verdana" w:cs="Arial"/>
                <w:i/>
                <w:iCs/>
                <w:sz w:val="16"/>
                <w:szCs w:val="16"/>
              </w:rPr>
              <w:t xml:space="preserve">Employer </w:t>
            </w:r>
            <w:r w:rsidRPr="00BF3F36">
              <w:rPr>
                <w:rFonts w:ascii="Verdana" w:eastAsia="MS Mincho" w:hAnsi="Verdana" w:cs="Arial"/>
                <w:sz w:val="16"/>
                <w:szCs w:val="16"/>
              </w:rPr>
              <w:t xml:space="preserve">of any agreement entered or to be entered into by the </w:t>
            </w:r>
            <w:r w:rsidRPr="00BF3F36">
              <w:rPr>
                <w:rFonts w:ascii="Verdana" w:eastAsia="MS Mincho" w:hAnsi="Verdana" w:cs="Arial"/>
                <w:i/>
                <w:iCs/>
                <w:sz w:val="16"/>
                <w:szCs w:val="16"/>
              </w:rPr>
              <w:t xml:space="preserve">Employer </w:t>
            </w:r>
            <w:r w:rsidRPr="00BF3F36">
              <w:rPr>
                <w:rFonts w:ascii="Verdana" w:eastAsia="MS Mincho" w:hAnsi="Verdana" w:cs="Arial"/>
                <w:sz w:val="16"/>
                <w:szCs w:val="16"/>
              </w:rPr>
              <w:t xml:space="preserve">and identified in the Works Information </w:t>
            </w:r>
            <w:commentRangeEnd w:id="3"/>
            <w:r w:rsidR="00426EA8">
              <w:rPr>
                <w:rStyle w:val="CommentReference"/>
                <w:rFonts w:ascii="Arial" w:eastAsia="Calibri" w:hAnsi="Arial" w:cs="Times New Roman"/>
              </w:rPr>
              <w:commentReference w:id="3"/>
            </w:r>
            <w:r w:rsidRPr="00BF3F36">
              <w:rPr>
                <w:rFonts w:ascii="Verdana" w:eastAsia="MS Mincho" w:hAnsi="Verdana" w:cs="Arial"/>
                <w:sz w:val="16"/>
                <w:szCs w:val="16"/>
              </w:rPr>
              <w:t xml:space="preserve">or hinder the </w:t>
            </w:r>
            <w:r w:rsidRPr="00BF3F36">
              <w:rPr>
                <w:rFonts w:ascii="Verdana" w:eastAsia="MS Mincho" w:hAnsi="Verdana" w:cs="Arial"/>
                <w:i/>
                <w:iCs/>
                <w:sz w:val="16"/>
                <w:szCs w:val="16"/>
              </w:rPr>
              <w:t>Employer</w:t>
            </w:r>
            <w:r w:rsidRPr="00BF3F36">
              <w:rPr>
                <w:rFonts w:ascii="Verdana" w:eastAsia="MS Mincho" w:hAnsi="Verdana" w:cs="Arial"/>
                <w:sz w:val="16"/>
                <w:szCs w:val="16"/>
              </w:rPr>
              <w:t xml:space="preserve"> in entering into or performing any such agreement.”</w:t>
            </w:r>
          </w:p>
        </w:tc>
      </w:tr>
      <w:tr w:rsidR="00785E22" w:rsidRPr="00676B01" w14:paraId="13678D9D" w14:textId="77777777" w:rsidTr="00785E22">
        <w:trPr>
          <w:cantSplit/>
          <w:trHeight w:val="57"/>
          <w:tblHeader/>
        </w:trPr>
        <w:tc>
          <w:tcPr>
            <w:tcW w:w="1793" w:type="dxa"/>
            <w:tcBorders>
              <w:left w:val="double" w:sz="4" w:space="0" w:color="auto"/>
            </w:tcBorders>
            <w:tcMar>
              <w:left w:w="0" w:type="dxa"/>
              <w:right w:w="180" w:type="dxa"/>
            </w:tcMar>
          </w:tcPr>
          <w:p w14:paraId="29D4A669"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lastRenderedPageBreak/>
              <w:t>Providing the Works</w:t>
            </w:r>
          </w:p>
        </w:tc>
        <w:tc>
          <w:tcPr>
            <w:tcW w:w="1326" w:type="dxa"/>
            <w:tcMar>
              <w:left w:w="0" w:type="dxa"/>
              <w:right w:w="0" w:type="dxa"/>
            </w:tcMar>
          </w:tcPr>
          <w:p w14:paraId="5E00C5C9" w14:textId="77777777" w:rsidR="00785E22" w:rsidRPr="00972E20" w:rsidRDefault="00785E22" w:rsidP="00FC3C6F">
            <w:pPr>
              <w:spacing w:after="100" w:line="260" w:lineRule="atLeast"/>
              <w:jc w:val="center"/>
              <w:rPr>
                <w:rFonts w:ascii="Verdana" w:eastAsia="MS Mincho" w:hAnsi="Verdana" w:cs="Arial"/>
                <w:sz w:val="16"/>
                <w:szCs w:val="16"/>
              </w:rPr>
            </w:pPr>
            <w:r w:rsidRPr="00972E20">
              <w:rPr>
                <w:rFonts w:ascii="Verdana" w:eastAsia="MS Mincho" w:hAnsi="Verdana" w:cs="Arial"/>
                <w:sz w:val="16"/>
                <w:szCs w:val="16"/>
              </w:rPr>
              <w:t>20.2</w:t>
            </w:r>
          </w:p>
        </w:tc>
        <w:tc>
          <w:tcPr>
            <w:tcW w:w="6379" w:type="dxa"/>
            <w:tcBorders>
              <w:right w:val="double" w:sz="4" w:space="0" w:color="auto"/>
            </w:tcBorders>
            <w:tcMar>
              <w:left w:w="0" w:type="dxa"/>
            </w:tcMar>
          </w:tcPr>
          <w:p w14:paraId="5EB0A056" w14:textId="77777777" w:rsidR="00785E22" w:rsidRPr="00972E20" w:rsidRDefault="00785E22" w:rsidP="00FC3C6F">
            <w:pPr>
              <w:spacing w:after="100"/>
              <w:ind w:left="252" w:right="214"/>
              <w:jc w:val="both"/>
              <w:rPr>
                <w:rFonts w:ascii="Verdana" w:eastAsia="MS Mincho" w:hAnsi="Verdana" w:cs="Arial"/>
                <w:sz w:val="16"/>
                <w:szCs w:val="16"/>
              </w:rPr>
            </w:pPr>
            <w:r w:rsidRPr="00972E20">
              <w:rPr>
                <w:rFonts w:ascii="Verdana" w:eastAsia="MS Mincho" w:hAnsi="Verdana" w:cs="Arial"/>
                <w:sz w:val="16"/>
                <w:szCs w:val="16"/>
              </w:rPr>
              <w:t>Add the following as a new clause 20.2.</w:t>
            </w:r>
          </w:p>
          <w:p w14:paraId="3903E7CC" w14:textId="77777777" w:rsidR="00785E22" w:rsidRPr="00972E20" w:rsidRDefault="00785E22" w:rsidP="00FC3C6F">
            <w:pPr>
              <w:spacing w:after="100" w:line="260" w:lineRule="atLeast"/>
              <w:ind w:left="252" w:right="214"/>
              <w:jc w:val="both"/>
              <w:rPr>
                <w:rFonts w:ascii="Verdana" w:eastAsia="MS Mincho" w:hAnsi="Verdana" w:cs="Arial"/>
                <w:sz w:val="16"/>
                <w:szCs w:val="16"/>
              </w:rPr>
            </w:pPr>
            <w:r w:rsidRPr="00972E20">
              <w:rPr>
                <w:rFonts w:ascii="Verdana" w:eastAsia="MS Mincho" w:hAnsi="Verdana" w:cs="Arial"/>
                <w:sz w:val="16"/>
                <w:szCs w:val="16"/>
              </w:rPr>
              <w:t xml:space="preserve">“Without prejudice to any other obligation under this contract, Plant and Materials used by the Contractor are of satisfactory quality and in the case of materials </w:t>
            </w:r>
            <w:commentRangeStart w:id="4"/>
            <w:r w:rsidRPr="00972E20">
              <w:rPr>
                <w:rFonts w:ascii="Verdana" w:eastAsia="MS Mincho" w:hAnsi="Verdana" w:cs="Arial"/>
                <w:sz w:val="16"/>
                <w:szCs w:val="16"/>
              </w:rPr>
              <w:t xml:space="preserve">new or recycled unless the Works Information expressly requires otherwise. The Contractor shall obtain the express permission of the Project Manager prior to the use of recycled materials. </w:t>
            </w:r>
            <w:commentRangeEnd w:id="4"/>
            <w:r w:rsidR="00426EA8">
              <w:rPr>
                <w:rStyle w:val="CommentReference"/>
                <w:rFonts w:ascii="Arial" w:eastAsia="Calibri" w:hAnsi="Arial" w:cs="Times New Roman"/>
              </w:rPr>
              <w:commentReference w:id="4"/>
            </w:r>
          </w:p>
          <w:p w14:paraId="65E04DCE" w14:textId="77777777" w:rsidR="00785E22" w:rsidRPr="00972E20" w:rsidRDefault="00785E22" w:rsidP="00FC3C6F">
            <w:pPr>
              <w:spacing w:after="100"/>
              <w:ind w:left="252" w:right="214"/>
              <w:rPr>
                <w:rFonts w:ascii="Verdana" w:eastAsia="MS Mincho" w:hAnsi="Verdana" w:cs="Arial"/>
                <w:sz w:val="16"/>
                <w:szCs w:val="16"/>
              </w:rPr>
            </w:pPr>
            <w:r w:rsidRPr="00972E20">
              <w:rPr>
                <w:rFonts w:ascii="Verdana" w:eastAsia="MS Mincho" w:hAnsi="Verdana" w:cs="Arial"/>
                <w:sz w:val="16"/>
                <w:szCs w:val="16"/>
              </w:rPr>
              <w:t xml:space="preserve">The </w:t>
            </w:r>
            <w:r w:rsidRPr="00972E20">
              <w:rPr>
                <w:rFonts w:ascii="Verdana" w:eastAsia="MS Mincho" w:hAnsi="Verdana" w:cs="Arial"/>
                <w:i/>
                <w:iCs/>
                <w:sz w:val="16"/>
                <w:szCs w:val="16"/>
              </w:rPr>
              <w:t>Contractor</w:t>
            </w:r>
            <w:r w:rsidRPr="00972E20">
              <w:rPr>
                <w:rFonts w:ascii="Verdana" w:eastAsia="MS Mincho" w:hAnsi="Verdana" w:cs="Arial"/>
                <w:sz w:val="16"/>
                <w:szCs w:val="16"/>
              </w:rPr>
              <w:t xml:space="preserve"> does not use any substances or materials:</w:t>
            </w:r>
          </w:p>
          <w:p w14:paraId="6915C9BA" w14:textId="77777777" w:rsidR="00785E22" w:rsidRPr="00972E20" w:rsidRDefault="00785E22" w:rsidP="00785E22">
            <w:pPr>
              <w:numPr>
                <w:ilvl w:val="0"/>
                <w:numId w:val="35"/>
              </w:numPr>
              <w:spacing w:after="100" w:line="260" w:lineRule="atLeast"/>
              <w:ind w:right="214"/>
              <w:jc w:val="both"/>
              <w:rPr>
                <w:rFonts w:ascii="Verdana" w:eastAsia="MS Mincho" w:hAnsi="Verdana" w:cs="Arial"/>
                <w:sz w:val="16"/>
                <w:szCs w:val="16"/>
              </w:rPr>
            </w:pPr>
            <w:r w:rsidRPr="00972E20">
              <w:rPr>
                <w:rFonts w:ascii="Verdana" w:eastAsia="MS Mincho" w:hAnsi="Verdana" w:cs="Arial"/>
                <w:sz w:val="16"/>
                <w:szCs w:val="16"/>
              </w:rPr>
              <w:t>generally known at the time of use to be deleterious or hazardous to health and safety or detrimental to integrity or durability in the particular circumstances in which they are specified or used; or</w:t>
            </w:r>
          </w:p>
          <w:p w14:paraId="03E8C203" w14:textId="77777777" w:rsidR="00785E22" w:rsidRPr="00972E20" w:rsidRDefault="00785E22" w:rsidP="00785E22">
            <w:pPr>
              <w:numPr>
                <w:ilvl w:val="0"/>
                <w:numId w:val="35"/>
              </w:numPr>
              <w:spacing w:after="100" w:line="260" w:lineRule="atLeast"/>
              <w:ind w:right="214"/>
              <w:jc w:val="both"/>
              <w:rPr>
                <w:rFonts w:ascii="Verdana" w:eastAsia="MS Mincho" w:hAnsi="Verdana" w:cs="Arial"/>
                <w:sz w:val="16"/>
                <w:szCs w:val="16"/>
              </w:rPr>
            </w:pPr>
            <w:r w:rsidRPr="00972E20">
              <w:rPr>
                <w:rFonts w:ascii="Verdana" w:eastAsia="MS Mincho" w:hAnsi="Verdana" w:cs="Arial"/>
                <w:sz w:val="16"/>
                <w:szCs w:val="16"/>
              </w:rPr>
              <w:t>which do not comply with any applicable British Standard or European Standard or any applicable code of practice."</w:t>
            </w:r>
          </w:p>
        </w:tc>
      </w:tr>
      <w:tr w:rsidR="00785E22" w:rsidRPr="00676B01" w14:paraId="5ACFBF32" w14:textId="77777777" w:rsidTr="00785E22">
        <w:trPr>
          <w:cantSplit/>
          <w:trHeight w:val="57"/>
          <w:tblHeader/>
        </w:trPr>
        <w:tc>
          <w:tcPr>
            <w:tcW w:w="1793" w:type="dxa"/>
            <w:tcBorders>
              <w:left w:val="double" w:sz="4" w:space="0" w:color="auto"/>
            </w:tcBorders>
            <w:tcMar>
              <w:left w:w="0" w:type="dxa"/>
              <w:right w:w="180" w:type="dxa"/>
            </w:tcMar>
          </w:tcPr>
          <w:p w14:paraId="06B06D12" w14:textId="77777777" w:rsidR="00785E22" w:rsidRPr="00745F85" w:rsidRDefault="00785E22" w:rsidP="00FC3C6F">
            <w:pPr>
              <w:spacing w:after="260" w:line="260" w:lineRule="atLeast"/>
              <w:jc w:val="center"/>
              <w:rPr>
                <w:rFonts w:ascii="Verdana" w:eastAsia="MS Mincho" w:hAnsi="Verdana" w:cs="Arial"/>
                <w:b/>
                <w:sz w:val="16"/>
                <w:szCs w:val="16"/>
              </w:rPr>
            </w:pPr>
            <w:r w:rsidRPr="00745F85">
              <w:rPr>
                <w:rFonts w:ascii="Verdana" w:eastAsia="MS Mincho" w:hAnsi="Verdana" w:cs="Arial"/>
                <w:b/>
                <w:sz w:val="16"/>
                <w:szCs w:val="16"/>
              </w:rPr>
              <w:t>The Contractor’s design</w:t>
            </w:r>
          </w:p>
        </w:tc>
        <w:tc>
          <w:tcPr>
            <w:tcW w:w="1326" w:type="dxa"/>
            <w:tcMar>
              <w:left w:w="0" w:type="dxa"/>
              <w:right w:w="0" w:type="dxa"/>
            </w:tcMar>
          </w:tcPr>
          <w:p w14:paraId="39550562" w14:textId="77777777" w:rsidR="00785E22" w:rsidRPr="00745F85" w:rsidRDefault="00785E22" w:rsidP="00FC3C6F">
            <w:pPr>
              <w:spacing w:after="100"/>
              <w:jc w:val="center"/>
              <w:rPr>
                <w:rFonts w:ascii="Verdana" w:eastAsia="MS Mincho" w:hAnsi="Verdana"/>
                <w:sz w:val="16"/>
                <w:szCs w:val="16"/>
              </w:rPr>
            </w:pPr>
          </w:p>
          <w:p w14:paraId="0DBC6323" w14:textId="77777777" w:rsidR="00785E22" w:rsidRPr="00745F85" w:rsidRDefault="00785E22" w:rsidP="00FC3C6F">
            <w:pPr>
              <w:spacing w:after="100"/>
              <w:jc w:val="center"/>
              <w:rPr>
                <w:rFonts w:ascii="Verdana" w:eastAsia="MS Mincho" w:hAnsi="Verdana"/>
                <w:sz w:val="16"/>
                <w:szCs w:val="16"/>
              </w:rPr>
            </w:pPr>
            <w:r w:rsidRPr="00745F85">
              <w:rPr>
                <w:rFonts w:ascii="Verdana" w:eastAsia="MS Mincho" w:hAnsi="Verdana"/>
                <w:sz w:val="16"/>
                <w:szCs w:val="16"/>
              </w:rPr>
              <w:t>21.4</w:t>
            </w:r>
          </w:p>
        </w:tc>
        <w:tc>
          <w:tcPr>
            <w:tcW w:w="6379" w:type="dxa"/>
            <w:tcBorders>
              <w:right w:val="double" w:sz="4" w:space="0" w:color="auto"/>
            </w:tcBorders>
            <w:tcMar>
              <w:left w:w="0" w:type="dxa"/>
            </w:tcMar>
          </w:tcPr>
          <w:p w14:paraId="0F33E3B9" w14:textId="77777777" w:rsidR="00785E22" w:rsidRPr="00745F85" w:rsidRDefault="00785E22" w:rsidP="00FC3C6F">
            <w:pPr>
              <w:spacing w:after="100"/>
              <w:ind w:left="233" w:right="158"/>
              <w:rPr>
                <w:rFonts w:ascii="Verdana" w:eastAsia="MS Mincho" w:hAnsi="Verdana"/>
                <w:sz w:val="16"/>
                <w:szCs w:val="16"/>
              </w:rPr>
            </w:pPr>
            <w:r w:rsidRPr="00745F85">
              <w:rPr>
                <w:rFonts w:ascii="Verdana" w:eastAsia="MS Mincho" w:hAnsi="Verdana"/>
                <w:sz w:val="16"/>
                <w:szCs w:val="16"/>
              </w:rPr>
              <w:t>Add a new clause 21.4 as follows.</w:t>
            </w:r>
          </w:p>
          <w:p w14:paraId="54B3F7EA" w14:textId="77777777" w:rsidR="00785E22" w:rsidRPr="00745F85" w:rsidRDefault="00785E22" w:rsidP="00FC3C6F">
            <w:pPr>
              <w:spacing w:after="100"/>
              <w:ind w:left="233" w:right="158"/>
              <w:rPr>
                <w:rFonts w:ascii="Verdana" w:eastAsia="MS Mincho" w:hAnsi="Verdana"/>
                <w:sz w:val="16"/>
                <w:szCs w:val="16"/>
              </w:rPr>
            </w:pPr>
            <w:r w:rsidRPr="00745F85">
              <w:rPr>
                <w:rFonts w:ascii="Verdana" w:eastAsia="MS Mincho" w:hAnsi="Verdana"/>
                <w:sz w:val="16"/>
                <w:szCs w:val="16"/>
              </w:rPr>
              <w:t>"Unless the Works Information expressly states to the contrary:</w:t>
            </w:r>
          </w:p>
          <w:p w14:paraId="173A9F55" w14:textId="33C44173" w:rsidR="00785E22" w:rsidRPr="00745F85" w:rsidRDefault="00785E22" w:rsidP="00785E22">
            <w:pPr>
              <w:numPr>
                <w:ilvl w:val="0"/>
                <w:numId w:val="43"/>
              </w:numPr>
              <w:spacing w:after="100" w:line="260" w:lineRule="atLeast"/>
              <w:ind w:right="158"/>
              <w:jc w:val="both"/>
              <w:rPr>
                <w:rFonts w:ascii="Verdana" w:eastAsia="MS Mincho" w:hAnsi="Verdana"/>
                <w:sz w:val="16"/>
                <w:szCs w:val="16"/>
              </w:rPr>
            </w:pPr>
            <w:r w:rsidRPr="00745F85">
              <w:rPr>
                <w:rFonts w:ascii="Verdana" w:eastAsia="MS Mincho" w:hAnsi="Verdana"/>
                <w:sz w:val="16"/>
                <w:szCs w:val="16"/>
              </w:rPr>
              <w:t xml:space="preserve">the </w:t>
            </w:r>
            <w:r w:rsidR="008D1300" w:rsidRPr="00745F85">
              <w:rPr>
                <w:rFonts w:ascii="Verdana" w:eastAsia="MS Mincho" w:hAnsi="Verdana"/>
                <w:i/>
                <w:iCs/>
                <w:sz w:val="16"/>
                <w:szCs w:val="16"/>
              </w:rPr>
              <w:t>Employer</w:t>
            </w:r>
            <w:r w:rsidRPr="00745F85">
              <w:rPr>
                <w:rFonts w:ascii="Verdana" w:eastAsia="MS Mincho" w:hAnsi="Verdana"/>
                <w:i/>
                <w:iCs/>
                <w:sz w:val="16"/>
                <w:szCs w:val="16"/>
              </w:rPr>
              <w:t xml:space="preserve"> </w:t>
            </w:r>
            <w:r w:rsidRPr="00745F85">
              <w:rPr>
                <w:rFonts w:ascii="Verdana" w:eastAsia="MS Mincho" w:hAnsi="Verdana"/>
                <w:sz w:val="16"/>
                <w:szCs w:val="16"/>
              </w:rPr>
              <w:t xml:space="preserve">does not warrant that any drawing, document, design or information included or referred to in the Works Information or provided to the </w:t>
            </w:r>
            <w:r w:rsidRPr="00745F85">
              <w:rPr>
                <w:rFonts w:ascii="Verdana" w:eastAsia="MS Mincho" w:hAnsi="Verdana"/>
                <w:i/>
                <w:iCs/>
                <w:sz w:val="16"/>
                <w:szCs w:val="16"/>
              </w:rPr>
              <w:t xml:space="preserve">Contractor </w:t>
            </w:r>
            <w:r w:rsidRPr="00745F85">
              <w:rPr>
                <w:rFonts w:ascii="Verdana" w:eastAsia="MS Mincho" w:hAnsi="Verdana"/>
                <w:sz w:val="16"/>
                <w:szCs w:val="16"/>
              </w:rPr>
              <w:t xml:space="preserve">by or on behalf of the </w:t>
            </w:r>
            <w:r w:rsidR="008D1300" w:rsidRPr="00745F85">
              <w:rPr>
                <w:rFonts w:ascii="Verdana" w:eastAsia="MS Mincho" w:hAnsi="Verdana"/>
                <w:i/>
                <w:iCs/>
                <w:sz w:val="16"/>
                <w:szCs w:val="16"/>
              </w:rPr>
              <w:t>Employer</w:t>
            </w:r>
            <w:r w:rsidRPr="00745F85">
              <w:rPr>
                <w:rFonts w:ascii="Verdana" w:eastAsia="MS Mincho" w:hAnsi="Verdana"/>
                <w:sz w:val="16"/>
                <w:szCs w:val="16"/>
              </w:rPr>
              <w:t xml:space="preserve"> is complete and accurate;</w:t>
            </w:r>
          </w:p>
          <w:p w14:paraId="3EFF32C1" w14:textId="77777777" w:rsidR="00785E22" w:rsidRPr="00745F85" w:rsidRDefault="00785E22" w:rsidP="00785E22">
            <w:pPr>
              <w:numPr>
                <w:ilvl w:val="0"/>
                <w:numId w:val="43"/>
              </w:numPr>
              <w:spacing w:after="100" w:line="260" w:lineRule="atLeast"/>
              <w:ind w:right="158"/>
              <w:jc w:val="both"/>
              <w:rPr>
                <w:rFonts w:ascii="Verdana" w:eastAsia="MS Mincho" w:hAnsi="Verdana"/>
                <w:sz w:val="16"/>
                <w:szCs w:val="16"/>
              </w:rPr>
            </w:pPr>
            <w:r w:rsidRPr="00745F85">
              <w:rPr>
                <w:rFonts w:ascii="Verdana" w:eastAsia="MS Mincho" w:hAnsi="Verdana"/>
                <w:sz w:val="16"/>
                <w:szCs w:val="16"/>
              </w:rPr>
              <w:t xml:space="preserve">the </w:t>
            </w:r>
            <w:r w:rsidRPr="00745F85">
              <w:rPr>
                <w:rFonts w:ascii="Verdana" w:eastAsia="MS Mincho" w:hAnsi="Verdana"/>
                <w:i/>
                <w:iCs/>
                <w:sz w:val="16"/>
                <w:szCs w:val="16"/>
              </w:rPr>
              <w:t xml:space="preserve">Contractor </w:t>
            </w:r>
            <w:r w:rsidRPr="00745F85">
              <w:rPr>
                <w:rFonts w:ascii="Verdana" w:eastAsia="MS Mincho" w:hAnsi="Verdana"/>
                <w:sz w:val="16"/>
                <w:szCs w:val="16"/>
              </w:rPr>
              <w:t>acknowledges that it is not entitled to and will not rely on the completeness and accuracy of any such drawing, document, design or information; and</w:t>
            </w:r>
          </w:p>
          <w:p w14:paraId="5F4AFCC3" w14:textId="77777777" w:rsidR="00785E22" w:rsidRPr="00745F85" w:rsidRDefault="00785E22" w:rsidP="00785E22">
            <w:pPr>
              <w:numPr>
                <w:ilvl w:val="0"/>
                <w:numId w:val="43"/>
              </w:numPr>
              <w:spacing w:after="100" w:line="260" w:lineRule="atLeast"/>
              <w:ind w:right="158"/>
              <w:jc w:val="both"/>
              <w:rPr>
                <w:rFonts w:ascii="Verdana" w:eastAsia="MS Mincho" w:hAnsi="Verdana"/>
                <w:sz w:val="16"/>
                <w:szCs w:val="16"/>
              </w:rPr>
            </w:pPr>
            <w:r w:rsidRPr="00745F85">
              <w:rPr>
                <w:rFonts w:ascii="Verdana" w:eastAsia="MS Mincho" w:hAnsi="Verdana"/>
                <w:sz w:val="16"/>
                <w:szCs w:val="16"/>
              </w:rPr>
              <w:t xml:space="preserve">prior to relying on or otherwise using any such drawing, document, design or information the </w:t>
            </w:r>
            <w:r w:rsidRPr="00745F85">
              <w:rPr>
                <w:rFonts w:ascii="Verdana" w:eastAsia="MS Mincho" w:hAnsi="Verdana"/>
                <w:i/>
                <w:iCs/>
                <w:sz w:val="16"/>
                <w:szCs w:val="16"/>
              </w:rPr>
              <w:t>Contractor</w:t>
            </w:r>
            <w:r w:rsidRPr="00745F85">
              <w:rPr>
                <w:rFonts w:ascii="Verdana" w:eastAsia="MS Mincho" w:hAnsi="Verdana"/>
                <w:sz w:val="16"/>
                <w:szCs w:val="16"/>
              </w:rPr>
              <w:t xml:space="preserve"> is deemed to have independently checked and verified that such drawing, document, design or information is complete and accurate."</w:t>
            </w:r>
          </w:p>
        </w:tc>
      </w:tr>
      <w:tr w:rsidR="00785E22" w:rsidRPr="00676B01" w14:paraId="2871098B" w14:textId="77777777" w:rsidTr="00785E22">
        <w:trPr>
          <w:cantSplit/>
          <w:trHeight w:val="57"/>
          <w:tblHeader/>
        </w:trPr>
        <w:tc>
          <w:tcPr>
            <w:tcW w:w="1793" w:type="dxa"/>
            <w:tcBorders>
              <w:left w:val="double" w:sz="4" w:space="0" w:color="auto"/>
            </w:tcBorders>
            <w:tcMar>
              <w:left w:w="0" w:type="dxa"/>
              <w:right w:w="180" w:type="dxa"/>
            </w:tcMar>
          </w:tcPr>
          <w:p w14:paraId="511CD9DE" w14:textId="77777777" w:rsidR="00785E22" w:rsidRPr="00745F85" w:rsidRDefault="00785E22" w:rsidP="00FC3C6F">
            <w:pPr>
              <w:spacing w:after="260" w:line="260" w:lineRule="atLeast"/>
              <w:jc w:val="center"/>
              <w:rPr>
                <w:rFonts w:ascii="Verdana" w:eastAsia="MS Mincho" w:hAnsi="Verdana" w:cs="Arial"/>
                <w:b/>
                <w:sz w:val="16"/>
                <w:szCs w:val="16"/>
              </w:rPr>
            </w:pPr>
            <w:r w:rsidRPr="00745F85">
              <w:rPr>
                <w:rFonts w:ascii="Verdana" w:eastAsia="MS Mincho" w:hAnsi="Verdana" w:cs="Arial"/>
                <w:b/>
                <w:sz w:val="16"/>
                <w:szCs w:val="16"/>
              </w:rPr>
              <w:t>The Contractors Design</w:t>
            </w:r>
          </w:p>
        </w:tc>
        <w:tc>
          <w:tcPr>
            <w:tcW w:w="1326" w:type="dxa"/>
            <w:tcMar>
              <w:left w:w="0" w:type="dxa"/>
              <w:right w:w="0" w:type="dxa"/>
            </w:tcMar>
          </w:tcPr>
          <w:p w14:paraId="5ADF00F9" w14:textId="77777777" w:rsidR="00785E22" w:rsidRPr="00745F85" w:rsidRDefault="00785E22" w:rsidP="00FC3C6F">
            <w:pPr>
              <w:spacing w:after="100"/>
              <w:jc w:val="center"/>
              <w:rPr>
                <w:rFonts w:ascii="Verdana" w:eastAsia="MS Mincho" w:hAnsi="Verdana"/>
                <w:sz w:val="16"/>
                <w:szCs w:val="16"/>
              </w:rPr>
            </w:pPr>
            <w:r w:rsidRPr="00745F85">
              <w:rPr>
                <w:rFonts w:ascii="Verdana" w:eastAsia="MS Mincho" w:hAnsi="Verdana"/>
                <w:sz w:val="16"/>
                <w:szCs w:val="16"/>
              </w:rPr>
              <w:t>21.5</w:t>
            </w:r>
          </w:p>
        </w:tc>
        <w:tc>
          <w:tcPr>
            <w:tcW w:w="6379" w:type="dxa"/>
            <w:tcBorders>
              <w:right w:val="double" w:sz="4" w:space="0" w:color="auto"/>
            </w:tcBorders>
            <w:tcMar>
              <w:left w:w="0" w:type="dxa"/>
            </w:tcMar>
          </w:tcPr>
          <w:p w14:paraId="38353CCE" w14:textId="77777777" w:rsidR="00785E22" w:rsidRPr="00745F85" w:rsidRDefault="00785E22" w:rsidP="00FC3C6F">
            <w:pPr>
              <w:spacing w:after="100"/>
              <w:ind w:left="233" w:right="158"/>
              <w:rPr>
                <w:rFonts w:ascii="Verdana" w:eastAsia="MS Mincho" w:hAnsi="Verdana"/>
                <w:sz w:val="16"/>
                <w:szCs w:val="16"/>
              </w:rPr>
            </w:pPr>
            <w:r w:rsidRPr="00745F85">
              <w:rPr>
                <w:rFonts w:ascii="Verdana" w:eastAsia="MS Mincho" w:hAnsi="Verdana"/>
                <w:sz w:val="16"/>
                <w:szCs w:val="16"/>
              </w:rPr>
              <w:t>Insert new clause 21.5 as follows:</w:t>
            </w:r>
          </w:p>
          <w:p w14:paraId="6D6A7756" w14:textId="77777777" w:rsidR="00785E22" w:rsidRPr="00745F85" w:rsidRDefault="00785E22" w:rsidP="00FC3C6F">
            <w:pPr>
              <w:spacing w:after="100" w:line="260" w:lineRule="atLeast"/>
              <w:ind w:left="252" w:right="214"/>
              <w:jc w:val="both"/>
              <w:rPr>
                <w:rFonts w:ascii="Verdana" w:eastAsia="MS Mincho" w:hAnsi="Verdana" w:cs="Arial"/>
                <w:color w:val="FF0000"/>
                <w:sz w:val="16"/>
                <w:szCs w:val="16"/>
              </w:rPr>
            </w:pPr>
            <w:r w:rsidRPr="00745F85">
              <w:rPr>
                <w:rFonts w:ascii="Verdana" w:eastAsia="MS Mincho" w:hAnsi="Verdana" w:cs="Arial"/>
                <w:iCs/>
                <w:sz w:val="16"/>
                <w:szCs w:val="16"/>
              </w:rPr>
              <w:t xml:space="preserve">“To the </w:t>
            </w:r>
            <w:r w:rsidRPr="00745F85">
              <w:rPr>
                <w:rFonts w:ascii="Verdana" w:eastAsia="MS Mincho" w:hAnsi="Verdana" w:cs="Arial"/>
                <w:sz w:val="16"/>
                <w:szCs w:val="16"/>
              </w:rPr>
              <w:t>extent</w:t>
            </w:r>
            <w:r w:rsidRPr="00745F85">
              <w:rPr>
                <w:rFonts w:ascii="Verdana" w:eastAsia="MS Mincho" w:hAnsi="Verdana" w:cs="Arial"/>
                <w:iCs/>
                <w:sz w:val="16"/>
                <w:szCs w:val="16"/>
              </w:rPr>
              <w:t xml:space="preserve"> that the </w:t>
            </w:r>
            <w:r w:rsidRPr="00745F85">
              <w:rPr>
                <w:rFonts w:ascii="Verdana" w:eastAsia="MS Mincho" w:hAnsi="Verdana" w:cs="Arial"/>
                <w:i/>
                <w:sz w:val="16"/>
                <w:szCs w:val="16"/>
              </w:rPr>
              <w:t>works</w:t>
            </w:r>
            <w:r w:rsidRPr="00745F85">
              <w:rPr>
                <w:rFonts w:ascii="Verdana" w:eastAsia="MS Mincho" w:hAnsi="Verdana" w:cs="Arial"/>
                <w:iCs/>
                <w:sz w:val="16"/>
                <w:szCs w:val="16"/>
              </w:rPr>
              <w:t xml:space="preserve"> involve design obligations, the </w:t>
            </w:r>
            <w:r w:rsidRPr="00745F85">
              <w:rPr>
                <w:rFonts w:ascii="Verdana" w:eastAsia="MS Mincho" w:hAnsi="Verdana" w:cs="Arial"/>
                <w:i/>
                <w:iCs/>
                <w:sz w:val="16"/>
                <w:szCs w:val="16"/>
              </w:rPr>
              <w:t>Contractor</w:t>
            </w:r>
            <w:r w:rsidRPr="00745F85">
              <w:rPr>
                <w:rFonts w:ascii="Verdana" w:eastAsia="MS Mincho" w:hAnsi="Verdana" w:cs="Arial"/>
                <w:iCs/>
                <w:sz w:val="16"/>
                <w:szCs w:val="16"/>
              </w:rPr>
              <w:t xml:space="preserve">'s liability to the </w:t>
            </w:r>
            <w:r w:rsidRPr="00745F85">
              <w:rPr>
                <w:rFonts w:ascii="Verdana" w:eastAsia="MS Mincho" w:hAnsi="Verdana" w:cs="Arial"/>
                <w:i/>
                <w:iCs/>
                <w:sz w:val="16"/>
                <w:szCs w:val="16"/>
              </w:rPr>
              <w:t>Employer</w:t>
            </w:r>
            <w:r w:rsidRPr="00745F85">
              <w:rPr>
                <w:rFonts w:ascii="Verdana" w:eastAsia="MS Mincho" w:hAnsi="Verdana" w:cs="Arial"/>
                <w:iCs/>
                <w:sz w:val="16"/>
                <w:szCs w:val="16"/>
              </w:rPr>
              <w:t xml:space="preserve"> for any defect in design or the provision of any other professional services and/or for any deficiency or failure to comply with any statutory requirements, the Planning Permissions and/or the Works Information shall be the like liability of an architect, engineer or other appropriate professional designer holding himself out as competent to take on the work for such design.”</w:t>
            </w:r>
          </w:p>
        </w:tc>
      </w:tr>
      <w:tr w:rsidR="00785E22" w:rsidRPr="00676B01" w14:paraId="1C79F1A6" w14:textId="77777777" w:rsidTr="00785E22">
        <w:trPr>
          <w:cantSplit/>
          <w:trHeight w:val="57"/>
          <w:tblHeader/>
        </w:trPr>
        <w:tc>
          <w:tcPr>
            <w:tcW w:w="1793" w:type="dxa"/>
            <w:tcBorders>
              <w:left w:val="double" w:sz="4" w:space="0" w:color="auto"/>
            </w:tcBorders>
            <w:tcMar>
              <w:left w:w="0" w:type="dxa"/>
              <w:right w:w="180" w:type="dxa"/>
            </w:tcMar>
          </w:tcPr>
          <w:p w14:paraId="1387D12C" w14:textId="77777777" w:rsidR="00785E22" w:rsidRPr="00745F85" w:rsidRDefault="00785E22" w:rsidP="00FC3C6F">
            <w:pPr>
              <w:spacing w:after="260" w:line="260" w:lineRule="atLeast"/>
              <w:jc w:val="center"/>
              <w:rPr>
                <w:rFonts w:ascii="Verdana" w:eastAsia="MS Mincho" w:hAnsi="Verdana" w:cs="Arial"/>
                <w:b/>
                <w:sz w:val="16"/>
                <w:szCs w:val="16"/>
              </w:rPr>
            </w:pPr>
            <w:r w:rsidRPr="00745F85">
              <w:rPr>
                <w:rFonts w:ascii="Verdana" w:eastAsia="MS Mincho" w:hAnsi="Verdana" w:cs="Arial"/>
                <w:b/>
                <w:sz w:val="16"/>
                <w:szCs w:val="16"/>
              </w:rPr>
              <w:t>Working with the Employer and Others</w:t>
            </w:r>
          </w:p>
        </w:tc>
        <w:tc>
          <w:tcPr>
            <w:tcW w:w="1326" w:type="dxa"/>
            <w:tcMar>
              <w:left w:w="0" w:type="dxa"/>
              <w:right w:w="0" w:type="dxa"/>
            </w:tcMar>
          </w:tcPr>
          <w:p w14:paraId="5C7036E3" w14:textId="77777777" w:rsidR="00785E22" w:rsidRPr="00745F85" w:rsidRDefault="00785E22" w:rsidP="00FC3C6F">
            <w:pPr>
              <w:spacing w:after="100" w:line="260" w:lineRule="atLeast"/>
              <w:jc w:val="center"/>
              <w:rPr>
                <w:rFonts w:ascii="Verdana" w:eastAsia="MS Mincho" w:hAnsi="Verdana" w:cs="Arial"/>
                <w:b/>
                <w:bCs/>
                <w:sz w:val="16"/>
                <w:szCs w:val="16"/>
              </w:rPr>
            </w:pPr>
            <w:r w:rsidRPr="00745F85">
              <w:rPr>
                <w:rFonts w:ascii="Verdana" w:eastAsia="MS Mincho" w:hAnsi="Verdana" w:cs="Arial"/>
                <w:sz w:val="16"/>
                <w:szCs w:val="16"/>
              </w:rPr>
              <w:t>25.3</w:t>
            </w:r>
          </w:p>
        </w:tc>
        <w:tc>
          <w:tcPr>
            <w:tcW w:w="6379" w:type="dxa"/>
            <w:tcBorders>
              <w:right w:val="double" w:sz="4" w:space="0" w:color="auto"/>
            </w:tcBorders>
            <w:tcMar>
              <w:left w:w="0" w:type="dxa"/>
            </w:tcMar>
          </w:tcPr>
          <w:p w14:paraId="57F67B41" w14:textId="77777777" w:rsidR="00785E22" w:rsidRPr="00745F85" w:rsidRDefault="00785E22" w:rsidP="00FC3C6F">
            <w:pPr>
              <w:spacing w:after="100"/>
              <w:ind w:left="233" w:right="158"/>
              <w:rPr>
                <w:rFonts w:ascii="Verdana" w:eastAsia="MS Mincho" w:hAnsi="Verdana"/>
                <w:sz w:val="16"/>
                <w:szCs w:val="16"/>
              </w:rPr>
            </w:pPr>
          </w:p>
          <w:p w14:paraId="25E34FD2" w14:textId="77777777" w:rsidR="00785E22" w:rsidRPr="00745F85" w:rsidRDefault="00785E22" w:rsidP="00FC3C6F">
            <w:pPr>
              <w:spacing w:after="100"/>
              <w:ind w:left="233" w:right="158"/>
              <w:rPr>
                <w:rFonts w:ascii="Verdana" w:eastAsia="MS Mincho" w:hAnsi="Verdana" w:cs="Arial"/>
                <w:color w:val="FF0000"/>
                <w:sz w:val="16"/>
                <w:szCs w:val="16"/>
              </w:rPr>
            </w:pPr>
            <w:r w:rsidRPr="00745F85">
              <w:rPr>
                <w:rFonts w:ascii="Verdana" w:eastAsia="MS Mincho" w:hAnsi="Verdana"/>
                <w:sz w:val="16"/>
                <w:szCs w:val="16"/>
              </w:rPr>
              <w:t>Delete "within four weeks of" in the penultimate sentence and replace with "following" and delete the final sentence of clause 25.3.</w:t>
            </w:r>
          </w:p>
        </w:tc>
      </w:tr>
      <w:tr w:rsidR="00785E22" w:rsidRPr="00676B01" w14:paraId="2BA8FCE2" w14:textId="77777777" w:rsidTr="00785E22">
        <w:trPr>
          <w:cantSplit/>
          <w:trHeight w:val="57"/>
          <w:tblHeader/>
        </w:trPr>
        <w:tc>
          <w:tcPr>
            <w:tcW w:w="1793" w:type="dxa"/>
            <w:tcBorders>
              <w:left w:val="double" w:sz="4" w:space="0" w:color="auto"/>
            </w:tcBorders>
            <w:tcMar>
              <w:left w:w="0" w:type="dxa"/>
              <w:right w:w="180" w:type="dxa"/>
            </w:tcMar>
          </w:tcPr>
          <w:p w14:paraId="0D38364A"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Subcontracting</w:t>
            </w:r>
          </w:p>
        </w:tc>
        <w:tc>
          <w:tcPr>
            <w:tcW w:w="1326" w:type="dxa"/>
            <w:tcMar>
              <w:left w:w="0" w:type="dxa"/>
              <w:right w:w="0" w:type="dxa"/>
            </w:tcMar>
          </w:tcPr>
          <w:p w14:paraId="40876536"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26.3</w:t>
            </w:r>
          </w:p>
        </w:tc>
        <w:tc>
          <w:tcPr>
            <w:tcW w:w="6379" w:type="dxa"/>
            <w:tcBorders>
              <w:right w:val="double" w:sz="4" w:space="0" w:color="auto"/>
            </w:tcBorders>
            <w:tcMar>
              <w:left w:w="0" w:type="dxa"/>
            </w:tcMar>
          </w:tcPr>
          <w:p w14:paraId="2542A887" w14:textId="77777777" w:rsidR="00785E22" w:rsidRPr="00195E85" w:rsidRDefault="00785E22" w:rsidP="00FC3C6F">
            <w:pPr>
              <w:spacing w:after="100" w:line="260" w:lineRule="atLeast"/>
              <w:ind w:left="252" w:right="214"/>
              <w:jc w:val="both"/>
              <w:rPr>
                <w:rFonts w:ascii="Verdana" w:eastAsia="MS Mincho" w:hAnsi="Verdana" w:cs="Arial"/>
                <w:sz w:val="16"/>
                <w:szCs w:val="16"/>
              </w:rPr>
            </w:pPr>
            <w:r w:rsidRPr="00195E85">
              <w:rPr>
                <w:rFonts w:ascii="Verdana" w:eastAsia="MS Mincho" w:hAnsi="Verdana" w:cs="Arial"/>
                <w:sz w:val="16"/>
                <w:szCs w:val="16"/>
              </w:rPr>
              <w:t>Add a new sentence to the end of the clause as follows:</w:t>
            </w:r>
          </w:p>
          <w:p w14:paraId="094809B4" w14:textId="60C5EB8E"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195E85">
              <w:rPr>
                <w:rFonts w:ascii="Verdana" w:eastAsia="MS Mincho" w:hAnsi="Verdana" w:cs="Arial"/>
                <w:sz w:val="16"/>
                <w:szCs w:val="16"/>
              </w:rPr>
              <w:t>"If</w:t>
            </w:r>
            <w:r w:rsidR="00D90E36">
              <w:rPr>
                <w:rFonts w:ascii="Verdana" w:eastAsia="MS Mincho" w:hAnsi="Verdana" w:cs="Arial"/>
                <w:sz w:val="16"/>
                <w:szCs w:val="16"/>
              </w:rPr>
              <w:t xml:space="preserve"> reasonably</w:t>
            </w:r>
            <w:r w:rsidRPr="00195E85">
              <w:rPr>
                <w:rFonts w:ascii="Verdana" w:eastAsia="MS Mincho" w:hAnsi="Verdana" w:cs="Arial"/>
                <w:sz w:val="16"/>
                <w:szCs w:val="16"/>
              </w:rPr>
              <w:t xml:space="preserve"> required by the Employer the Contractor shall pro</w:t>
            </w:r>
            <w:r w:rsidR="00E34397">
              <w:rPr>
                <w:rFonts w:ascii="Verdana" w:eastAsia="MS Mincho" w:hAnsi="Verdana" w:cs="Arial"/>
                <w:sz w:val="16"/>
                <w:szCs w:val="16"/>
              </w:rPr>
              <w:t>cure</w:t>
            </w:r>
            <w:r w:rsidRPr="00195E85">
              <w:rPr>
                <w:rFonts w:ascii="Verdana" w:eastAsia="MS Mincho" w:hAnsi="Verdana" w:cs="Arial"/>
                <w:sz w:val="16"/>
                <w:szCs w:val="16"/>
              </w:rPr>
              <w:t xml:space="preserve">  sub-contractors for each sub-contract package of works, or otherwise in accordance with the Employer’s contract procedure rules.”</w:t>
            </w:r>
          </w:p>
        </w:tc>
      </w:tr>
      <w:tr w:rsidR="00785E22" w:rsidRPr="00676B01" w14:paraId="300232A6" w14:textId="77777777" w:rsidTr="00785E22">
        <w:trPr>
          <w:cantSplit/>
          <w:trHeight w:val="57"/>
          <w:tblHeader/>
        </w:trPr>
        <w:tc>
          <w:tcPr>
            <w:tcW w:w="1793" w:type="dxa"/>
            <w:tcBorders>
              <w:left w:val="double" w:sz="4" w:space="0" w:color="auto"/>
            </w:tcBorders>
            <w:tcMar>
              <w:left w:w="0" w:type="dxa"/>
              <w:right w:w="180" w:type="dxa"/>
            </w:tcMar>
          </w:tcPr>
          <w:p w14:paraId="0CFA3050" w14:textId="77777777" w:rsidR="00785E22" w:rsidRPr="00676B01" w:rsidRDefault="00785E22" w:rsidP="00FC3C6F">
            <w:pPr>
              <w:spacing w:after="260" w:line="260" w:lineRule="atLeast"/>
              <w:jc w:val="center"/>
              <w:rPr>
                <w:rFonts w:ascii="Verdana" w:hAnsi="Verdana"/>
                <w:sz w:val="16"/>
                <w:szCs w:val="16"/>
              </w:rPr>
            </w:pPr>
            <w:r w:rsidRPr="00676B01">
              <w:rPr>
                <w:rFonts w:ascii="Verdana" w:eastAsia="MS Mincho" w:hAnsi="Verdana" w:cs="Arial"/>
                <w:b/>
                <w:sz w:val="16"/>
                <w:szCs w:val="16"/>
              </w:rPr>
              <w:t>Subcontracting</w:t>
            </w:r>
          </w:p>
        </w:tc>
        <w:tc>
          <w:tcPr>
            <w:tcW w:w="1326" w:type="dxa"/>
            <w:tcMar>
              <w:left w:w="0" w:type="dxa"/>
              <w:right w:w="0" w:type="dxa"/>
            </w:tcMar>
          </w:tcPr>
          <w:p w14:paraId="751C281A"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26.</w:t>
            </w:r>
            <w:r>
              <w:rPr>
                <w:rFonts w:ascii="Verdana" w:eastAsia="MS Mincho" w:hAnsi="Verdana" w:cs="Arial"/>
                <w:sz w:val="16"/>
                <w:szCs w:val="16"/>
              </w:rPr>
              <w:t>4</w:t>
            </w:r>
          </w:p>
        </w:tc>
        <w:tc>
          <w:tcPr>
            <w:tcW w:w="6379" w:type="dxa"/>
            <w:tcBorders>
              <w:right w:val="double" w:sz="4" w:space="0" w:color="auto"/>
            </w:tcBorders>
            <w:tcMar>
              <w:left w:w="0" w:type="dxa"/>
            </w:tcMar>
          </w:tcPr>
          <w:p w14:paraId="543B72BE" w14:textId="77777777" w:rsidR="00785E22" w:rsidRPr="00195E85" w:rsidRDefault="00785E22" w:rsidP="00FC3C6F">
            <w:pPr>
              <w:spacing w:after="100" w:line="260" w:lineRule="atLeast"/>
              <w:ind w:left="252" w:right="214"/>
              <w:jc w:val="both"/>
              <w:rPr>
                <w:rFonts w:ascii="Verdana" w:eastAsia="MS Mincho" w:hAnsi="Verdana" w:cs="Arial"/>
                <w:sz w:val="16"/>
                <w:szCs w:val="16"/>
              </w:rPr>
            </w:pPr>
            <w:r w:rsidRPr="00195E85">
              <w:rPr>
                <w:rFonts w:ascii="Verdana" w:eastAsia="MS Mincho" w:hAnsi="Verdana" w:cs="Arial"/>
                <w:sz w:val="16"/>
                <w:szCs w:val="16"/>
              </w:rPr>
              <w:t>Add a new clause 26.4 as follows.</w:t>
            </w:r>
          </w:p>
          <w:p w14:paraId="07ADC243"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195E85">
              <w:rPr>
                <w:rFonts w:ascii="Verdana" w:eastAsia="MS Mincho" w:hAnsi="Verdana" w:cs="Arial"/>
                <w:sz w:val="16"/>
                <w:szCs w:val="16"/>
              </w:rPr>
              <w:t xml:space="preserve">“The </w:t>
            </w:r>
            <w:r w:rsidRPr="00195E85">
              <w:rPr>
                <w:rFonts w:ascii="Verdana" w:eastAsia="MS Mincho" w:hAnsi="Verdana" w:cs="Arial"/>
                <w:i/>
                <w:iCs/>
                <w:sz w:val="16"/>
                <w:szCs w:val="16"/>
              </w:rPr>
              <w:t>Contractor</w:t>
            </w:r>
            <w:r w:rsidRPr="00195E85">
              <w:rPr>
                <w:rFonts w:ascii="Verdana" w:eastAsia="MS Mincho" w:hAnsi="Verdana" w:cs="Arial"/>
                <w:sz w:val="16"/>
                <w:szCs w:val="16"/>
              </w:rPr>
              <w:t xml:space="preserve"> provides to the </w:t>
            </w:r>
            <w:r w:rsidRPr="00195E85">
              <w:rPr>
                <w:rFonts w:ascii="Verdana" w:eastAsia="MS Mincho" w:hAnsi="Verdana" w:cs="Arial"/>
                <w:i/>
                <w:iCs/>
                <w:sz w:val="16"/>
                <w:szCs w:val="16"/>
              </w:rPr>
              <w:t>Employer</w:t>
            </w:r>
            <w:r w:rsidRPr="00195E85">
              <w:rPr>
                <w:rFonts w:ascii="Verdana" w:eastAsia="MS Mincho" w:hAnsi="Verdana" w:cs="Arial"/>
                <w:sz w:val="16"/>
                <w:szCs w:val="16"/>
              </w:rPr>
              <w:t xml:space="preserve"> on request certified copies of any contract entered into with a Subcontractor.”</w:t>
            </w:r>
          </w:p>
        </w:tc>
      </w:tr>
      <w:tr w:rsidR="00785E22" w:rsidRPr="00676B01" w14:paraId="6DE51519" w14:textId="77777777" w:rsidTr="00785E22">
        <w:trPr>
          <w:cantSplit/>
          <w:trHeight w:val="57"/>
          <w:tblHeader/>
        </w:trPr>
        <w:tc>
          <w:tcPr>
            <w:tcW w:w="1793" w:type="dxa"/>
            <w:tcBorders>
              <w:left w:val="double" w:sz="4" w:space="0" w:color="auto"/>
            </w:tcBorders>
            <w:tcMar>
              <w:left w:w="0" w:type="dxa"/>
              <w:right w:w="180" w:type="dxa"/>
            </w:tcMar>
          </w:tcPr>
          <w:p w14:paraId="5F5DC785" w14:textId="77777777" w:rsidR="00785E22" w:rsidRPr="00676B01" w:rsidRDefault="00785E22" w:rsidP="00FC3C6F">
            <w:pPr>
              <w:spacing w:after="260" w:line="260" w:lineRule="atLeast"/>
              <w:jc w:val="center"/>
              <w:rPr>
                <w:rFonts w:ascii="Verdana" w:hAnsi="Verdana"/>
                <w:sz w:val="16"/>
                <w:szCs w:val="16"/>
              </w:rPr>
            </w:pPr>
            <w:r w:rsidRPr="00676B01">
              <w:rPr>
                <w:rFonts w:ascii="Verdana" w:eastAsia="MS Mincho" w:hAnsi="Verdana" w:cs="Arial"/>
                <w:b/>
                <w:sz w:val="16"/>
                <w:szCs w:val="16"/>
              </w:rPr>
              <w:t>Subcontracting</w:t>
            </w:r>
          </w:p>
        </w:tc>
        <w:tc>
          <w:tcPr>
            <w:tcW w:w="1326" w:type="dxa"/>
            <w:tcMar>
              <w:left w:w="0" w:type="dxa"/>
              <w:right w:w="0" w:type="dxa"/>
            </w:tcMar>
          </w:tcPr>
          <w:p w14:paraId="2BBC2284"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26.</w:t>
            </w:r>
            <w:r>
              <w:rPr>
                <w:rFonts w:ascii="Verdana" w:eastAsia="MS Mincho" w:hAnsi="Verdana" w:cs="Arial"/>
                <w:sz w:val="16"/>
                <w:szCs w:val="16"/>
              </w:rPr>
              <w:t>5</w:t>
            </w:r>
          </w:p>
        </w:tc>
        <w:tc>
          <w:tcPr>
            <w:tcW w:w="6379" w:type="dxa"/>
            <w:tcBorders>
              <w:right w:val="double" w:sz="4" w:space="0" w:color="auto"/>
            </w:tcBorders>
            <w:tcMar>
              <w:left w:w="0" w:type="dxa"/>
            </w:tcMar>
          </w:tcPr>
          <w:p w14:paraId="6B84FCB0" w14:textId="77777777" w:rsidR="00785E22" w:rsidRPr="00195E85" w:rsidRDefault="00785E22" w:rsidP="00FC3C6F">
            <w:pPr>
              <w:spacing w:after="100" w:line="260" w:lineRule="atLeast"/>
              <w:ind w:left="252" w:right="214"/>
              <w:jc w:val="both"/>
              <w:rPr>
                <w:rFonts w:ascii="Verdana" w:eastAsia="MS Mincho" w:hAnsi="Verdana" w:cs="Arial"/>
                <w:sz w:val="16"/>
                <w:szCs w:val="16"/>
              </w:rPr>
            </w:pPr>
            <w:r w:rsidRPr="00195E85">
              <w:rPr>
                <w:rFonts w:ascii="Verdana" w:eastAsia="MS Mincho" w:hAnsi="Verdana" w:cs="Arial"/>
                <w:sz w:val="16"/>
                <w:szCs w:val="16"/>
              </w:rPr>
              <w:t>Add a new clause 26.5 as follows.</w:t>
            </w:r>
          </w:p>
          <w:p w14:paraId="67DEEADD"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195E85">
              <w:rPr>
                <w:rFonts w:ascii="Verdana" w:eastAsia="MS Mincho" w:hAnsi="Verdana" w:cs="Arial"/>
                <w:sz w:val="16"/>
                <w:szCs w:val="16"/>
              </w:rPr>
              <w:t xml:space="preserve">"If the </w:t>
            </w:r>
            <w:r w:rsidRPr="00195E85">
              <w:rPr>
                <w:rFonts w:ascii="Verdana" w:eastAsia="MS Mincho" w:hAnsi="Verdana" w:cs="Arial"/>
                <w:i/>
                <w:iCs/>
                <w:sz w:val="16"/>
                <w:szCs w:val="16"/>
              </w:rPr>
              <w:t xml:space="preserve">Contractor </w:t>
            </w:r>
            <w:r w:rsidRPr="00195E85">
              <w:rPr>
                <w:rFonts w:ascii="Verdana" w:eastAsia="MS Mincho" w:hAnsi="Verdana" w:cs="Arial"/>
                <w:sz w:val="16"/>
                <w:szCs w:val="16"/>
              </w:rPr>
              <w:t xml:space="preserve">terminates the appointment of any Subcontractor, the </w:t>
            </w:r>
            <w:r w:rsidRPr="00195E85">
              <w:rPr>
                <w:rFonts w:ascii="Verdana" w:eastAsia="MS Mincho" w:hAnsi="Verdana" w:cs="Arial"/>
                <w:i/>
                <w:iCs/>
                <w:sz w:val="16"/>
                <w:szCs w:val="16"/>
              </w:rPr>
              <w:t xml:space="preserve">Contractor </w:t>
            </w:r>
            <w:r w:rsidRPr="00195E85">
              <w:rPr>
                <w:rFonts w:ascii="Verdana" w:eastAsia="MS Mincho" w:hAnsi="Verdana" w:cs="Arial"/>
                <w:sz w:val="16"/>
                <w:szCs w:val="16"/>
              </w:rPr>
              <w:t xml:space="preserve">notifies the </w:t>
            </w:r>
            <w:r w:rsidRPr="00195E85">
              <w:rPr>
                <w:rFonts w:ascii="Verdana" w:eastAsia="MS Mincho" w:hAnsi="Verdana" w:cs="Arial"/>
                <w:i/>
                <w:iCs/>
                <w:sz w:val="16"/>
                <w:szCs w:val="16"/>
              </w:rPr>
              <w:t xml:space="preserve">Project Manager </w:t>
            </w:r>
            <w:r w:rsidRPr="00195E85">
              <w:rPr>
                <w:rFonts w:ascii="Verdana" w:eastAsia="MS Mincho" w:hAnsi="Verdana" w:cs="Arial"/>
                <w:sz w:val="16"/>
                <w:szCs w:val="16"/>
              </w:rPr>
              <w:t>as soon as practicable.”</w:t>
            </w:r>
          </w:p>
        </w:tc>
      </w:tr>
      <w:tr w:rsidR="00785E22" w:rsidRPr="00676B01" w14:paraId="3A337B19" w14:textId="77777777" w:rsidTr="00785E22">
        <w:trPr>
          <w:cantSplit/>
          <w:trHeight w:val="57"/>
          <w:tblHeader/>
        </w:trPr>
        <w:tc>
          <w:tcPr>
            <w:tcW w:w="1793" w:type="dxa"/>
            <w:tcBorders>
              <w:left w:val="double" w:sz="4" w:space="0" w:color="auto"/>
            </w:tcBorders>
            <w:tcMar>
              <w:left w:w="0" w:type="dxa"/>
              <w:right w:w="180" w:type="dxa"/>
            </w:tcMar>
          </w:tcPr>
          <w:p w14:paraId="086740BE" w14:textId="77777777" w:rsidR="00785E22" w:rsidRPr="00676B01" w:rsidRDefault="00785E22" w:rsidP="00FC3C6F">
            <w:pPr>
              <w:jc w:val="center"/>
              <w:rPr>
                <w:rFonts w:ascii="Verdana" w:eastAsia="MS Mincho" w:hAnsi="Verdana" w:cs="Arial"/>
                <w:b/>
                <w:sz w:val="16"/>
                <w:szCs w:val="16"/>
              </w:rPr>
            </w:pPr>
            <w:r w:rsidRPr="00676B01">
              <w:rPr>
                <w:rFonts w:ascii="Verdana" w:eastAsia="MS Mincho" w:hAnsi="Verdana" w:cs="Arial"/>
                <w:b/>
                <w:sz w:val="16"/>
                <w:szCs w:val="16"/>
              </w:rPr>
              <w:lastRenderedPageBreak/>
              <w:t>Subcontracting</w:t>
            </w:r>
          </w:p>
        </w:tc>
        <w:tc>
          <w:tcPr>
            <w:tcW w:w="1326" w:type="dxa"/>
            <w:tcMar>
              <w:left w:w="0" w:type="dxa"/>
              <w:right w:w="0" w:type="dxa"/>
            </w:tcMar>
          </w:tcPr>
          <w:p w14:paraId="7C2B78C9" w14:textId="77777777" w:rsidR="00785E22" w:rsidRPr="00195E85" w:rsidRDefault="00785E22" w:rsidP="00FC3C6F">
            <w:pPr>
              <w:spacing w:after="100"/>
              <w:jc w:val="center"/>
              <w:rPr>
                <w:rFonts w:ascii="Verdana" w:eastAsia="MS Mincho" w:hAnsi="Verdana" w:cs="Arial"/>
                <w:sz w:val="16"/>
                <w:szCs w:val="16"/>
              </w:rPr>
            </w:pPr>
            <w:r w:rsidRPr="00195E85">
              <w:rPr>
                <w:rFonts w:ascii="Verdana" w:eastAsia="MS Mincho" w:hAnsi="Verdana" w:cs="Arial"/>
                <w:sz w:val="16"/>
                <w:szCs w:val="16"/>
              </w:rPr>
              <w:t>26.6</w:t>
            </w:r>
          </w:p>
        </w:tc>
        <w:tc>
          <w:tcPr>
            <w:tcW w:w="6379" w:type="dxa"/>
            <w:tcBorders>
              <w:right w:val="double" w:sz="4" w:space="0" w:color="auto"/>
            </w:tcBorders>
            <w:tcMar>
              <w:left w:w="0" w:type="dxa"/>
            </w:tcMar>
          </w:tcPr>
          <w:p w14:paraId="2AC5A6F7" w14:textId="77777777" w:rsidR="00785E22" w:rsidRPr="00195E85" w:rsidRDefault="00785E22" w:rsidP="00FC3C6F">
            <w:pPr>
              <w:spacing w:after="100"/>
              <w:ind w:left="252" w:right="214"/>
              <w:rPr>
                <w:rFonts w:ascii="Verdana" w:eastAsia="MS Mincho" w:hAnsi="Verdana" w:cs="Arial"/>
                <w:sz w:val="16"/>
                <w:szCs w:val="16"/>
              </w:rPr>
            </w:pPr>
            <w:r w:rsidRPr="00195E85">
              <w:rPr>
                <w:rFonts w:ascii="Verdana" w:eastAsia="MS Mincho" w:hAnsi="Verdana" w:cs="Arial"/>
                <w:sz w:val="16"/>
                <w:szCs w:val="16"/>
              </w:rPr>
              <w:t>Add new clause 26.6 as follows.</w:t>
            </w:r>
          </w:p>
          <w:p w14:paraId="7BA31397" w14:textId="12FA37F7" w:rsidR="00785E22" w:rsidRPr="00195E85" w:rsidRDefault="00785E22" w:rsidP="00FC3C6F">
            <w:pPr>
              <w:spacing w:after="100" w:line="260" w:lineRule="atLeast"/>
              <w:ind w:left="252" w:right="214"/>
              <w:jc w:val="both"/>
              <w:rPr>
                <w:rFonts w:ascii="Verdana" w:eastAsia="MS Mincho" w:hAnsi="Verdana" w:cs="Arial"/>
                <w:sz w:val="16"/>
                <w:szCs w:val="16"/>
              </w:rPr>
            </w:pPr>
            <w:r w:rsidRPr="00195E85">
              <w:rPr>
                <w:rFonts w:ascii="Verdana" w:eastAsia="MS Mincho" w:hAnsi="Verdana" w:cs="Arial"/>
                <w:sz w:val="16"/>
                <w:szCs w:val="16"/>
              </w:rPr>
              <w:t xml:space="preserve">"The </w:t>
            </w:r>
            <w:r w:rsidRPr="00195E85">
              <w:rPr>
                <w:rFonts w:ascii="Verdana" w:eastAsia="MS Mincho" w:hAnsi="Verdana" w:cs="Arial"/>
                <w:i/>
                <w:sz w:val="16"/>
                <w:szCs w:val="16"/>
              </w:rPr>
              <w:t>Employer</w:t>
            </w:r>
            <w:r w:rsidRPr="00195E85">
              <w:rPr>
                <w:rFonts w:ascii="Verdana" w:eastAsia="MS Mincho" w:hAnsi="Verdana" w:cs="Arial"/>
                <w:sz w:val="16"/>
                <w:szCs w:val="16"/>
              </w:rPr>
              <w:t xml:space="preserve"> may at any time instruct the </w:t>
            </w:r>
            <w:r w:rsidRPr="00195E85">
              <w:rPr>
                <w:rFonts w:ascii="Verdana" w:eastAsia="MS Mincho" w:hAnsi="Verdana" w:cs="Arial"/>
                <w:i/>
                <w:sz w:val="16"/>
                <w:szCs w:val="16"/>
              </w:rPr>
              <w:t>Contractor</w:t>
            </w:r>
            <w:r w:rsidRPr="00195E85">
              <w:rPr>
                <w:rFonts w:ascii="Verdana" w:eastAsia="MS Mincho" w:hAnsi="Verdana" w:cs="Arial"/>
                <w:sz w:val="16"/>
                <w:szCs w:val="16"/>
              </w:rPr>
              <w:t xml:space="preserve"> to remove any Subcontractor from carrying out the </w:t>
            </w:r>
            <w:r w:rsidRPr="00195E85">
              <w:rPr>
                <w:rFonts w:ascii="Verdana" w:eastAsia="MS Mincho" w:hAnsi="Verdana" w:cs="Arial"/>
                <w:i/>
                <w:sz w:val="16"/>
                <w:szCs w:val="16"/>
              </w:rPr>
              <w:t>works</w:t>
            </w:r>
            <w:r w:rsidRPr="00195E85">
              <w:rPr>
                <w:rFonts w:ascii="Verdana" w:eastAsia="MS Mincho" w:hAnsi="Verdana" w:cs="Arial"/>
                <w:sz w:val="16"/>
                <w:szCs w:val="16"/>
              </w:rPr>
              <w:t xml:space="preserve"> if, in the </w:t>
            </w:r>
            <w:r w:rsidRPr="00195E85">
              <w:rPr>
                <w:rFonts w:ascii="Verdana" w:eastAsia="MS Mincho" w:hAnsi="Verdana" w:cs="Arial"/>
                <w:i/>
                <w:sz w:val="16"/>
                <w:szCs w:val="16"/>
              </w:rPr>
              <w:t>Employer's</w:t>
            </w:r>
            <w:r w:rsidRPr="00195E85">
              <w:rPr>
                <w:rFonts w:ascii="Verdana" w:eastAsia="MS Mincho" w:hAnsi="Verdana" w:cs="Arial"/>
                <w:sz w:val="16"/>
                <w:szCs w:val="16"/>
              </w:rPr>
              <w:t xml:space="preserve"> reasonable opinion, that Subcontractor's performance or conduct is unsatisfactory. The </w:t>
            </w:r>
            <w:r w:rsidRPr="00195E85">
              <w:rPr>
                <w:rFonts w:ascii="Verdana" w:eastAsia="MS Mincho" w:hAnsi="Verdana" w:cs="Arial"/>
                <w:i/>
                <w:sz w:val="16"/>
                <w:szCs w:val="16"/>
              </w:rPr>
              <w:t xml:space="preserve">Contractor </w:t>
            </w:r>
            <w:r w:rsidRPr="00195E85">
              <w:rPr>
                <w:rFonts w:ascii="Verdana" w:eastAsia="MS Mincho" w:hAnsi="Verdana" w:cs="Arial"/>
                <w:sz w:val="16"/>
                <w:szCs w:val="16"/>
              </w:rPr>
              <w:t xml:space="preserve">shall remove any such Subcontractor promptly at no cost to the </w:t>
            </w:r>
            <w:r w:rsidRPr="00195E85">
              <w:rPr>
                <w:rFonts w:ascii="Verdana" w:eastAsia="MS Mincho" w:hAnsi="Verdana" w:cs="Arial"/>
                <w:i/>
                <w:sz w:val="16"/>
                <w:szCs w:val="16"/>
              </w:rPr>
              <w:t>Employer</w:t>
            </w:r>
            <w:r w:rsidRPr="00195E85">
              <w:rPr>
                <w:rFonts w:ascii="Verdana" w:eastAsia="MS Mincho" w:hAnsi="Verdana" w:cs="Arial"/>
                <w:sz w:val="16"/>
                <w:szCs w:val="16"/>
              </w:rPr>
              <w:t xml:space="preserve"> and without any adjustment to the Key Dates or the Completion Date</w:t>
            </w:r>
            <w:r w:rsidR="00C37DEE">
              <w:rPr>
                <w:rFonts w:ascii="Verdana" w:eastAsia="MS Mincho" w:hAnsi="Verdana" w:cs="Arial"/>
                <w:sz w:val="16"/>
                <w:szCs w:val="16"/>
              </w:rPr>
              <w:t xml:space="preserve"> (unless otherwise agreed bv the Employer in writing)</w:t>
            </w:r>
            <w:r w:rsidRPr="00195E85">
              <w:rPr>
                <w:rFonts w:ascii="Verdana" w:eastAsia="MS Mincho" w:hAnsi="Verdana" w:cs="Arial"/>
                <w:sz w:val="16"/>
                <w:szCs w:val="16"/>
              </w:rPr>
              <w:t xml:space="preserve">." </w:t>
            </w:r>
          </w:p>
        </w:tc>
      </w:tr>
      <w:tr w:rsidR="00785E22" w:rsidRPr="00676B01" w14:paraId="40CF1B11" w14:textId="77777777" w:rsidTr="00785E22">
        <w:trPr>
          <w:cantSplit/>
          <w:trHeight w:val="57"/>
          <w:tblHeader/>
        </w:trPr>
        <w:tc>
          <w:tcPr>
            <w:tcW w:w="1793" w:type="dxa"/>
            <w:tcBorders>
              <w:left w:val="double" w:sz="4" w:space="0" w:color="auto"/>
            </w:tcBorders>
            <w:tcMar>
              <w:left w:w="0" w:type="dxa"/>
              <w:right w:w="180" w:type="dxa"/>
            </w:tcMar>
          </w:tcPr>
          <w:p w14:paraId="64062FA4"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Other responsibilities</w:t>
            </w:r>
          </w:p>
        </w:tc>
        <w:tc>
          <w:tcPr>
            <w:tcW w:w="1326" w:type="dxa"/>
            <w:tcMar>
              <w:left w:w="0" w:type="dxa"/>
              <w:right w:w="0" w:type="dxa"/>
            </w:tcMar>
          </w:tcPr>
          <w:p w14:paraId="5C5EA44E" w14:textId="77777777" w:rsidR="00785E22" w:rsidRPr="00195E85" w:rsidRDefault="00785E22" w:rsidP="00FC3C6F">
            <w:pPr>
              <w:spacing w:after="100" w:line="260" w:lineRule="atLeast"/>
              <w:jc w:val="center"/>
              <w:rPr>
                <w:rFonts w:ascii="Verdana" w:eastAsia="MS Mincho" w:hAnsi="Verdana" w:cs="Arial"/>
                <w:sz w:val="16"/>
                <w:szCs w:val="16"/>
              </w:rPr>
            </w:pPr>
            <w:r w:rsidRPr="00195E85">
              <w:rPr>
                <w:rFonts w:ascii="Verdana" w:eastAsia="MS Mincho" w:hAnsi="Verdana" w:cs="Arial"/>
                <w:sz w:val="16"/>
                <w:szCs w:val="16"/>
              </w:rPr>
              <w:t>27.5</w:t>
            </w:r>
          </w:p>
        </w:tc>
        <w:tc>
          <w:tcPr>
            <w:tcW w:w="6379" w:type="dxa"/>
            <w:tcBorders>
              <w:right w:val="double" w:sz="4" w:space="0" w:color="auto"/>
            </w:tcBorders>
            <w:tcMar>
              <w:left w:w="0" w:type="dxa"/>
            </w:tcMar>
          </w:tcPr>
          <w:p w14:paraId="35D23C99" w14:textId="77777777" w:rsidR="00785E22" w:rsidRPr="00195E85" w:rsidRDefault="00785E22" w:rsidP="00FC3C6F">
            <w:pPr>
              <w:spacing w:after="100" w:line="260" w:lineRule="atLeast"/>
              <w:ind w:left="252" w:right="214"/>
              <w:jc w:val="both"/>
              <w:rPr>
                <w:rFonts w:ascii="Verdana" w:eastAsia="MS Mincho" w:hAnsi="Verdana" w:cs="Arial"/>
                <w:sz w:val="16"/>
                <w:szCs w:val="16"/>
              </w:rPr>
            </w:pPr>
            <w:commentRangeStart w:id="5"/>
            <w:commentRangeStart w:id="6"/>
            <w:r w:rsidRPr="00195E85">
              <w:rPr>
                <w:rFonts w:ascii="Verdana" w:eastAsia="MS Mincho" w:hAnsi="Verdana" w:cs="Arial"/>
                <w:sz w:val="16"/>
                <w:szCs w:val="16"/>
              </w:rPr>
              <w:t>Add a new Clause 27.5 as follows.</w:t>
            </w:r>
          </w:p>
          <w:p w14:paraId="5D6B8183" w14:textId="77777777" w:rsidR="00785E22" w:rsidRPr="00195E85" w:rsidRDefault="00785E22" w:rsidP="00FC3C6F">
            <w:pPr>
              <w:spacing w:after="100" w:line="260" w:lineRule="atLeast"/>
              <w:ind w:left="252" w:right="214"/>
              <w:jc w:val="both"/>
              <w:rPr>
                <w:rFonts w:ascii="Verdana" w:eastAsia="MS Mincho" w:hAnsi="Verdana" w:cs="Arial"/>
                <w:sz w:val="16"/>
                <w:szCs w:val="16"/>
              </w:rPr>
            </w:pPr>
            <w:r w:rsidRPr="00195E85">
              <w:rPr>
                <w:rFonts w:ascii="Verdana" w:eastAsia="MS Mincho" w:hAnsi="Verdana" w:cs="Arial"/>
                <w:sz w:val="16"/>
                <w:szCs w:val="16"/>
              </w:rPr>
              <w:t>“For the purposes of the CDM Regulations:</w:t>
            </w:r>
          </w:p>
          <w:p w14:paraId="005466D2" w14:textId="77777777" w:rsidR="00785E22" w:rsidRPr="00195E85" w:rsidRDefault="00785E22" w:rsidP="00785E22">
            <w:pPr>
              <w:numPr>
                <w:ilvl w:val="0"/>
                <w:numId w:val="41"/>
              </w:numPr>
              <w:spacing w:after="100" w:line="260" w:lineRule="atLeast"/>
              <w:ind w:right="214"/>
              <w:jc w:val="both"/>
              <w:rPr>
                <w:rFonts w:ascii="Verdana" w:eastAsia="MS Mincho" w:hAnsi="Verdana" w:cs="Arial"/>
                <w:sz w:val="16"/>
                <w:szCs w:val="16"/>
              </w:rPr>
            </w:pPr>
            <w:r w:rsidRPr="00195E85">
              <w:rPr>
                <w:rFonts w:ascii="Verdana" w:eastAsia="MS Mincho" w:hAnsi="Verdana" w:cs="Arial"/>
                <w:sz w:val="16"/>
                <w:szCs w:val="16"/>
              </w:rPr>
              <w:t>the</w:t>
            </w:r>
            <w:r w:rsidRPr="00195E85">
              <w:rPr>
                <w:rFonts w:ascii="Verdana" w:eastAsia="MS Mincho" w:hAnsi="Verdana" w:cs="Arial"/>
                <w:i/>
                <w:iCs/>
                <w:sz w:val="16"/>
                <w:szCs w:val="16"/>
              </w:rPr>
              <w:t xml:space="preserve"> Contractor </w:t>
            </w:r>
            <w:r w:rsidRPr="00195E85">
              <w:rPr>
                <w:rFonts w:ascii="Verdana" w:eastAsia="MS Mincho" w:hAnsi="Verdana" w:cs="Arial"/>
                <w:sz w:val="16"/>
                <w:szCs w:val="16"/>
              </w:rPr>
              <w:t>is the principal contractor; and</w:t>
            </w:r>
          </w:p>
          <w:p w14:paraId="40F92CCD" w14:textId="7F729B9A" w:rsidR="00785E22" w:rsidRPr="00195E85" w:rsidRDefault="00785E22" w:rsidP="00785E22">
            <w:pPr>
              <w:numPr>
                <w:ilvl w:val="0"/>
                <w:numId w:val="41"/>
              </w:numPr>
              <w:spacing w:after="100" w:line="260" w:lineRule="atLeast"/>
              <w:ind w:right="214"/>
              <w:jc w:val="both"/>
              <w:rPr>
                <w:rFonts w:ascii="Verdana" w:eastAsia="MS Mincho" w:hAnsi="Verdana" w:cs="Arial"/>
                <w:sz w:val="16"/>
                <w:szCs w:val="16"/>
              </w:rPr>
            </w:pPr>
            <w:r w:rsidRPr="00195E85">
              <w:rPr>
                <w:rFonts w:ascii="Verdana" w:eastAsia="MS Mincho" w:hAnsi="Verdana" w:cs="Arial"/>
                <w:sz w:val="16"/>
                <w:szCs w:val="16"/>
              </w:rPr>
              <w:t xml:space="preserve">the </w:t>
            </w:r>
            <w:r w:rsidRPr="00195E85">
              <w:rPr>
                <w:rFonts w:ascii="Verdana" w:eastAsia="MS Mincho" w:hAnsi="Verdana" w:cs="Arial"/>
                <w:i/>
                <w:iCs/>
                <w:sz w:val="16"/>
                <w:szCs w:val="16"/>
              </w:rPr>
              <w:t>Employer</w:t>
            </w:r>
            <w:r w:rsidRPr="00195E85">
              <w:rPr>
                <w:rFonts w:ascii="Verdana" w:eastAsia="MS Mincho" w:hAnsi="Verdana" w:cs="Arial"/>
                <w:sz w:val="16"/>
                <w:szCs w:val="16"/>
              </w:rPr>
              <w:t xml:space="preserve"> is the</w:t>
            </w:r>
            <w:r w:rsidR="008D1300">
              <w:rPr>
                <w:rFonts w:ascii="Verdana" w:eastAsia="MS Mincho" w:hAnsi="Verdana" w:cs="Arial"/>
                <w:sz w:val="16"/>
                <w:szCs w:val="16"/>
              </w:rPr>
              <w:t xml:space="preserve"> client</w:t>
            </w:r>
            <w:r w:rsidRPr="00195E85">
              <w:rPr>
                <w:rFonts w:ascii="Verdana" w:eastAsia="MS Mincho" w:hAnsi="Verdana" w:cs="Arial"/>
                <w:sz w:val="16"/>
                <w:szCs w:val="16"/>
              </w:rPr>
              <w:t>.</w:t>
            </w:r>
          </w:p>
          <w:p w14:paraId="32389C40" w14:textId="0DF7EB60" w:rsidR="00785E22" w:rsidRPr="00195E85" w:rsidRDefault="00785E22" w:rsidP="00FC3C6F">
            <w:pPr>
              <w:spacing w:after="100" w:line="260" w:lineRule="atLeast"/>
              <w:ind w:left="252" w:right="214"/>
              <w:jc w:val="both"/>
              <w:rPr>
                <w:rFonts w:ascii="Verdana" w:eastAsia="MS Mincho" w:hAnsi="Verdana" w:cs="Arial"/>
                <w:sz w:val="16"/>
                <w:szCs w:val="16"/>
              </w:rPr>
            </w:pPr>
            <w:r w:rsidRPr="00195E85">
              <w:rPr>
                <w:rFonts w:ascii="Verdana" w:eastAsia="MS Mincho" w:hAnsi="Verdana" w:cs="Arial"/>
                <w:sz w:val="16"/>
                <w:szCs w:val="16"/>
              </w:rPr>
              <w:t xml:space="preserve">The </w:t>
            </w:r>
            <w:r w:rsidRPr="00195E85">
              <w:rPr>
                <w:rFonts w:ascii="Verdana" w:eastAsia="MS Mincho" w:hAnsi="Verdana" w:cs="Arial"/>
                <w:i/>
                <w:iCs/>
                <w:sz w:val="16"/>
                <w:szCs w:val="16"/>
              </w:rPr>
              <w:t xml:space="preserve">Contractor </w:t>
            </w:r>
            <w:r w:rsidRPr="00195E85">
              <w:rPr>
                <w:rFonts w:ascii="Verdana" w:eastAsia="MS Mincho" w:hAnsi="Verdana" w:cs="Arial"/>
                <w:sz w:val="16"/>
                <w:szCs w:val="16"/>
              </w:rPr>
              <w:t xml:space="preserve">warrants that it is and will at all times whilst Providing the Works remain competent and adequately resourced to carry out the role of a principal contractor under the CDM Regulations and all obligations and duties placed on the </w:t>
            </w:r>
            <w:r w:rsidRPr="00195E85">
              <w:rPr>
                <w:rFonts w:ascii="Verdana" w:eastAsia="MS Mincho" w:hAnsi="Verdana" w:cs="Arial"/>
                <w:i/>
                <w:iCs/>
                <w:sz w:val="16"/>
                <w:szCs w:val="16"/>
              </w:rPr>
              <w:t xml:space="preserve">Contractor </w:t>
            </w:r>
            <w:r w:rsidRPr="00195E85">
              <w:rPr>
                <w:rFonts w:ascii="Verdana" w:eastAsia="MS Mincho" w:hAnsi="Verdana" w:cs="Arial"/>
                <w:sz w:val="16"/>
                <w:szCs w:val="16"/>
              </w:rPr>
              <w:t>under the CDM Regulations</w:t>
            </w:r>
            <w:r w:rsidR="009860B5">
              <w:rPr>
                <w:rFonts w:ascii="Verdana" w:eastAsia="MS Mincho" w:hAnsi="Verdana" w:cs="Arial"/>
                <w:sz w:val="16"/>
                <w:szCs w:val="16"/>
              </w:rPr>
              <w:t xml:space="preserve"> and to ensure that the conditions stated are achieved by the Key Dates and the Works are completed by the Completion Date</w:t>
            </w:r>
            <w:r w:rsidRPr="00195E85">
              <w:rPr>
                <w:rFonts w:ascii="Verdana" w:eastAsia="MS Mincho" w:hAnsi="Verdana" w:cs="Arial"/>
                <w:sz w:val="16"/>
                <w:szCs w:val="16"/>
              </w:rPr>
              <w:t>.</w:t>
            </w:r>
            <w:r w:rsidR="009860B5">
              <w:rPr>
                <w:rFonts w:ascii="Verdana" w:eastAsia="MS Mincho" w:hAnsi="Verdana" w:cs="Arial"/>
                <w:sz w:val="16"/>
                <w:szCs w:val="16"/>
              </w:rPr>
              <w:t xml:space="preserve"> </w:t>
            </w:r>
            <w:r w:rsidRPr="00195E85">
              <w:rPr>
                <w:rFonts w:ascii="Verdana" w:eastAsia="MS Mincho" w:hAnsi="Verdana" w:cs="Arial"/>
                <w:sz w:val="16"/>
                <w:szCs w:val="16"/>
              </w:rPr>
              <w:t>”</w:t>
            </w:r>
            <w:commentRangeEnd w:id="5"/>
            <w:r w:rsidR="00770DF7">
              <w:rPr>
                <w:rStyle w:val="CommentReference"/>
                <w:rFonts w:ascii="Arial" w:eastAsia="Calibri" w:hAnsi="Arial" w:cs="Times New Roman"/>
              </w:rPr>
              <w:commentReference w:id="5"/>
            </w:r>
            <w:commentRangeEnd w:id="6"/>
            <w:r w:rsidR="009860B5">
              <w:rPr>
                <w:rStyle w:val="CommentReference"/>
                <w:rFonts w:ascii="Arial" w:eastAsia="Calibri" w:hAnsi="Arial" w:cs="Times New Roman"/>
              </w:rPr>
              <w:commentReference w:id="6"/>
            </w:r>
          </w:p>
        </w:tc>
      </w:tr>
      <w:tr w:rsidR="00785E22" w:rsidRPr="00676B01" w14:paraId="704FB8D2" w14:textId="77777777" w:rsidTr="00785E22">
        <w:trPr>
          <w:cantSplit/>
          <w:trHeight w:val="57"/>
          <w:tblHeader/>
        </w:trPr>
        <w:tc>
          <w:tcPr>
            <w:tcW w:w="1793" w:type="dxa"/>
            <w:tcBorders>
              <w:left w:val="double" w:sz="4" w:space="0" w:color="auto"/>
            </w:tcBorders>
            <w:tcMar>
              <w:left w:w="0" w:type="dxa"/>
              <w:right w:w="180" w:type="dxa"/>
            </w:tcMar>
          </w:tcPr>
          <w:p w14:paraId="644E3084" w14:textId="77777777" w:rsidR="00785E22" w:rsidRPr="00676B01" w:rsidRDefault="00785E22" w:rsidP="00FC3C6F">
            <w:pPr>
              <w:jc w:val="center"/>
              <w:rPr>
                <w:rFonts w:ascii="Verdana" w:eastAsia="MS Mincho" w:hAnsi="Verdana" w:cs="Arial"/>
                <w:b/>
                <w:sz w:val="16"/>
                <w:szCs w:val="16"/>
              </w:rPr>
            </w:pPr>
            <w:r w:rsidRPr="00676B01">
              <w:rPr>
                <w:rFonts w:ascii="Verdana" w:eastAsia="MS Mincho" w:hAnsi="Verdana" w:cs="Arial"/>
                <w:b/>
                <w:sz w:val="16"/>
                <w:szCs w:val="16"/>
              </w:rPr>
              <w:t>Other responsibilities</w:t>
            </w:r>
          </w:p>
        </w:tc>
        <w:tc>
          <w:tcPr>
            <w:tcW w:w="1326" w:type="dxa"/>
            <w:tcMar>
              <w:left w:w="0" w:type="dxa"/>
              <w:right w:w="0" w:type="dxa"/>
            </w:tcMar>
          </w:tcPr>
          <w:p w14:paraId="26A833E3" w14:textId="77777777" w:rsidR="00785E22" w:rsidRPr="00676B01" w:rsidRDefault="00785E22" w:rsidP="00FC3C6F">
            <w:pPr>
              <w:spacing w:after="100"/>
              <w:jc w:val="center"/>
              <w:rPr>
                <w:rFonts w:ascii="Verdana" w:eastAsia="MS Mincho" w:hAnsi="Verdana" w:cs="Arial"/>
                <w:sz w:val="16"/>
                <w:szCs w:val="16"/>
              </w:rPr>
            </w:pPr>
            <w:r w:rsidRPr="00676B01">
              <w:rPr>
                <w:rFonts w:ascii="Verdana" w:eastAsia="MS Mincho" w:hAnsi="Verdana" w:cs="Arial"/>
                <w:sz w:val="16"/>
                <w:szCs w:val="16"/>
              </w:rPr>
              <w:t>27.6</w:t>
            </w:r>
          </w:p>
        </w:tc>
        <w:tc>
          <w:tcPr>
            <w:tcW w:w="6379" w:type="dxa"/>
            <w:tcBorders>
              <w:right w:val="double" w:sz="4" w:space="0" w:color="auto"/>
            </w:tcBorders>
            <w:tcMar>
              <w:left w:w="0" w:type="dxa"/>
            </w:tcMar>
          </w:tcPr>
          <w:p w14:paraId="1DDB4F94" w14:textId="77777777" w:rsidR="00785E22" w:rsidRPr="00195E85" w:rsidRDefault="00785E22" w:rsidP="00FC3C6F">
            <w:pPr>
              <w:spacing w:after="100"/>
              <w:ind w:left="252" w:right="214"/>
              <w:rPr>
                <w:rFonts w:ascii="Verdana" w:eastAsia="MS Mincho" w:hAnsi="Verdana" w:cs="Arial"/>
                <w:sz w:val="16"/>
                <w:szCs w:val="16"/>
              </w:rPr>
            </w:pPr>
            <w:r w:rsidRPr="00195E85">
              <w:rPr>
                <w:rFonts w:ascii="Verdana" w:eastAsia="MS Mincho" w:hAnsi="Verdana" w:cs="Arial"/>
                <w:sz w:val="16"/>
                <w:szCs w:val="16"/>
              </w:rPr>
              <w:t>Insert new clause 27.6 as follows:</w:t>
            </w:r>
          </w:p>
          <w:p w14:paraId="01889884"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195E85">
              <w:rPr>
                <w:rFonts w:ascii="Verdana" w:eastAsia="MS Mincho" w:hAnsi="Verdana" w:cs="Arial"/>
                <w:sz w:val="16"/>
                <w:szCs w:val="16"/>
              </w:rPr>
              <w:t>"The Contractor prevents any unlawful nuisance (including any unlawful noisy working operations) or other unlawful interference with the rights of any adjoining owner, tenant or occupier or any Statutory Undertaker, of which the Contractor is or ought reasonably to have been aware, arising out of the carrying out of the works. The Contractor provides reasonable assistance to the Employer in defending any action or proceedings in relation to any such nuisance or interference. The Contractor is liable for and shall indemnify the Employer against any costs, claims, expenses and losses resulting from any failure or default by the Contractor in performing its obligations under this clause 27.6."</w:t>
            </w:r>
          </w:p>
        </w:tc>
      </w:tr>
      <w:tr w:rsidR="00785E22" w:rsidRPr="00676B01" w14:paraId="1A58EA55" w14:textId="77777777" w:rsidTr="00785E22">
        <w:trPr>
          <w:cantSplit/>
          <w:trHeight w:val="57"/>
          <w:tblHeader/>
        </w:trPr>
        <w:tc>
          <w:tcPr>
            <w:tcW w:w="1793" w:type="dxa"/>
            <w:tcBorders>
              <w:left w:val="double" w:sz="4" w:space="0" w:color="auto"/>
            </w:tcBorders>
            <w:tcMar>
              <w:left w:w="0" w:type="dxa"/>
              <w:right w:w="180" w:type="dxa"/>
            </w:tcMar>
          </w:tcPr>
          <w:p w14:paraId="3D724B53"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Other responsibilities</w:t>
            </w:r>
          </w:p>
        </w:tc>
        <w:tc>
          <w:tcPr>
            <w:tcW w:w="1326" w:type="dxa"/>
            <w:tcMar>
              <w:left w:w="0" w:type="dxa"/>
              <w:right w:w="0" w:type="dxa"/>
            </w:tcMar>
          </w:tcPr>
          <w:p w14:paraId="64C077E8" w14:textId="77777777" w:rsidR="00785E22" w:rsidRPr="00195E85" w:rsidRDefault="00785E22" w:rsidP="00FC3C6F">
            <w:pPr>
              <w:spacing w:after="100" w:line="260" w:lineRule="atLeast"/>
              <w:jc w:val="center"/>
              <w:rPr>
                <w:rFonts w:ascii="Verdana" w:eastAsia="MS Mincho" w:hAnsi="Verdana" w:cs="Arial"/>
                <w:sz w:val="16"/>
                <w:szCs w:val="16"/>
              </w:rPr>
            </w:pPr>
            <w:r w:rsidRPr="00195E85">
              <w:rPr>
                <w:rFonts w:ascii="Verdana" w:eastAsia="MS Mincho" w:hAnsi="Verdana" w:cs="Arial"/>
                <w:sz w:val="16"/>
                <w:szCs w:val="16"/>
              </w:rPr>
              <w:t>27.7</w:t>
            </w:r>
          </w:p>
        </w:tc>
        <w:tc>
          <w:tcPr>
            <w:tcW w:w="6379" w:type="dxa"/>
            <w:tcBorders>
              <w:right w:val="double" w:sz="4" w:space="0" w:color="auto"/>
            </w:tcBorders>
            <w:tcMar>
              <w:left w:w="0" w:type="dxa"/>
            </w:tcMar>
          </w:tcPr>
          <w:p w14:paraId="46C4E76E" w14:textId="77777777" w:rsidR="00785E22" w:rsidRPr="00195E85" w:rsidRDefault="00785E22" w:rsidP="00FC3C6F">
            <w:pPr>
              <w:spacing w:after="100" w:line="260" w:lineRule="atLeast"/>
              <w:ind w:left="252" w:right="214"/>
              <w:jc w:val="both"/>
              <w:rPr>
                <w:rFonts w:ascii="Verdana" w:eastAsia="MS Mincho" w:hAnsi="Verdana" w:cs="Arial"/>
                <w:sz w:val="16"/>
                <w:szCs w:val="16"/>
              </w:rPr>
            </w:pPr>
            <w:r w:rsidRPr="00195E85">
              <w:rPr>
                <w:rFonts w:ascii="Verdana" w:eastAsia="MS Mincho" w:hAnsi="Verdana" w:cs="Arial"/>
                <w:sz w:val="16"/>
                <w:szCs w:val="16"/>
              </w:rPr>
              <w:t>Insert new clause 27.7 as follows:</w:t>
            </w:r>
          </w:p>
          <w:p w14:paraId="0AEF533C" w14:textId="77777777" w:rsidR="00785E22" w:rsidRPr="00195E85" w:rsidRDefault="00785E22" w:rsidP="00FC3C6F">
            <w:pPr>
              <w:spacing w:after="100" w:line="260" w:lineRule="atLeast"/>
              <w:ind w:left="252" w:right="214"/>
              <w:jc w:val="both"/>
              <w:rPr>
                <w:rFonts w:ascii="Verdana" w:eastAsia="MS Mincho" w:hAnsi="Verdana" w:cs="Arial"/>
                <w:sz w:val="16"/>
                <w:szCs w:val="16"/>
              </w:rPr>
            </w:pPr>
            <w:r w:rsidRPr="00195E85">
              <w:rPr>
                <w:rFonts w:ascii="Verdana" w:eastAsia="MS Mincho" w:hAnsi="Verdana" w:cs="Arial"/>
                <w:sz w:val="16"/>
                <w:szCs w:val="16"/>
              </w:rPr>
              <w:t>"</w:t>
            </w:r>
            <w:commentRangeStart w:id="7"/>
            <w:r w:rsidRPr="00195E85">
              <w:rPr>
                <w:rFonts w:ascii="Verdana" w:eastAsia="MS Mincho" w:hAnsi="Verdana" w:cs="Arial"/>
                <w:sz w:val="16"/>
                <w:szCs w:val="16"/>
              </w:rPr>
              <w:t xml:space="preserve">The </w:t>
            </w:r>
            <w:r w:rsidRPr="00195E85">
              <w:rPr>
                <w:rFonts w:ascii="Verdana" w:eastAsia="MS Mincho" w:hAnsi="Verdana" w:cs="Arial"/>
                <w:i/>
                <w:sz w:val="16"/>
                <w:szCs w:val="16"/>
              </w:rPr>
              <w:t>Contractor</w:t>
            </w:r>
            <w:r w:rsidRPr="00195E85">
              <w:rPr>
                <w:rFonts w:ascii="Verdana" w:eastAsia="MS Mincho" w:hAnsi="Verdana" w:cs="Arial"/>
                <w:sz w:val="16"/>
                <w:szCs w:val="16"/>
              </w:rPr>
              <w:t xml:space="preserve"> ensures that there is no trespass by the </w:t>
            </w:r>
            <w:r w:rsidRPr="00195E85">
              <w:rPr>
                <w:rFonts w:ascii="Verdana" w:eastAsia="MS Mincho" w:hAnsi="Verdana" w:cs="Arial"/>
                <w:i/>
                <w:sz w:val="16"/>
                <w:szCs w:val="16"/>
              </w:rPr>
              <w:t>Contractor</w:t>
            </w:r>
            <w:r w:rsidRPr="00195E85">
              <w:rPr>
                <w:rFonts w:ascii="Verdana" w:eastAsia="MS Mincho" w:hAnsi="Verdana" w:cs="Arial"/>
                <w:sz w:val="16"/>
                <w:szCs w:val="16"/>
              </w:rPr>
              <w:t xml:space="preserve">, his employees, agents or any Subcontractors, or anyone acting on its or their behalf (including the oversailing of tower crane jibs) on or over any adjoining or neighbouring property arising out of the </w:t>
            </w:r>
            <w:r w:rsidRPr="00195E85">
              <w:rPr>
                <w:rFonts w:ascii="Verdana" w:eastAsia="MS Mincho" w:hAnsi="Verdana" w:cs="Arial"/>
                <w:i/>
                <w:sz w:val="16"/>
                <w:szCs w:val="16"/>
              </w:rPr>
              <w:t>works</w:t>
            </w:r>
            <w:r w:rsidRPr="00195E85">
              <w:rPr>
                <w:rFonts w:ascii="Verdana" w:eastAsia="MS Mincho" w:hAnsi="Verdana" w:cs="Arial"/>
                <w:sz w:val="16"/>
                <w:szCs w:val="16"/>
              </w:rPr>
              <w:t xml:space="preserve"> (without consent having been obtained) and takes all reasonable safety and other measures to prevent damage or injury to any persons including the occupiers of adjoining or neighbouring property and members of the public. If carrying out the works or rectifying a Defect would otherwise be an act of trespass, the </w:t>
            </w:r>
            <w:r w:rsidRPr="00195E85">
              <w:rPr>
                <w:rFonts w:ascii="Verdana" w:eastAsia="MS Mincho" w:hAnsi="Verdana" w:cs="Arial"/>
                <w:i/>
                <w:sz w:val="16"/>
                <w:szCs w:val="16"/>
              </w:rPr>
              <w:t xml:space="preserve">Contractor </w:t>
            </w:r>
            <w:r w:rsidRPr="00195E85">
              <w:rPr>
                <w:rFonts w:ascii="Verdana" w:eastAsia="MS Mincho" w:hAnsi="Verdana" w:cs="Arial"/>
                <w:sz w:val="16"/>
                <w:szCs w:val="16"/>
              </w:rPr>
              <w:t xml:space="preserve">obtains, at no cost to the </w:t>
            </w:r>
            <w:r w:rsidRPr="00195E85">
              <w:rPr>
                <w:rFonts w:ascii="Verdana" w:eastAsia="MS Mincho" w:hAnsi="Verdana" w:cs="Arial"/>
                <w:i/>
                <w:sz w:val="16"/>
                <w:szCs w:val="16"/>
              </w:rPr>
              <w:t>Employer</w:t>
            </w:r>
            <w:r w:rsidRPr="00195E85">
              <w:rPr>
                <w:rFonts w:ascii="Verdana" w:eastAsia="MS Mincho" w:hAnsi="Verdana" w:cs="Arial"/>
                <w:sz w:val="16"/>
                <w:szCs w:val="16"/>
              </w:rPr>
              <w:t xml:space="preserve">, the prior written agreement of the owners or occupiers of any adjoining or neighbouring property to that act. That agreement is subject to the </w:t>
            </w:r>
            <w:r w:rsidRPr="00195E85">
              <w:rPr>
                <w:rFonts w:ascii="Verdana" w:eastAsia="MS Mincho" w:hAnsi="Verdana" w:cs="Arial"/>
                <w:i/>
                <w:sz w:val="16"/>
                <w:szCs w:val="16"/>
              </w:rPr>
              <w:t>Employer's</w:t>
            </w:r>
            <w:r w:rsidRPr="00195E85">
              <w:rPr>
                <w:rFonts w:ascii="Verdana" w:eastAsia="MS Mincho" w:hAnsi="Verdana" w:cs="Arial"/>
                <w:sz w:val="16"/>
                <w:szCs w:val="16"/>
              </w:rPr>
              <w:t xml:space="preserve"> approval before its completion, such approval not to be unreasonably withheld or delayed and the </w:t>
            </w:r>
            <w:r w:rsidRPr="00195E85">
              <w:rPr>
                <w:rFonts w:ascii="Verdana" w:eastAsia="MS Mincho" w:hAnsi="Verdana" w:cs="Arial"/>
                <w:i/>
                <w:sz w:val="16"/>
                <w:szCs w:val="16"/>
              </w:rPr>
              <w:t xml:space="preserve">Contractor </w:t>
            </w:r>
            <w:r w:rsidRPr="00195E85">
              <w:rPr>
                <w:rFonts w:ascii="Verdana" w:eastAsia="MS Mincho" w:hAnsi="Verdana" w:cs="Arial"/>
                <w:sz w:val="16"/>
                <w:szCs w:val="16"/>
              </w:rPr>
              <w:t xml:space="preserve">complies with any conditions contained in that agreement. Nothing in this clause 27.7 entitles the </w:t>
            </w:r>
            <w:r w:rsidRPr="00195E85">
              <w:rPr>
                <w:rFonts w:ascii="Verdana" w:eastAsia="MS Mincho" w:hAnsi="Verdana" w:cs="Arial"/>
                <w:i/>
                <w:sz w:val="16"/>
                <w:szCs w:val="16"/>
              </w:rPr>
              <w:t>Contractor</w:t>
            </w:r>
            <w:r w:rsidRPr="00195E85">
              <w:rPr>
                <w:rFonts w:ascii="Verdana" w:eastAsia="MS Mincho" w:hAnsi="Verdana" w:cs="Arial"/>
                <w:sz w:val="16"/>
                <w:szCs w:val="16"/>
              </w:rPr>
              <w:t xml:space="preserve"> to a compensation event."</w:t>
            </w:r>
            <w:commentRangeEnd w:id="7"/>
            <w:r w:rsidR="009860B5">
              <w:rPr>
                <w:rStyle w:val="CommentReference"/>
                <w:rFonts w:ascii="Arial" w:eastAsia="Calibri" w:hAnsi="Arial" w:cs="Times New Roman"/>
              </w:rPr>
              <w:commentReference w:id="7"/>
            </w:r>
          </w:p>
        </w:tc>
      </w:tr>
      <w:tr w:rsidR="00785E22" w:rsidRPr="00676B01" w14:paraId="6E489242" w14:textId="77777777" w:rsidTr="00785E22">
        <w:trPr>
          <w:cantSplit/>
          <w:trHeight w:val="57"/>
          <w:tblHeader/>
        </w:trPr>
        <w:tc>
          <w:tcPr>
            <w:tcW w:w="1793" w:type="dxa"/>
            <w:tcBorders>
              <w:left w:val="double" w:sz="4" w:space="0" w:color="auto"/>
            </w:tcBorders>
            <w:tcMar>
              <w:left w:w="0" w:type="dxa"/>
              <w:right w:w="180" w:type="dxa"/>
            </w:tcMar>
          </w:tcPr>
          <w:p w14:paraId="602287EF" w14:textId="77777777" w:rsidR="00785E22" w:rsidRPr="00676B01" w:rsidRDefault="00785E22" w:rsidP="00FC3C6F">
            <w:pPr>
              <w:jc w:val="center"/>
              <w:rPr>
                <w:rFonts w:ascii="Verdana" w:eastAsia="MS Mincho" w:hAnsi="Verdana" w:cs="Arial"/>
                <w:b/>
                <w:sz w:val="16"/>
                <w:szCs w:val="16"/>
              </w:rPr>
            </w:pPr>
            <w:r w:rsidRPr="00676B01">
              <w:rPr>
                <w:rFonts w:ascii="Verdana" w:eastAsia="MS Mincho" w:hAnsi="Verdana" w:cs="Arial"/>
                <w:b/>
                <w:sz w:val="16"/>
                <w:szCs w:val="16"/>
              </w:rPr>
              <w:lastRenderedPageBreak/>
              <w:t>Other responsibilities</w:t>
            </w:r>
          </w:p>
        </w:tc>
        <w:tc>
          <w:tcPr>
            <w:tcW w:w="1326" w:type="dxa"/>
            <w:tcMar>
              <w:left w:w="0" w:type="dxa"/>
              <w:right w:w="0" w:type="dxa"/>
            </w:tcMar>
          </w:tcPr>
          <w:p w14:paraId="27C5B97D" w14:textId="77777777" w:rsidR="00785E22" w:rsidRPr="00676B01" w:rsidRDefault="00785E22" w:rsidP="00FC3C6F">
            <w:pPr>
              <w:spacing w:after="100"/>
              <w:jc w:val="center"/>
              <w:rPr>
                <w:rFonts w:ascii="Verdana" w:eastAsia="MS Mincho" w:hAnsi="Verdana" w:cs="Arial"/>
                <w:sz w:val="16"/>
                <w:szCs w:val="16"/>
              </w:rPr>
            </w:pPr>
            <w:r w:rsidRPr="00676B01">
              <w:rPr>
                <w:rFonts w:ascii="Verdana" w:eastAsia="MS Mincho" w:hAnsi="Verdana" w:cs="Arial"/>
                <w:sz w:val="16"/>
                <w:szCs w:val="16"/>
              </w:rPr>
              <w:t>27.8</w:t>
            </w:r>
          </w:p>
        </w:tc>
        <w:tc>
          <w:tcPr>
            <w:tcW w:w="6379" w:type="dxa"/>
            <w:tcBorders>
              <w:right w:val="double" w:sz="4" w:space="0" w:color="auto"/>
            </w:tcBorders>
            <w:tcMar>
              <w:left w:w="0" w:type="dxa"/>
            </w:tcMar>
          </w:tcPr>
          <w:p w14:paraId="6769A5D5" w14:textId="77777777" w:rsidR="00785E22" w:rsidRPr="00195E85" w:rsidRDefault="00785E22" w:rsidP="00FC3C6F">
            <w:pPr>
              <w:spacing w:after="100"/>
              <w:ind w:left="252" w:right="214"/>
              <w:rPr>
                <w:rFonts w:ascii="Verdana" w:eastAsia="MS Mincho" w:hAnsi="Verdana" w:cs="Arial"/>
                <w:sz w:val="16"/>
                <w:szCs w:val="16"/>
              </w:rPr>
            </w:pPr>
            <w:commentRangeStart w:id="8"/>
            <w:r w:rsidRPr="00195E85">
              <w:rPr>
                <w:rFonts w:ascii="Verdana" w:eastAsia="MS Mincho" w:hAnsi="Verdana" w:cs="Arial"/>
                <w:sz w:val="16"/>
                <w:szCs w:val="16"/>
              </w:rPr>
              <w:t>Insert new clause 27.8 as follows:</w:t>
            </w:r>
          </w:p>
          <w:p w14:paraId="5B0BC9C6"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195E85">
              <w:rPr>
                <w:rFonts w:ascii="Verdana" w:eastAsia="MS Mincho" w:hAnsi="Verdana" w:cs="Arial"/>
                <w:sz w:val="16"/>
                <w:szCs w:val="16"/>
              </w:rPr>
              <w:t xml:space="preserve">"Save where expressly stated otherwise in the Works Information, the </w:t>
            </w:r>
            <w:r w:rsidRPr="00195E85">
              <w:rPr>
                <w:rFonts w:ascii="Verdana" w:eastAsia="MS Mincho" w:hAnsi="Verdana" w:cs="Arial"/>
                <w:i/>
                <w:sz w:val="16"/>
                <w:szCs w:val="16"/>
              </w:rPr>
              <w:t xml:space="preserve">Contractor </w:t>
            </w:r>
            <w:r w:rsidRPr="00195E85">
              <w:rPr>
                <w:rFonts w:ascii="Verdana" w:eastAsia="MS Mincho" w:hAnsi="Verdana" w:cs="Arial"/>
                <w:sz w:val="16"/>
                <w:szCs w:val="16"/>
              </w:rPr>
              <w:t xml:space="preserve">obtains all necessary permits, consents and approvals (including third party approvals) necessary for the </w:t>
            </w:r>
            <w:r w:rsidRPr="00195E85">
              <w:rPr>
                <w:rFonts w:ascii="Verdana" w:eastAsia="MS Mincho" w:hAnsi="Verdana" w:cs="Arial"/>
                <w:i/>
                <w:sz w:val="16"/>
                <w:szCs w:val="16"/>
              </w:rPr>
              <w:t>works</w:t>
            </w:r>
            <w:r w:rsidRPr="00195E85">
              <w:rPr>
                <w:rFonts w:ascii="Verdana" w:eastAsia="MS Mincho" w:hAnsi="Verdana" w:cs="Arial"/>
                <w:sz w:val="16"/>
                <w:szCs w:val="16"/>
              </w:rPr>
              <w:t xml:space="preserve"> and any costs or delays incurred by the </w:t>
            </w:r>
            <w:r w:rsidRPr="00195E85">
              <w:rPr>
                <w:rFonts w:ascii="Verdana" w:eastAsia="MS Mincho" w:hAnsi="Verdana" w:cs="Arial"/>
                <w:i/>
                <w:sz w:val="16"/>
                <w:szCs w:val="16"/>
              </w:rPr>
              <w:t xml:space="preserve">Contractor </w:t>
            </w:r>
            <w:r w:rsidRPr="00195E85">
              <w:rPr>
                <w:rFonts w:ascii="Verdana" w:eastAsia="MS Mincho" w:hAnsi="Verdana" w:cs="Arial"/>
                <w:sz w:val="16"/>
                <w:szCs w:val="16"/>
              </w:rPr>
              <w:t xml:space="preserve">in obtaining the same is not a compensation event for the purpose of clause 60 of this contract." </w:t>
            </w:r>
            <w:commentRangeEnd w:id="8"/>
            <w:r w:rsidR="00E86E33">
              <w:rPr>
                <w:rStyle w:val="CommentReference"/>
                <w:rFonts w:ascii="Arial" w:eastAsia="Calibri" w:hAnsi="Arial" w:cs="Times New Roman"/>
              </w:rPr>
              <w:commentReference w:id="8"/>
            </w:r>
          </w:p>
        </w:tc>
      </w:tr>
      <w:tr w:rsidR="00C65AEB" w:rsidRPr="00676B01" w14:paraId="17BDCE52" w14:textId="77777777" w:rsidTr="00785E22">
        <w:trPr>
          <w:cantSplit/>
          <w:trHeight w:val="57"/>
          <w:tblHeader/>
        </w:trPr>
        <w:tc>
          <w:tcPr>
            <w:tcW w:w="1793" w:type="dxa"/>
            <w:tcBorders>
              <w:left w:val="double" w:sz="4" w:space="0" w:color="auto"/>
            </w:tcBorders>
            <w:tcMar>
              <w:left w:w="0" w:type="dxa"/>
              <w:right w:w="180" w:type="dxa"/>
            </w:tcMar>
          </w:tcPr>
          <w:p w14:paraId="7849F194" w14:textId="18EE8FE1" w:rsidR="00C65AEB" w:rsidRPr="00676B01" w:rsidRDefault="00C65AEB" w:rsidP="00FC3C6F">
            <w:pPr>
              <w:spacing w:after="260" w:line="260" w:lineRule="atLeast"/>
              <w:jc w:val="center"/>
              <w:rPr>
                <w:rFonts w:ascii="Verdana" w:eastAsia="MS Mincho" w:hAnsi="Verdana" w:cs="Arial"/>
                <w:b/>
                <w:sz w:val="16"/>
                <w:szCs w:val="16"/>
              </w:rPr>
            </w:pPr>
            <w:r>
              <w:rPr>
                <w:rFonts w:ascii="Verdana" w:eastAsia="MS Mincho" w:hAnsi="Verdana" w:cs="Arial"/>
                <w:b/>
                <w:sz w:val="16"/>
                <w:szCs w:val="16"/>
              </w:rPr>
              <w:t>The programme</w:t>
            </w:r>
          </w:p>
        </w:tc>
        <w:tc>
          <w:tcPr>
            <w:tcW w:w="1326" w:type="dxa"/>
            <w:tcMar>
              <w:left w:w="0" w:type="dxa"/>
              <w:right w:w="0" w:type="dxa"/>
            </w:tcMar>
          </w:tcPr>
          <w:p w14:paraId="47C5BDDA" w14:textId="44F13BEB" w:rsidR="00C65AEB" w:rsidRPr="00676B01" w:rsidRDefault="00C65AEB" w:rsidP="00FC3C6F">
            <w:pPr>
              <w:spacing w:after="100"/>
              <w:jc w:val="center"/>
              <w:rPr>
                <w:rFonts w:ascii="Verdana" w:eastAsia="MS Mincho" w:hAnsi="Verdana"/>
                <w:sz w:val="16"/>
                <w:szCs w:val="16"/>
              </w:rPr>
            </w:pPr>
            <w:r>
              <w:rPr>
                <w:rFonts w:ascii="Verdana" w:eastAsia="MS Mincho" w:hAnsi="Verdana"/>
                <w:sz w:val="16"/>
                <w:szCs w:val="16"/>
              </w:rPr>
              <w:t>31</w:t>
            </w:r>
          </w:p>
        </w:tc>
        <w:tc>
          <w:tcPr>
            <w:tcW w:w="6379" w:type="dxa"/>
            <w:tcBorders>
              <w:right w:val="double" w:sz="4" w:space="0" w:color="auto"/>
            </w:tcBorders>
            <w:tcMar>
              <w:left w:w="0" w:type="dxa"/>
            </w:tcMar>
          </w:tcPr>
          <w:p w14:paraId="5D96BF4B" w14:textId="77777777" w:rsidR="00C65AEB" w:rsidRDefault="00C65AEB" w:rsidP="00FC3C6F">
            <w:pPr>
              <w:spacing w:after="100"/>
              <w:ind w:left="233" w:right="158"/>
              <w:rPr>
                <w:rFonts w:ascii="Verdana" w:eastAsia="MS Mincho" w:hAnsi="Verdana"/>
                <w:sz w:val="16"/>
                <w:szCs w:val="16"/>
              </w:rPr>
            </w:pPr>
            <w:r>
              <w:rPr>
                <w:rFonts w:ascii="Verdana" w:eastAsia="MS Mincho" w:hAnsi="Verdana"/>
                <w:sz w:val="16"/>
                <w:szCs w:val="16"/>
              </w:rPr>
              <w:t>Add a fifth sub-bullet to the seventh main bullet in clause 31.2 as follows:</w:t>
            </w:r>
          </w:p>
          <w:p w14:paraId="081138D4" w14:textId="5E3A8F33" w:rsidR="00C65AEB" w:rsidRPr="00C65AEB" w:rsidRDefault="00C65AEB" w:rsidP="00C65AEB">
            <w:pPr>
              <w:pStyle w:val="ListParagraph"/>
              <w:numPr>
                <w:ilvl w:val="0"/>
                <w:numId w:val="58"/>
              </w:numPr>
              <w:spacing w:after="100"/>
              <w:ind w:right="158"/>
              <w:rPr>
                <w:rFonts w:ascii="Verdana" w:eastAsia="MS Mincho" w:hAnsi="Verdana"/>
                <w:sz w:val="16"/>
                <w:szCs w:val="16"/>
              </w:rPr>
            </w:pPr>
            <w:r>
              <w:rPr>
                <w:rFonts w:ascii="Verdana" w:eastAsia="MS Mincho" w:hAnsi="Verdana"/>
                <w:sz w:val="16"/>
                <w:szCs w:val="16"/>
              </w:rPr>
              <w:t>consents and licences from Others.</w:t>
            </w:r>
          </w:p>
        </w:tc>
      </w:tr>
      <w:tr w:rsidR="00785E22" w:rsidRPr="00676B01" w14:paraId="7FE6B127" w14:textId="77777777" w:rsidTr="00785E22">
        <w:trPr>
          <w:cantSplit/>
          <w:trHeight w:val="57"/>
          <w:tblHeader/>
        </w:trPr>
        <w:tc>
          <w:tcPr>
            <w:tcW w:w="1793" w:type="dxa"/>
            <w:tcBorders>
              <w:left w:val="double" w:sz="4" w:space="0" w:color="auto"/>
            </w:tcBorders>
            <w:tcMar>
              <w:left w:w="0" w:type="dxa"/>
              <w:right w:w="180" w:type="dxa"/>
            </w:tcMar>
          </w:tcPr>
          <w:p w14:paraId="711FEC4E"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Defects</w:t>
            </w:r>
          </w:p>
        </w:tc>
        <w:tc>
          <w:tcPr>
            <w:tcW w:w="1326" w:type="dxa"/>
            <w:tcMar>
              <w:left w:w="0" w:type="dxa"/>
              <w:right w:w="0" w:type="dxa"/>
            </w:tcMar>
          </w:tcPr>
          <w:p w14:paraId="70B94FC3"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45.1</w:t>
            </w:r>
          </w:p>
        </w:tc>
        <w:tc>
          <w:tcPr>
            <w:tcW w:w="6379" w:type="dxa"/>
            <w:tcBorders>
              <w:right w:val="double" w:sz="4" w:space="0" w:color="auto"/>
            </w:tcBorders>
            <w:tcMar>
              <w:left w:w="0" w:type="dxa"/>
            </w:tcMar>
          </w:tcPr>
          <w:p w14:paraId="1035ED8B" w14:textId="77777777" w:rsidR="00785E22" w:rsidRPr="00301790" w:rsidRDefault="00785E22" w:rsidP="00FC3C6F">
            <w:pPr>
              <w:spacing w:after="100"/>
              <w:ind w:left="233" w:right="158"/>
              <w:rPr>
                <w:rFonts w:ascii="Verdana" w:eastAsia="MS Mincho" w:hAnsi="Verdana"/>
                <w:color w:val="FF0000"/>
                <w:sz w:val="16"/>
                <w:szCs w:val="16"/>
              </w:rPr>
            </w:pPr>
            <w:r w:rsidRPr="00195E85">
              <w:rPr>
                <w:rFonts w:ascii="Verdana" w:eastAsia="MS Mincho" w:hAnsi="Verdana"/>
                <w:sz w:val="16"/>
                <w:szCs w:val="16"/>
              </w:rPr>
              <w:t>Replace “assesses” with “may assess”.</w:t>
            </w:r>
          </w:p>
        </w:tc>
      </w:tr>
      <w:tr w:rsidR="00785E22" w:rsidRPr="00676B01" w14:paraId="29E7F6F8" w14:textId="77777777" w:rsidTr="00785E22">
        <w:trPr>
          <w:cantSplit/>
          <w:trHeight w:val="57"/>
          <w:tblHeader/>
        </w:trPr>
        <w:tc>
          <w:tcPr>
            <w:tcW w:w="1793" w:type="dxa"/>
            <w:tcBorders>
              <w:left w:val="double" w:sz="4" w:space="0" w:color="auto"/>
            </w:tcBorders>
            <w:tcMar>
              <w:left w:w="0" w:type="dxa"/>
              <w:right w:w="180" w:type="dxa"/>
            </w:tcMar>
          </w:tcPr>
          <w:p w14:paraId="50272632" w14:textId="77777777" w:rsidR="00785E22" w:rsidRPr="00676B01" w:rsidRDefault="00785E22" w:rsidP="00FC3C6F">
            <w:pPr>
              <w:spacing w:after="260" w:line="260" w:lineRule="atLeast"/>
              <w:jc w:val="center"/>
              <w:rPr>
                <w:rFonts w:ascii="Verdana" w:eastAsia="MS Mincho" w:hAnsi="Verdana" w:cs="Arial"/>
                <w:b/>
                <w:sz w:val="16"/>
                <w:szCs w:val="16"/>
              </w:rPr>
            </w:pPr>
            <w:r w:rsidRPr="00655EDE">
              <w:rPr>
                <w:rFonts w:ascii="Verdana" w:eastAsia="MS Mincho" w:hAnsi="Verdana" w:cs="Arial"/>
                <w:b/>
                <w:sz w:val="16"/>
                <w:szCs w:val="16"/>
              </w:rPr>
              <w:t>Assessing the amount due</w:t>
            </w:r>
          </w:p>
        </w:tc>
        <w:tc>
          <w:tcPr>
            <w:tcW w:w="1326" w:type="dxa"/>
            <w:tcMar>
              <w:left w:w="0" w:type="dxa"/>
              <w:right w:w="0" w:type="dxa"/>
            </w:tcMar>
          </w:tcPr>
          <w:p w14:paraId="08F11DEA" w14:textId="1BCB6B5B" w:rsidR="00785E22" w:rsidRPr="00676B01" w:rsidRDefault="00785E22" w:rsidP="00FC3C6F">
            <w:pPr>
              <w:spacing w:after="100" w:line="260" w:lineRule="atLeast"/>
              <w:jc w:val="center"/>
              <w:rPr>
                <w:rFonts w:ascii="Verdana" w:eastAsia="MS Mincho" w:hAnsi="Verdana" w:cs="Arial"/>
                <w:b/>
                <w:bCs/>
                <w:sz w:val="16"/>
                <w:szCs w:val="16"/>
              </w:rPr>
            </w:pPr>
            <w:r>
              <w:rPr>
                <w:rFonts w:ascii="Verdana" w:eastAsia="MS Mincho" w:hAnsi="Verdana" w:cs="Arial"/>
                <w:sz w:val="16"/>
                <w:szCs w:val="16"/>
              </w:rPr>
              <w:t>50.</w:t>
            </w:r>
            <w:r w:rsidR="0094508D">
              <w:rPr>
                <w:rFonts w:ascii="Verdana" w:eastAsia="MS Mincho" w:hAnsi="Verdana" w:cs="Arial"/>
                <w:sz w:val="16"/>
                <w:szCs w:val="16"/>
              </w:rPr>
              <w:t>1</w:t>
            </w:r>
          </w:p>
        </w:tc>
        <w:tc>
          <w:tcPr>
            <w:tcW w:w="6379" w:type="dxa"/>
            <w:tcBorders>
              <w:right w:val="double" w:sz="4" w:space="0" w:color="auto"/>
            </w:tcBorders>
            <w:tcMar>
              <w:left w:w="0" w:type="dxa"/>
            </w:tcMar>
          </w:tcPr>
          <w:p w14:paraId="25155401" w14:textId="4FA8A8F2" w:rsidR="00785E22" w:rsidRPr="0056574E" w:rsidRDefault="0094508D" w:rsidP="00FC3C6F">
            <w:pPr>
              <w:spacing w:after="100"/>
              <w:ind w:left="233" w:right="158"/>
              <w:rPr>
                <w:rFonts w:ascii="Verdana" w:eastAsia="MS Mincho" w:hAnsi="Verdana"/>
                <w:sz w:val="16"/>
                <w:szCs w:val="16"/>
              </w:rPr>
            </w:pPr>
            <w:r>
              <w:rPr>
                <w:rFonts w:ascii="Verdana" w:eastAsia="MS Mincho" w:hAnsi="Verdana"/>
                <w:sz w:val="16"/>
                <w:szCs w:val="16"/>
              </w:rPr>
              <w:t>Add the following at the beginning of clause 50.1:</w:t>
            </w:r>
          </w:p>
          <w:p w14:paraId="3E447478" w14:textId="77777777" w:rsidR="00785E22" w:rsidRPr="0056574E" w:rsidRDefault="00785E22" w:rsidP="00FC3C6F">
            <w:pPr>
              <w:spacing w:after="100" w:line="260" w:lineRule="atLeast"/>
              <w:ind w:left="252" w:right="214"/>
              <w:jc w:val="both"/>
              <w:rPr>
                <w:rFonts w:ascii="Verdana" w:eastAsia="MS Mincho" w:hAnsi="Verdana" w:cs="Arial"/>
                <w:sz w:val="16"/>
                <w:szCs w:val="16"/>
              </w:rPr>
            </w:pPr>
            <w:r w:rsidRPr="0056574E">
              <w:rPr>
                <w:rFonts w:ascii="Verdana" w:eastAsia="MS Mincho" w:hAnsi="Verdana" w:cs="Arial"/>
                <w:sz w:val="16"/>
                <w:szCs w:val="16"/>
              </w:rPr>
              <w:t xml:space="preserve">"Not later than three days prior to each assessment date the </w:t>
            </w:r>
            <w:r w:rsidRPr="0056574E">
              <w:rPr>
                <w:rFonts w:ascii="Verdana" w:eastAsia="MS Mincho" w:hAnsi="Verdana" w:cs="Arial"/>
                <w:i/>
                <w:iCs/>
                <w:sz w:val="16"/>
                <w:szCs w:val="16"/>
              </w:rPr>
              <w:t xml:space="preserve">Contractor </w:t>
            </w:r>
            <w:r w:rsidRPr="0056574E">
              <w:rPr>
                <w:rFonts w:ascii="Verdana" w:eastAsia="MS Mincho" w:hAnsi="Verdana" w:cs="Arial"/>
                <w:sz w:val="16"/>
                <w:szCs w:val="16"/>
              </w:rPr>
              <w:t xml:space="preserve">submits to the </w:t>
            </w:r>
            <w:r w:rsidRPr="0056574E">
              <w:rPr>
                <w:rFonts w:ascii="Verdana" w:eastAsia="MS Mincho" w:hAnsi="Verdana" w:cs="Arial"/>
                <w:i/>
                <w:iCs/>
                <w:sz w:val="16"/>
                <w:szCs w:val="16"/>
              </w:rPr>
              <w:t xml:space="preserve">Project Manager </w:t>
            </w:r>
            <w:r w:rsidRPr="0056574E">
              <w:rPr>
                <w:rFonts w:ascii="Verdana" w:eastAsia="MS Mincho" w:hAnsi="Verdana" w:cs="Arial"/>
                <w:sz w:val="16"/>
                <w:szCs w:val="16"/>
              </w:rPr>
              <w:t xml:space="preserve">an application for payment.  Each application for payment shows the </w:t>
            </w:r>
            <w:r w:rsidRPr="0056574E">
              <w:rPr>
                <w:rFonts w:ascii="Verdana" w:eastAsia="MS Mincho" w:hAnsi="Verdana" w:cs="Arial"/>
                <w:i/>
                <w:iCs/>
                <w:sz w:val="16"/>
                <w:szCs w:val="16"/>
              </w:rPr>
              <w:t>Contractor</w:t>
            </w:r>
            <w:r w:rsidRPr="0056574E">
              <w:rPr>
                <w:rFonts w:ascii="Verdana" w:eastAsia="MS Mincho" w:hAnsi="Verdana" w:cs="Arial"/>
                <w:sz w:val="16"/>
                <w:szCs w:val="16"/>
              </w:rPr>
              <w:t>’s detailed assessment of:</w:t>
            </w:r>
          </w:p>
          <w:p w14:paraId="6334EBB8" w14:textId="3B2025C8" w:rsidR="00785E22" w:rsidRPr="0056574E" w:rsidRDefault="00785E22" w:rsidP="00785E22">
            <w:pPr>
              <w:numPr>
                <w:ilvl w:val="0"/>
                <w:numId w:val="37"/>
              </w:numPr>
              <w:spacing w:after="100" w:line="260" w:lineRule="atLeast"/>
              <w:ind w:right="214"/>
              <w:jc w:val="both"/>
              <w:rPr>
                <w:rFonts w:ascii="Verdana" w:eastAsia="MS Mincho" w:hAnsi="Verdana" w:cs="Arial"/>
                <w:sz w:val="16"/>
                <w:szCs w:val="16"/>
              </w:rPr>
            </w:pPr>
            <w:r w:rsidRPr="0056574E">
              <w:rPr>
                <w:rFonts w:ascii="Verdana" w:eastAsia="MS Mincho" w:hAnsi="Verdana" w:cs="Arial"/>
                <w:sz w:val="16"/>
                <w:szCs w:val="16"/>
              </w:rPr>
              <w:t xml:space="preserve">the Price </w:t>
            </w:r>
            <w:r w:rsidR="0094508D">
              <w:rPr>
                <w:rFonts w:ascii="Verdana" w:eastAsia="MS Mincho" w:hAnsi="Verdana" w:cs="Arial"/>
                <w:sz w:val="16"/>
                <w:szCs w:val="16"/>
              </w:rPr>
              <w:t>for</w:t>
            </w:r>
            <w:r w:rsidRPr="0056574E">
              <w:rPr>
                <w:rFonts w:ascii="Verdana" w:eastAsia="MS Mincho" w:hAnsi="Verdana" w:cs="Arial"/>
                <w:sz w:val="16"/>
                <w:szCs w:val="16"/>
              </w:rPr>
              <w:t xml:space="preserve"> Work Done to Date; </w:t>
            </w:r>
          </w:p>
          <w:p w14:paraId="0043E0AB" w14:textId="77777777" w:rsidR="00785E22" w:rsidRPr="0056574E" w:rsidRDefault="00785E22" w:rsidP="00785E22">
            <w:pPr>
              <w:numPr>
                <w:ilvl w:val="0"/>
                <w:numId w:val="37"/>
              </w:numPr>
              <w:spacing w:after="100" w:line="260" w:lineRule="atLeast"/>
              <w:ind w:right="214"/>
              <w:jc w:val="both"/>
              <w:rPr>
                <w:rFonts w:ascii="Verdana" w:eastAsia="MS Mincho" w:hAnsi="Verdana" w:cs="Arial"/>
                <w:sz w:val="16"/>
                <w:szCs w:val="16"/>
              </w:rPr>
            </w:pPr>
            <w:r w:rsidRPr="0056574E">
              <w:rPr>
                <w:rFonts w:ascii="Verdana" w:eastAsia="MS Mincho" w:hAnsi="Verdana" w:cs="Arial"/>
                <w:sz w:val="16"/>
                <w:szCs w:val="16"/>
              </w:rPr>
              <w:t xml:space="preserve">other amounts to be paid to the </w:t>
            </w:r>
            <w:r w:rsidRPr="0056574E">
              <w:rPr>
                <w:rFonts w:ascii="Verdana" w:eastAsia="MS Mincho" w:hAnsi="Verdana" w:cs="Arial"/>
                <w:i/>
                <w:iCs/>
                <w:sz w:val="16"/>
                <w:szCs w:val="16"/>
              </w:rPr>
              <w:t>Contractor</w:t>
            </w:r>
            <w:r w:rsidRPr="0056574E">
              <w:rPr>
                <w:rFonts w:ascii="Verdana" w:eastAsia="MS Mincho" w:hAnsi="Verdana" w:cs="Arial"/>
                <w:sz w:val="16"/>
                <w:szCs w:val="16"/>
              </w:rPr>
              <w:t>;</w:t>
            </w:r>
          </w:p>
          <w:p w14:paraId="470EA609" w14:textId="77777777" w:rsidR="00785E22" w:rsidRPr="0056574E" w:rsidRDefault="00785E22" w:rsidP="00785E22">
            <w:pPr>
              <w:numPr>
                <w:ilvl w:val="0"/>
                <w:numId w:val="37"/>
              </w:numPr>
              <w:spacing w:after="100" w:line="260" w:lineRule="atLeast"/>
              <w:ind w:right="214"/>
              <w:jc w:val="both"/>
              <w:rPr>
                <w:rFonts w:ascii="Verdana" w:eastAsia="MS Mincho" w:hAnsi="Verdana" w:cs="Arial"/>
                <w:sz w:val="16"/>
                <w:szCs w:val="16"/>
              </w:rPr>
            </w:pPr>
            <w:r w:rsidRPr="0056574E">
              <w:rPr>
                <w:rFonts w:ascii="Verdana" w:eastAsia="MS Mincho" w:hAnsi="Verdana" w:cs="Arial"/>
                <w:sz w:val="16"/>
                <w:szCs w:val="16"/>
              </w:rPr>
              <w:t xml:space="preserve">amounts to be paid by or retained from the </w:t>
            </w:r>
            <w:r w:rsidRPr="0056574E">
              <w:rPr>
                <w:rFonts w:ascii="Verdana" w:eastAsia="MS Mincho" w:hAnsi="Verdana" w:cs="Arial"/>
                <w:i/>
                <w:iCs/>
                <w:sz w:val="16"/>
                <w:szCs w:val="16"/>
              </w:rPr>
              <w:t>Contractor</w:t>
            </w:r>
            <w:r w:rsidRPr="0056574E">
              <w:rPr>
                <w:rFonts w:ascii="Verdana" w:eastAsia="MS Mincho" w:hAnsi="Verdana" w:cs="Arial"/>
                <w:sz w:val="16"/>
                <w:szCs w:val="16"/>
              </w:rPr>
              <w:t>;</w:t>
            </w:r>
          </w:p>
          <w:p w14:paraId="18047DAB" w14:textId="77777777" w:rsidR="00785E22" w:rsidRPr="0056574E" w:rsidRDefault="00785E22" w:rsidP="00785E22">
            <w:pPr>
              <w:numPr>
                <w:ilvl w:val="0"/>
                <w:numId w:val="37"/>
              </w:numPr>
              <w:spacing w:after="100" w:line="260" w:lineRule="atLeast"/>
              <w:ind w:right="214"/>
              <w:jc w:val="both"/>
              <w:rPr>
                <w:rFonts w:ascii="Verdana" w:eastAsia="MS Mincho" w:hAnsi="Verdana" w:cs="Arial"/>
                <w:sz w:val="16"/>
                <w:szCs w:val="16"/>
              </w:rPr>
            </w:pPr>
            <w:r w:rsidRPr="0056574E">
              <w:rPr>
                <w:rFonts w:ascii="Verdana" w:eastAsia="MS Mincho" w:hAnsi="Verdana" w:cs="Arial"/>
                <w:sz w:val="16"/>
                <w:szCs w:val="16"/>
              </w:rPr>
              <w:t xml:space="preserve">the amount due; </w:t>
            </w:r>
          </w:p>
          <w:p w14:paraId="7F55B52D" w14:textId="77777777" w:rsidR="00785E22" w:rsidRPr="0056574E" w:rsidRDefault="00785E22" w:rsidP="00785E22">
            <w:pPr>
              <w:numPr>
                <w:ilvl w:val="0"/>
                <w:numId w:val="37"/>
              </w:numPr>
              <w:spacing w:after="100" w:line="260" w:lineRule="atLeast"/>
              <w:ind w:right="214"/>
              <w:jc w:val="both"/>
              <w:rPr>
                <w:rFonts w:ascii="Verdana" w:eastAsia="MS Mincho" w:hAnsi="Verdana" w:cs="Arial"/>
                <w:sz w:val="16"/>
                <w:szCs w:val="16"/>
              </w:rPr>
            </w:pPr>
            <w:r w:rsidRPr="0056574E">
              <w:rPr>
                <w:rFonts w:ascii="Verdana" w:eastAsia="MS Mincho" w:hAnsi="Verdana" w:cs="Arial"/>
                <w:sz w:val="16"/>
                <w:szCs w:val="16"/>
              </w:rPr>
              <w:t>the change in the amount due since the last payment certificate (if any); and</w:t>
            </w:r>
          </w:p>
          <w:p w14:paraId="1614780F" w14:textId="77777777" w:rsidR="00785E22" w:rsidRPr="0056574E" w:rsidRDefault="00785E22" w:rsidP="00785E22">
            <w:pPr>
              <w:numPr>
                <w:ilvl w:val="0"/>
                <w:numId w:val="37"/>
              </w:numPr>
              <w:spacing w:after="100" w:line="260" w:lineRule="atLeast"/>
              <w:ind w:right="214"/>
              <w:jc w:val="both"/>
              <w:rPr>
                <w:rFonts w:ascii="Verdana" w:eastAsia="MS Mincho" w:hAnsi="Verdana" w:cs="Arial"/>
                <w:sz w:val="16"/>
                <w:szCs w:val="16"/>
              </w:rPr>
            </w:pPr>
            <w:r w:rsidRPr="0056574E">
              <w:rPr>
                <w:rFonts w:ascii="Verdana" w:eastAsia="MS Mincho" w:hAnsi="Verdana" w:cs="Arial"/>
                <w:sz w:val="16"/>
                <w:szCs w:val="16"/>
              </w:rPr>
              <w:t>any other matters required by the Works Information.</w:t>
            </w:r>
          </w:p>
          <w:p w14:paraId="0028118D" w14:textId="77777777" w:rsidR="0094508D" w:rsidRDefault="00785E22" w:rsidP="00FC3C6F">
            <w:pPr>
              <w:spacing w:after="100" w:line="260" w:lineRule="atLeast"/>
              <w:ind w:left="252" w:right="214"/>
              <w:jc w:val="both"/>
              <w:rPr>
                <w:rFonts w:ascii="Verdana" w:eastAsia="MS Mincho" w:hAnsi="Verdana"/>
                <w:sz w:val="16"/>
                <w:szCs w:val="16"/>
              </w:rPr>
            </w:pPr>
            <w:r w:rsidRPr="0056574E">
              <w:rPr>
                <w:rFonts w:ascii="Verdana" w:eastAsia="MS Mincho" w:hAnsi="Verdana" w:cs="Arial"/>
                <w:sz w:val="16"/>
                <w:szCs w:val="16"/>
              </w:rPr>
              <w:t xml:space="preserve">Each application is supported by such documents as may be reasonably required by the </w:t>
            </w:r>
            <w:r w:rsidRPr="0056574E">
              <w:rPr>
                <w:rFonts w:ascii="Verdana" w:eastAsia="MS Mincho" w:hAnsi="Verdana" w:cs="Arial"/>
                <w:i/>
                <w:iCs/>
                <w:sz w:val="16"/>
                <w:szCs w:val="16"/>
              </w:rPr>
              <w:t>Project Manager.</w:t>
            </w:r>
            <w:r w:rsidR="0094508D">
              <w:rPr>
                <w:rFonts w:ascii="Verdana" w:eastAsia="MS Mincho" w:hAnsi="Verdana" w:cs="Arial"/>
                <w:i/>
                <w:iCs/>
                <w:sz w:val="16"/>
                <w:szCs w:val="16"/>
              </w:rPr>
              <w:t>”</w:t>
            </w:r>
            <w:r w:rsidRPr="0056574E">
              <w:rPr>
                <w:rFonts w:ascii="Verdana" w:eastAsia="MS Mincho" w:hAnsi="Verdana"/>
                <w:sz w:val="16"/>
                <w:szCs w:val="16"/>
              </w:rPr>
              <w:t xml:space="preserve"> </w:t>
            </w:r>
          </w:p>
          <w:p w14:paraId="60A98DA7" w14:textId="6ED86238" w:rsidR="0094508D" w:rsidRDefault="0094508D" w:rsidP="00FC3C6F">
            <w:pPr>
              <w:spacing w:after="100" w:line="260" w:lineRule="atLeast"/>
              <w:ind w:left="252" w:right="214"/>
              <w:jc w:val="both"/>
              <w:rPr>
                <w:rFonts w:ascii="Verdana" w:eastAsia="MS Mincho" w:hAnsi="Verdana"/>
                <w:sz w:val="16"/>
                <w:szCs w:val="16"/>
              </w:rPr>
            </w:pPr>
            <w:r>
              <w:rPr>
                <w:rFonts w:ascii="Verdana" w:eastAsia="MS Mincho" w:hAnsi="Verdana"/>
                <w:sz w:val="16"/>
                <w:szCs w:val="16"/>
              </w:rPr>
              <w:t>At the end of the first sentence of the standard text delete the full stop and add the following:</w:t>
            </w:r>
          </w:p>
          <w:p w14:paraId="2A4EA2E7" w14:textId="3E1D4022" w:rsidR="00785E22" w:rsidRPr="0056574E" w:rsidRDefault="0094508D" w:rsidP="00FC3C6F">
            <w:pPr>
              <w:spacing w:after="100" w:line="260" w:lineRule="atLeast"/>
              <w:ind w:left="252" w:right="214"/>
              <w:jc w:val="both"/>
              <w:rPr>
                <w:rFonts w:ascii="Verdana" w:eastAsia="MS Mincho" w:hAnsi="Verdana" w:cs="Arial"/>
                <w:sz w:val="16"/>
                <w:szCs w:val="16"/>
              </w:rPr>
            </w:pPr>
            <w:r>
              <w:rPr>
                <w:rFonts w:ascii="Verdana" w:eastAsia="MS Mincho" w:hAnsi="Verdana"/>
                <w:sz w:val="16"/>
                <w:szCs w:val="16"/>
              </w:rPr>
              <w:t xml:space="preserve">“provided that the </w:t>
            </w:r>
            <w:r w:rsidRPr="0094508D">
              <w:rPr>
                <w:rFonts w:ascii="Verdana" w:eastAsia="MS Mincho" w:hAnsi="Verdana"/>
                <w:i/>
                <w:iCs/>
                <w:sz w:val="16"/>
                <w:szCs w:val="16"/>
              </w:rPr>
              <w:t>Project Manager</w:t>
            </w:r>
            <w:r>
              <w:rPr>
                <w:rFonts w:ascii="Verdana" w:eastAsia="MS Mincho" w:hAnsi="Verdana"/>
                <w:sz w:val="16"/>
                <w:szCs w:val="16"/>
              </w:rPr>
              <w:t xml:space="preserve"> need not make an assessment on any assessment date in respect of which the Contractor has not submitted an application in accordance with the above.</w:t>
            </w:r>
            <w:r w:rsidR="00785E22" w:rsidRPr="0056574E">
              <w:rPr>
                <w:rFonts w:ascii="Verdana" w:eastAsia="MS Mincho" w:hAnsi="Verdana"/>
                <w:sz w:val="16"/>
                <w:szCs w:val="16"/>
              </w:rPr>
              <w:t>”</w:t>
            </w:r>
          </w:p>
          <w:p w14:paraId="25CC4E63"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p>
        </w:tc>
      </w:tr>
      <w:tr w:rsidR="00785E22" w:rsidRPr="00676B01" w14:paraId="315A1CB5" w14:textId="77777777" w:rsidTr="00785E22">
        <w:trPr>
          <w:cantSplit/>
          <w:trHeight w:val="57"/>
          <w:tblHeader/>
        </w:trPr>
        <w:tc>
          <w:tcPr>
            <w:tcW w:w="1793" w:type="dxa"/>
            <w:tcBorders>
              <w:left w:val="double" w:sz="4" w:space="0" w:color="auto"/>
            </w:tcBorders>
            <w:tcMar>
              <w:left w:w="0" w:type="dxa"/>
              <w:right w:w="180" w:type="dxa"/>
            </w:tcMar>
          </w:tcPr>
          <w:p w14:paraId="3AA385FF" w14:textId="77777777" w:rsidR="00785E22" w:rsidRPr="00676B01" w:rsidRDefault="00785E22" w:rsidP="00FC3C6F">
            <w:pPr>
              <w:spacing w:after="260" w:line="260" w:lineRule="atLeast"/>
              <w:jc w:val="center"/>
              <w:rPr>
                <w:rFonts w:ascii="Verdana" w:eastAsia="MS Mincho" w:hAnsi="Verdana" w:cs="Arial"/>
                <w:b/>
                <w:sz w:val="16"/>
                <w:szCs w:val="16"/>
              </w:rPr>
            </w:pPr>
            <w:commentRangeStart w:id="9"/>
            <w:r w:rsidRPr="00676B01">
              <w:rPr>
                <w:rFonts w:ascii="Verdana" w:eastAsia="MS Mincho" w:hAnsi="Verdana" w:cs="Arial"/>
                <w:b/>
                <w:sz w:val="16"/>
                <w:szCs w:val="16"/>
              </w:rPr>
              <w:t>Payment</w:t>
            </w:r>
            <w:commentRangeEnd w:id="9"/>
            <w:r w:rsidR="00AC1610">
              <w:rPr>
                <w:rStyle w:val="CommentReference"/>
                <w:rFonts w:ascii="Arial" w:eastAsia="Calibri" w:hAnsi="Arial" w:cs="Times New Roman"/>
              </w:rPr>
              <w:commentReference w:id="9"/>
            </w:r>
          </w:p>
        </w:tc>
        <w:tc>
          <w:tcPr>
            <w:tcW w:w="1326" w:type="dxa"/>
            <w:tcMar>
              <w:left w:w="0" w:type="dxa"/>
              <w:right w:w="0" w:type="dxa"/>
            </w:tcMar>
          </w:tcPr>
          <w:p w14:paraId="2E584B39" w14:textId="77777777" w:rsidR="00785E22" w:rsidRPr="00676B01" w:rsidRDefault="00785E22" w:rsidP="00FC3C6F">
            <w:pPr>
              <w:spacing w:after="100"/>
              <w:jc w:val="center"/>
              <w:rPr>
                <w:rFonts w:ascii="Verdana" w:eastAsia="MS Mincho" w:hAnsi="Verdana"/>
                <w:sz w:val="16"/>
                <w:szCs w:val="16"/>
              </w:rPr>
            </w:pPr>
            <w:r w:rsidRPr="00676B01">
              <w:rPr>
                <w:rFonts w:ascii="Verdana" w:hAnsi="Verdana"/>
                <w:sz w:val="16"/>
                <w:szCs w:val="16"/>
              </w:rPr>
              <w:t>51.2</w:t>
            </w:r>
          </w:p>
        </w:tc>
        <w:tc>
          <w:tcPr>
            <w:tcW w:w="6379" w:type="dxa"/>
            <w:tcBorders>
              <w:right w:val="double" w:sz="4" w:space="0" w:color="auto"/>
            </w:tcBorders>
            <w:tcMar>
              <w:left w:w="0" w:type="dxa"/>
            </w:tcMar>
          </w:tcPr>
          <w:p w14:paraId="0C4A9D68" w14:textId="77777777" w:rsidR="00785E22" w:rsidRPr="00A85859" w:rsidRDefault="00785E22" w:rsidP="00FC3C6F">
            <w:pPr>
              <w:spacing w:after="100" w:line="260" w:lineRule="atLeast"/>
              <w:ind w:left="252" w:right="214"/>
              <w:jc w:val="both"/>
              <w:rPr>
                <w:rFonts w:ascii="Verdana" w:eastAsia="MS Mincho" w:hAnsi="Verdana" w:cs="Arial"/>
                <w:sz w:val="16"/>
                <w:szCs w:val="16"/>
              </w:rPr>
            </w:pPr>
            <w:r w:rsidRPr="00A85859">
              <w:rPr>
                <w:rFonts w:ascii="Verdana" w:eastAsia="MS Mincho" w:hAnsi="Verdana" w:cs="Arial"/>
                <w:sz w:val="16"/>
                <w:szCs w:val="16"/>
              </w:rPr>
              <w:t>Delete clause 51.2 in its entirety and substitute the following:</w:t>
            </w:r>
          </w:p>
          <w:p w14:paraId="25854E23" w14:textId="3489DFCC" w:rsidR="00785E22" w:rsidRPr="00A85859" w:rsidRDefault="00785E22" w:rsidP="00FC3C6F">
            <w:pPr>
              <w:spacing w:after="100" w:line="260" w:lineRule="atLeast"/>
              <w:ind w:left="252" w:right="214"/>
              <w:jc w:val="both"/>
              <w:rPr>
                <w:rFonts w:ascii="Verdana" w:eastAsia="MS Mincho" w:hAnsi="Verdana" w:cs="Arial"/>
                <w:sz w:val="16"/>
                <w:szCs w:val="16"/>
              </w:rPr>
            </w:pPr>
            <w:r w:rsidRPr="00A85859">
              <w:rPr>
                <w:rFonts w:ascii="Verdana" w:eastAsia="MS Mincho" w:hAnsi="Verdana" w:cs="Arial"/>
                <w:sz w:val="16"/>
                <w:szCs w:val="16"/>
              </w:rPr>
              <w:t xml:space="preserve">"Subject to any pay less notice issued pursuant to clause Y(UK)2.3, each certified payment is made on or </w:t>
            </w:r>
            <w:commentRangeStart w:id="10"/>
            <w:r w:rsidRPr="00A85859">
              <w:rPr>
                <w:rFonts w:ascii="Verdana" w:eastAsia="MS Mincho" w:hAnsi="Verdana" w:cs="Arial"/>
                <w:sz w:val="16"/>
                <w:szCs w:val="16"/>
              </w:rPr>
              <w:t xml:space="preserve">before the final date for payment. </w:t>
            </w:r>
            <w:commentRangeEnd w:id="10"/>
            <w:r w:rsidR="00B14453">
              <w:rPr>
                <w:rStyle w:val="CommentReference"/>
                <w:rFonts w:ascii="Arial" w:eastAsia="Calibri" w:hAnsi="Arial" w:cs="Times New Roman"/>
              </w:rPr>
              <w:commentReference w:id="10"/>
            </w:r>
            <w:r w:rsidRPr="00A85859">
              <w:rPr>
                <w:rFonts w:ascii="Verdana" w:eastAsia="MS Mincho" w:hAnsi="Verdana" w:cs="Arial"/>
                <w:sz w:val="16"/>
                <w:szCs w:val="16"/>
              </w:rPr>
              <w:t xml:space="preserve">In the event </w:t>
            </w:r>
            <w:commentRangeStart w:id="11"/>
            <w:r w:rsidRPr="00A85859">
              <w:rPr>
                <w:rFonts w:ascii="Verdana" w:eastAsia="MS Mincho" w:hAnsi="Verdana" w:cs="Arial"/>
                <w:sz w:val="16"/>
                <w:szCs w:val="16"/>
              </w:rPr>
              <w:t xml:space="preserve">that the </w:t>
            </w:r>
            <w:r w:rsidRPr="00A85859">
              <w:rPr>
                <w:rFonts w:ascii="Verdana" w:eastAsia="MS Mincho" w:hAnsi="Verdana" w:cs="Arial"/>
                <w:i/>
                <w:sz w:val="16"/>
                <w:szCs w:val="16"/>
              </w:rPr>
              <w:t>Project Manager</w:t>
            </w:r>
            <w:r w:rsidRPr="00A85859">
              <w:rPr>
                <w:rFonts w:ascii="Verdana" w:eastAsia="MS Mincho" w:hAnsi="Verdana" w:cs="Arial"/>
                <w:sz w:val="16"/>
                <w:szCs w:val="16"/>
              </w:rPr>
              <w:t xml:space="preserve"> fails to certify a payment in accordance with clause 51.1, </w:t>
            </w:r>
            <w:commentRangeEnd w:id="11"/>
            <w:r w:rsidR="00B14453">
              <w:rPr>
                <w:rStyle w:val="CommentReference"/>
                <w:rFonts w:ascii="Arial" w:eastAsia="Calibri" w:hAnsi="Arial" w:cs="Times New Roman"/>
              </w:rPr>
              <w:commentReference w:id="11"/>
            </w:r>
            <w:r w:rsidRPr="00A85859">
              <w:rPr>
                <w:rFonts w:ascii="Verdana" w:eastAsia="MS Mincho" w:hAnsi="Verdana" w:cs="Arial"/>
                <w:sz w:val="16"/>
                <w:szCs w:val="16"/>
              </w:rPr>
              <w:t xml:space="preserve">the sum stated in the </w:t>
            </w:r>
            <w:r w:rsidRPr="00A85859">
              <w:rPr>
                <w:rFonts w:ascii="Verdana" w:eastAsia="MS Mincho" w:hAnsi="Verdana" w:cs="Arial"/>
                <w:i/>
                <w:sz w:val="16"/>
                <w:szCs w:val="16"/>
              </w:rPr>
              <w:t>Contractor's</w:t>
            </w:r>
            <w:r w:rsidRPr="00A85859">
              <w:rPr>
                <w:rFonts w:ascii="Verdana" w:eastAsia="MS Mincho" w:hAnsi="Verdana" w:cs="Arial"/>
                <w:sz w:val="16"/>
                <w:szCs w:val="16"/>
              </w:rPr>
              <w:t xml:space="preserve"> application for payment shall become the notified sum, subject to the remainder of this clause.</w:t>
            </w:r>
            <w:r w:rsidR="00B14453">
              <w:rPr>
                <w:rFonts w:ascii="Verdana" w:eastAsia="MS Mincho" w:hAnsi="Verdana" w:cs="Arial"/>
                <w:sz w:val="16"/>
                <w:szCs w:val="16"/>
              </w:rPr>
              <w:t>”</w:t>
            </w:r>
          </w:p>
          <w:p w14:paraId="061366C4" w14:textId="230D15EC" w:rsidR="00785E22" w:rsidRPr="00301790" w:rsidRDefault="00785E22" w:rsidP="00B14453">
            <w:pPr>
              <w:spacing w:after="100" w:line="260" w:lineRule="atLeast"/>
              <w:ind w:right="214"/>
              <w:jc w:val="both"/>
              <w:rPr>
                <w:rFonts w:ascii="Verdana" w:eastAsia="MS Mincho" w:hAnsi="Verdana"/>
                <w:color w:val="FF0000"/>
                <w:sz w:val="16"/>
                <w:szCs w:val="16"/>
              </w:rPr>
            </w:pPr>
          </w:p>
        </w:tc>
      </w:tr>
      <w:tr w:rsidR="00785E22" w:rsidRPr="00676B01" w14:paraId="668E8E91" w14:textId="77777777" w:rsidTr="00785E22">
        <w:trPr>
          <w:cantSplit/>
          <w:trHeight w:val="57"/>
          <w:tblHeader/>
        </w:trPr>
        <w:tc>
          <w:tcPr>
            <w:tcW w:w="1793" w:type="dxa"/>
            <w:tcBorders>
              <w:left w:val="double" w:sz="4" w:space="0" w:color="auto"/>
            </w:tcBorders>
            <w:tcMar>
              <w:left w:w="0" w:type="dxa"/>
              <w:right w:w="180" w:type="dxa"/>
            </w:tcMar>
          </w:tcPr>
          <w:p w14:paraId="690C2BBC"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hAnsi="Verdana" w:cs="Arial"/>
                <w:b/>
                <w:sz w:val="16"/>
                <w:szCs w:val="16"/>
              </w:rPr>
              <w:lastRenderedPageBreak/>
              <w:t>Payment</w:t>
            </w:r>
          </w:p>
        </w:tc>
        <w:tc>
          <w:tcPr>
            <w:tcW w:w="1326" w:type="dxa"/>
            <w:tcMar>
              <w:left w:w="0" w:type="dxa"/>
              <w:right w:w="0" w:type="dxa"/>
            </w:tcMar>
          </w:tcPr>
          <w:p w14:paraId="12F6BF4A"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51.5</w:t>
            </w:r>
          </w:p>
        </w:tc>
        <w:tc>
          <w:tcPr>
            <w:tcW w:w="6379" w:type="dxa"/>
            <w:tcBorders>
              <w:right w:val="double" w:sz="4" w:space="0" w:color="auto"/>
            </w:tcBorders>
            <w:tcMar>
              <w:left w:w="0" w:type="dxa"/>
            </w:tcMar>
          </w:tcPr>
          <w:p w14:paraId="1F153441" w14:textId="77777777" w:rsidR="00785E22" w:rsidRPr="00A85859" w:rsidRDefault="00785E22" w:rsidP="00FC3C6F">
            <w:pPr>
              <w:spacing w:after="100"/>
              <w:ind w:left="233" w:right="158"/>
              <w:rPr>
                <w:rFonts w:ascii="Verdana" w:eastAsia="MS Mincho" w:hAnsi="Verdana"/>
                <w:sz w:val="16"/>
                <w:szCs w:val="16"/>
              </w:rPr>
            </w:pPr>
            <w:r w:rsidRPr="00A85859">
              <w:rPr>
                <w:rFonts w:ascii="Verdana" w:eastAsia="MS Mincho" w:hAnsi="Verdana"/>
                <w:sz w:val="16"/>
                <w:szCs w:val="16"/>
              </w:rPr>
              <w:t>Add a new clause 51.5 as follows.</w:t>
            </w:r>
          </w:p>
          <w:p w14:paraId="0B826833" w14:textId="77777777" w:rsidR="00785E22" w:rsidRPr="00A85859" w:rsidRDefault="00785E22" w:rsidP="00FC3C6F">
            <w:pPr>
              <w:spacing w:after="100" w:line="260" w:lineRule="atLeast"/>
              <w:ind w:left="252" w:right="214"/>
              <w:jc w:val="both"/>
              <w:rPr>
                <w:rFonts w:ascii="Verdana" w:eastAsia="MS Mincho" w:hAnsi="Verdana"/>
                <w:sz w:val="16"/>
                <w:szCs w:val="16"/>
              </w:rPr>
            </w:pPr>
            <w:r w:rsidRPr="00A85859">
              <w:rPr>
                <w:rFonts w:ascii="Verdana" w:eastAsia="MS Mincho" w:hAnsi="Verdana"/>
                <w:sz w:val="16"/>
                <w:szCs w:val="16"/>
              </w:rPr>
              <w:t xml:space="preserve">"Notwithstanding any other provision of this contract, it is a condition precedent to any sum falling due under this contract that the </w:t>
            </w:r>
            <w:r w:rsidRPr="00A85859">
              <w:rPr>
                <w:rFonts w:ascii="Verdana" w:eastAsia="MS Mincho" w:hAnsi="Verdana"/>
                <w:i/>
                <w:iCs/>
                <w:sz w:val="16"/>
                <w:szCs w:val="16"/>
              </w:rPr>
              <w:t xml:space="preserve">Contractor </w:t>
            </w:r>
            <w:r w:rsidRPr="00A85859">
              <w:rPr>
                <w:rFonts w:ascii="Verdana" w:eastAsia="MS Mincho" w:hAnsi="Verdana"/>
                <w:sz w:val="16"/>
                <w:szCs w:val="16"/>
              </w:rPr>
              <w:t>has:</w:t>
            </w:r>
          </w:p>
          <w:p w14:paraId="24E4240D" w14:textId="77777777" w:rsidR="00785E22" w:rsidRPr="00A85859" w:rsidRDefault="00785E22" w:rsidP="00785E22">
            <w:pPr>
              <w:numPr>
                <w:ilvl w:val="0"/>
                <w:numId w:val="31"/>
              </w:numPr>
              <w:spacing w:after="100" w:line="260" w:lineRule="atLeast"/>
              <w:ind w:right="158"/>
              <w:jc w:val="both"/>
              <w:rPr>
                <w:rFonts w:ascii="Verdana" w:eastAsia="MS Mincho" w:hAnsi="Verdana"/>
                <w:sz w:val="16"/>
                <w:szCs w:val="16"/>
              </w:rPr>
            </w:pPr>
            <w:r w:rsidRPr="00A85859">
              <w:rPr>
                <w:rFonts w:ascii="Verdana" w:eastAsia="MS Mincho" w:hAnsi="Verdana"/>
                <w:sz w:val="16"/>
                <w:szCs w:val="16"/>
              </w:rPr>
              <w:t xml:space="preserve">provided to the </w:t>
            </w:r>
            <w:r w:rsidRPr="00A85859">
              <w:rPr>
                <w:rFonts w:ascii="Verdana" w:eastAsia="MS Mincho" w:hAnsi="Verdana"/>
                <w:i/>
                <w:iCs/>
                <w:sz w:val="16"/>
                <w:szCs w:val="16"/>
              </w:rPr>
              <w:t xml:space="preserve">Employer </w:t>
            </w:r>
            <w:r w:rsidRPr="00A85859">
              <w:rPr>
                <w:rFonts w:ascii="Verdana" w:eastAsia="MS Mincho" w:hAnsi="Verdana"/>
                <w:sz w:val="16"/>
                <w:szCs w:val="16"/>
              </w:rPr>
              <w:t xml:space="preserve">all deeds of warranty requested by the </w:t>
            </w:r>
            <w:r w:rsidRPr="00A85859">
              <w:rPr>
                <w:rFonts w:ascii="Verdana" w:eastAsia="MS Mincho" w:hAnsi="Verdana"/>
                <w:i/>
                <w:iCs/>
                <w:sz w:val="16"/>
                <w:szCs w:val="16"/>
              </w:rPr>
              <w:t>Employer</w:t>
            </w:r>
            <w:r w:rsidRPr="00A85859">
              <w:rPr>
                <w:rFonts w:ascii="Verdana" w:eastAsia="MS Mincho" w:hAnsi="Verdana"/>
                <w:sz w:val="16"/>
                <w:szCs w:val="16"/>
              </w:rPr>
              <w:t xml:space="preserve"> in accordance with this contract;</w:t>
            </w:r>
          </w:p>
          <w:p w14:paraId="5F47D10D" w14:textId="77777777" w:rsidR="00785E22" w:rsidRPr="00A85859" w:rsidRDefault="00785E22" w:rsidP="00785E22">
            <w:pPr>
              <w:numPr>
                <w:ilvl w:val="0"/>
                <w:numId w:val="31"/>
              </w:numPr>
              <w:spacing w:after="100" w:line="260" w:lineRule="atLeast"/>
              <w:ind w:right="158"/>
              <w:jc w:val="both"/>
              <w:rPr>
                <w:rFonts w:ascii="Verdana" w:eastAsia="MS Mincho" w:hAnsi="Verdana"/>
                <w:sz w:val="16"/>
                <w:szCs w:val="16"/>
              </w:rPr>
            </w:pPr>
            <w:r w:rsidRPr="00A85859">
              <w:rPr>
                <w:rFonts w:ascii="Verdana" w:eastAsia="MS Mincho" w:hAnsi="Verdana"/>
                <w:sz w:val="16"/>
                <w:szCs w:val="16"/>
              </w:rPr>
              <w:t xml:space="preserve">if stated as applicable in the Invitation to Tender, delivered to the Employer a parent company guarantee in the form set out in the Works Information duly executed as a deed by the </w:t>
            </w:r>
            <w:r w:rsidRPr="00A85859">
              <w:rPr>
                <w:rFonts w:ascii="Verdana" w:eastAsia="MS Mincho" w:hAnsi="Verdana"/>
                <w:i/>
                <w:iCs/>
                <w:sz w:val="16"/>
                <w:szCs w:val="16"/>
              </w:rPr>
              <w:t>Contractor’s</w:t>
            </w:r>
            <w:r w:rsidRPr="00A85859">
              <w:rPr>
                <w:rFonts w:ascii="Verdana" w:eastAsia="MS Mincho" w:hAnsi="Verdana"/>
                <w:sz w:val="16"/>
                <w:szCs w:val="16"/>
              </w:rPr>
              <w:t xml:space="preserve"> ultimate parent; and</w:t>
            </w:r>
          </w:p>
          <w:p w14:paraId="612BC0C1" w14:textId="34B99BC3" w:rsidR="00785E22" w:rsidRPr="00A85859" w:rsidRDefault="00785E22" w:rsidP="00785E22">
            <w:pPr>
              <w:numPr>
                <w:ilvl w:val="0"/>
                <w:numId w:val="31"/>
              </w:numPr>
              <w:spacing w:after="100" w:line="260" w:lineRule="atLeast"/>
              <w:ind w:right="158"/>
              <w:jc w:val="both"/>
              <w:rPr>
                <w:rFonts w:ascii="Verdana" w:eastAsia="MS Mincho" w:hAnsi="Verdana"/>
                <w:sz w:val="16"/>
                <w:szCs w:val="16"/>
              </w:rPr>
            </w:pPr>
            <w:r w:rsidRPr="00A85859">
              <w:rPr>
                <w:rFonts w:ascii="Verdana" w:eastAsia="MS Mincho" w:hAnsi="Verdana"/>
                <w:sz w:val="16"/>
                <w:szCs w:val="16"/>
              </w:rPr>
              <w:t xml:space="preserve">if stated as applicable in the </w:t>
            </w:r>
            <w:r>
              <w:rPr>
                <w:rFonts w:ascii="Verdana" w:eastAsia="MS Mincho" w:hAnsi="Verdana"/>
                <w:sz w:val="16"/>
                <w:szCs w:val="16"/>
              </w:rPr>
              <w:t xml:space="preserve">Form of </w:t>
            </w:r>
            <w:r w:rsidR="00BC21D7">
              <w:rPr>
                <w:rFonts w:ascii="Verdana" w:eastAsia="MS Mincho" w:hAnsi="Verdana"/>
                <w:sz w:val="16"/>
                <w:szCs w:val="16"/>
              </w:rPr>
              <w:t>Enquiry,</w:t>
            </w:r>
            <w:r w:rsidRPr="00A85859">
              <w:rPr>
                <w:rFonts w:ascii="Verdana" w:eastAsia="MS Mincho" w:hAnsi="Verdana"/>
                <w:sz w:val="16"/>
                <w:szCs w:val="16"/>
              </w:rPr>
              <w:t xml:space="preserve"> provided a bond in the form set out in</w:t>
            </w:r>
            <w:r w:rsidR="00BC21D7">
              <w:rPr>
                <w:rFonts w:ascii="Verdana" w:eastAsia="MS Mincho" w:hAnsi="Verdana"/>
                <w:sz w:val="16"/>
                <w:szCs w:val="16"/>
              </w:rPr>
              <w:t xml:space="preserve"> the</w:t>
            </w:r>
            <w:r w:rsidRPr="00A85859">
              <w:rPr>
                <w:rFonts w:ascii="Verdana" w:eastAsia="MS Mincho" w:hAnsi="Verdana"/>
                <w:sz w:val="16"/>
                <w:szCs w:val="16"/>
              </w:rPr>
              <w:t xml:space="preserve"> Works Information by a surety approved by the </w:t>
            </w:r>
            <w:r w:rsidRPr="00A85859">
              <w:rPr>
                <w:rFonts w:ascii="Verdana" w:eastAsia="MS Mincho" w:hAnsi="Verdana"/>
                <w:i/>
                <w:iCs/>
                <w:sz w:val="16"/>
                <w:szCs w:val="16"/>
              </w:rPr>
              <w:t>Employer</w:t>
            </w:r>
            <w:r w:rsidRPr="00A85859">
              <w:rPr>
                <w:rFonts w:ascii="Verdana" w:eastAsia="MS Mincho" w:hAnsi="Verdana"/>
                <w:sz w:val="16"/>
                <w:szCs w:val="16"/>
              </w:rPr>
              <w:t xml:space="preserve"> in its absolute discretion."</w:t>
            </w:r>
          </w:p>
        </w:tc>
      </w:tr>
      <w:tr w:rsidR="00785E22" w:rsidRPr="00676B01" w14:paraId="3D5E6A2E" w14:textId="77777777" w:rsidTr="00785E22">
        <w:trPr>
          <w:cantSplit/>
          <w:trHeight w:val="57"/>
          <w:tblHeader/>
        </w:trPr>
        <w:tc>
          <w:tcPr>
            <w:tcW w:w="1793" w:type="dxa"/>
            <w:tcBorders>
              <w:left w:val="double" w:sz="4" w:space="0" w:color="auto"/>
            </w:tcBorders>
            <w:tcMar>
              <w:left w:w="0" w:type="dxa"/>
              <w:right w:w="180" w:type="dxa"/>
            </w:tcMar>
          </w:tcPr>
          <w:p w14:paraId="06004472" w14:textId="77777777" w:rsidR="00785E22" w:rsidRPr="00066105" w:rsidRDefault="00785E22" w:rsidP="00FC3C6F">
            <w:pPr>
              <w:spacing w:after="260" w:line="260" w:lineRule="atLeast"/>
              <w:jc w:val="center"/>
              <w:rPr>
                <w:rFonts w:ascii="Verdana" w:eastAsia="MS Mincho" w:hAnsi="Verdana" w:cs="Arial"/>
                <w:b/>
                <w:sz w:val="16"/>
                <w:szCs w:val="16"/>
              </w:rPr>
            </w:pPr>
            <w:r w:rsidRPr="00066105">
              <w:rPr>
                <w:rFonts w:ascii="Verdana" w:hAnsi="Verdana" w:cs="Arial"/>
                <w:b/>
                <w:sz w:val="16"/>
                <w:szCs w:val="16"/>
              </w:rPr>
              <w:t>Compensation events</w:t>
            </w:r>
          </w:p>
        </w:tc>
        <w:tc>
          <w:tcPr>
            <w:tcW w:w="1326" w:type="dxa"/>
            <w:tcMar>
              <w:left w:w="0" w:type="dxa"/>
              <w:right w:w="0" w:type="dxa"/>
            </w:tcMar>
          </w:tcPr>
          <w:p w14:paraId="534E6EE1" w14:textId="77777777" w:rsidR="00785E22" w:rsidRPr="00066105" w:rsidRDefault="00785E22" w:rsidP="00FC3C6F">
            <w:pPr>
              <w:spacing w:after="100" w:line="260" w:lineRule="atLeast"/>
              <w:jc w:val="center"/>
              <w:rPr>
                <w:rFonts w:ascii="Verdana" w:eastAsia="MS Mincho" w:hAnsi="Verdana" w:cs="Arial"/>
                <w:sz w:val="16"/>
                <w:szCs w:val="16"/>
              </w:rPr>
            </w:pPr>
            <w:r w:rsidRPr="00066105">
              <w:rPr>
                <w:rFonts w:ascii="Verdana" w:eastAsia="MS Mincho" w:hAnsi="Verdana" w:cs="Arial"/>
                <w:sz w:val="16"/>
                <w:szCs w:val="16"/>
              </w:rPr>
              <w:t>60.1 (1)</w:t>
            </w:r>
          </w:p>
        </w:tc>
        <w:tc>
          <w:tcPr>
            <w:tcW w:w="6379" w:type="dxa"/>
            <w:tcBorders>
              <w:right w:val="double" w:sz="4" w:space="0" w:color="auto"/>
            </w:tcBorders>
            <w:tcMar>
              <w:left w:w="0" w:type="dxa"/>
            </w:tcMar>
          </w:tcPr>
          <w:p w14:paraId="030080B0" w14:textId="77777777" w:rsidR="00785E22" w:rsidRPr="00066105" w:rsidRDefault="00785E22" w:rsidP="00FC3C6F">
            <w:pPr>
              <w:spacing w:after="100" w:line="260" w:lineRule="atLeast"/>
              <w:ind w:left="252" w:right="214"/>
              <w:jc w:val="both"/>
              <w:rPr>
                <w:rFonts w:ascii="Verdana" w:eastAsia="MS Mincho" w:hAnsi="Verdana" w:cs="Arial"/>
                <w:sz w:val="16"/>
                <w:szCs w:val="16"/>
              </w:rPr>
            </w:pPr>
            <w:r w:rsidRPr="00066105">
              <w:rPr>
                <w:rFonts w:ascii="Verdana" w:eastAsia="MS Mincho" w:hAnsi="Verdana" w:cs="Arial"/>
                <w:sz w:val="16"/>
                <w:szCs w:val="16"/>
              </w:rPr>
              <w:t xml:space="preserve">(1) Delete "The" at the start of clause 60.1(1) and replace with "Subject </w:t>
            </w:r>
            <w:r w:rsidRPr="00066105">
              <w:rPr>
                <w:rFonts w:ascii="Verdana" w:eastAsia="MS Mincho" w:hAnsi="Verdana"/>
                <w:sz w:val="16"/>
                <w:szCs w:val="16"/>
              </w:rPr>
              <w:t>always</w:t>
            </w:r>
            <w:r w:rsidRPr="00066105">
              <w:rPr>
                <w:rFonts w:ascii="Verdana" w:eastAsia="MS Mincho" w:hAnsi="Verdana" w:cs="Arial"/>
                <w:sz w:val="16"/>
                <w:szCs w:val="16"/>
              </w:rPr>
              <w:t xml:space="preserve"> to clauses 11.2(19) and 21.1, the". </w:t>
            </w:r>
          </w:p>
          <w:p w14:paraId="45559656" w14:textId="77777777" w:rsidR="00785E22" w:rsidRPr="00066105" w:rsidRDefault="00785E22" w:rsidP="00FC3C6F">
            <w:pPr>
              <w:spacing w:after="100" w:line="260" w:lineRule="atLeast"/>
              <w:ind w:left="252" w:right="214"/>
              <w:jc w:val="both"/>
              <w:rPr>
                <w:rFonts w:ascii="Verdana" w:eastAsia="MS Mincho" w:hAnsi="Verdana" w:cs="Arial"/>
                <w:sz w:val="16"/>
                <w:szCs w:val="16"/>
              </w:rPr>
            </w:pPr>
            <w:r w:rsidRPr="00066105">
              <w:rPr>
                <w:rFonts w:ascii="Verdana" w:eastAsia="MS Mincho" w:hAnsi="Verdana" w:cs="Arial"/>
                <w:sz w:val="16"/>
                <w:szCs w:val="16"/>
              </w:rPr>
              <w:t>Add the following at the end of the second bullet point of clause 60.1(1).</w:t>
            </w:r>
          </w:p>
          <w:p w14:paraId="7F753622" w14:textId="77777777" w:rsidR="00785E22" w:rsidRPr="00066105" w:rsidRDefault="00785E22" w:rsidP="00FC3C6F">
            <w:pPr>
              <w:spacing w:after="100" w:line="260" w:lineRule="atLeast"/>
              <w:ind w:left="252" w:right="214"/>
              <w:jc w:val="both"/>
              <w:rPr>
                <w:rFonts w:ascii="Verdana" w:eastAsia="MS Mincho" w:hAnsi="Verdana" w:cs="Arial"/>
                <w:sz w:val="16"/>
                <w:szCs w:val="16"/>
              </w:rPr>
            </w:pPr>
            <w:r w:rsidRPr="00066105">
              <w:rPr>
                <w:rFonts w:ascii="Verdana" w:eastAsia="MS Mincho" w:hAnsi="Verdana" w:cs="Arial"/>
                <w:sz w:val="16"/>
                <w:szCs w:val="16"/>
              </w:rPr>
              <w:t>"or to remove or correct an ambiguity or discrepancy therein."</w:t>
            </w:r>
          </w:p>
          <w:p w14:paraId="4EAAC5D7" w14:textId="77777777" w:rsidR="00785E22" w:rsidRPr="00066105" w:rsidRDefault="00785E22" w:rsidP="00FC3C6F">
            <w:pPr>
              <w:spacing w:after="100" w:line="260" w:lineRule="atLeast"/>
              <w:ind w:left="252" w:right="214"/>
              <w:jc w:val="both"/>
              <w:rPr>
                <w:rFonts w:ascii="Verdana" w:hAnsi="Verdana" w:cs="Arial"/>
                <w:sz w:val="16"/>
                <w:szCs w:val="16"/>
              </w:rPr>
            </w:pPr>
            <w:r w:rsidRPr="00066105">
              <w:rPr>
                <w:rFonts w:ascii="Verdana" w:hAnsi="Verdana" w:cs="Arial"/>
                <w:sz w:val="16"/>
                <w:szCs w:val="16"/>
              </w:rPr>
              <w:t xml:space="preserve">Add third </w:t>
            </w:r>
            <w:r w:rsidRPr="00066105">
              <w:rPr>
                <w:rFonts w:ascii="Verdana" w:eastAsia="MS Mincho" w:hAnsi="Verdana" w:cs="Arial"/>
                <w:sz w:val="16"/>
                <w:szCs w:val="16"/>
              </w:rPr>
              <w:t>and</w:t>
            </w:r>
            <w:r w:rsidRPr="00066105">
              <w:rPr>
                <w:rFonts w:ascii="Verdana" w:hAnsi="Verdana" w:cs="Arial"/>
                <w:sz w:val="16"/>
                <w:szCs w:val="16"/>
              </w:rPr>
              <w:t xml:space="preserve"> fourth bullet points as follows.</w:t>
            </w:r>
          </w:p>
          <w:p w14:paraId="08749CF4" w14:textId="77777777" w:rsidR="00785E22" w:rsidRPr="00066105" w:rsidRDefault="00785E22" w:rsidP="00785E22">
            <w:pPr>
              <w:pStyle w:val="BodyText"/>
              <w:widowControl/>
              <w:numPr>
                <w:ilvl w:val="0"/>
                <w:numId w:val="36"/>
              </w:numPr>
              <w:autoSpaceDE/>
              <w:autoSpaceDN/>
              <w:adjustRightInd/>
              <w:spacing w:after="100" w:line="260" w:lineRule="atLeast"/>
              <w:ind w:right="214"/>
              <w:jc w:val="both"/>
              <w:rPr>
                <w:rFonts w:ascii="Verdana" w:hAnsi="Verdana" w:cs="Arial"/>
                <w:sz w:val="16"/>
                <w:szCs w:val="16"/>
              </w:rPr>
            </w:pPr>
            <w:r w:rsidRPr="00066105">
              <w:rPr>
                <w:rFonts w:ascii="Verdana" w:hAnsi="Verdana" w:cs="Arial"/>
                <w:sz w:val="16"/>
                <w:szCs w:val="16"/>
              </w:rPr>
              <w:t xml:space="preserve">“a change required due to the manifestation of a risk carried by the </w:t>
            </w:r>
            <w:r w:rsidRPr="00066105">
              <w:rPr>
                <w:rFonts w:ascii="Verdana" w:hAnsi="Verdana" w:cs="Arial"/>
                <w:i/>
                <w:iCs/>
                <w:sz w:val="16"/>
                <w:szCs w:val="16"/>
              </w:rPr>
              <w:t>Contractor</w:t>
            </w:r>
            <w:r w:rsidRPr="00066105">
              <w:rPr>
                <w:rFonts w:ascii="Verdana" w:hAnsi="Verdana" w:cs="Arial"/>
                <w:sz w:val="16"/>
                <w:szCs w:val="16"/>
              </w:rPr>
              <w:t xml:space="preserve"> or</w:t>
            </w:r>
          </w:p>
          <w:p w14:paraId="7CB5F9EE" w14:textId="77777777" w:rsidR="00785E22" w:rsidRPr="00066105" w:rsidRDefault="00785E22" w:rsidP="00785E22">
            <w:pPr>
              <w:pStyle w:val="BodyText"/>
              <w:widowControl/>
              <w:numPr>
                <w:ilvl w:val="0"/>
                <w:numId w:val="36"/>
              </w:numPr>
              <w:autoSpaceDE/>
              <w:autoSpaceDN/>
              <w:adjustRightInd/>
              <w:spacing w:after="100" w:line="260" w:lineRule="atLeast"/>
              <w:ind w:right="214"/>
              <w:jc w:val="both"/>
              <w:rPr>
                <w:rFonts w:ascii="Verdana" w:hAnsi="Verdana" w:cs="Arial"/>
                <w:sz w:val="16"/>
                <w:szCs w:val="16"/>
              </w:rPr>
            </w:pPr>
            <w:r w:rsidRPr="00066105">
              <w:rPr>
                <w:rFonts w:ascii="Verdana" w:hAnsi="Verdana" w:cs="Arial"/>
                <w:sz w:val="16"/>
                <w:szCs w:val="16"/>
              </w:rPr>
              <w:t xml:space="preserve">a change by reason of any ambiguity or inconsistency in or between any Works Information provided by the </w:t>
            </w:r>
            <w:r w:rsidRPr="00066105">
              <w:rPr>
                <w:rFonts w:ascii="Verdana" w:hAnsi="Verdana" w:cs="Arial"/>
                <w:i/>
                <w:iCs/>
                <w:sz w:val="16"/>
                <w:szCs w:val="16"/>
              </w:rPr>
              <w:t>Contractor</w:t>
            </w:r>
            <w:r w:rsidRPr="00066105">
              <w:rPr>
                <w:rFonts w:ascii="Verdana" w:hAnsi="Verdana" w:cs="Arial"/>
                <w:sz w:val="16"/>
                <w:szCs w:val="16"/>
              </w:rPr>
              <w:t xml:space="preserve"> or</w:t>
            </w:r>
          </w:p>
          <w:p w14:paraId="6C420FA0" w14:textId="77777777" w:rsidR="00785E22" w:rsidRPr="00066105" w:rsidRDefault="00785E22" w:rsidP="00785E22">
            <w:pPr>
              <w:numPr>
                <w:ilvl w:val="0"/>
                <w:numId w:val="36"/>
              </w:numPr>
              <w:spacing w:after="100" w:line="260" w:lineRule="atLeast"/>
              <w:ind w:right="214"/>
              <w:jc w:val="both"/>
              <w:rPr>
                <w:rFonts w:ascii="Verdana" w:eastAsia="MS Mincho" w:hAnsi="Verdana" w:cs="Arial"/>
                <w:sz w:val="16"/>
                <w:szCs w:val="16"/>
              </w:rPr>
            </w:pPr>
            <w:r w:rsidRPr="00066105">
              <w:rPr>
                <w:rFonts w:ascii="Verdana" w:hAnsi="Verdana" w:cs="Arial"/>
                <w:sz w:val="16"/>
                <w:szCs w:val="16"/>
              </w:rPr>
              <w:t xml:space="preserve">where and to the extent that the </w:t>
            </w:r>
            <w:r w:rsidRPr="00066105">
              <w:rPr>
                <w:rFonts w:ascii="Verdana" w:hAnsi="Verdana" w:cs="Arial"/>
                <w:i/>
                <w:sz w:val="16"/>
                <w:szCs w:val="16"/>
              </w:rPr>
              <w:t xml:space="preserve">Contractor </w:t>
            </w:r>
            <w:r w:rsidRPr="00066105">
              <w:rPr>
                <w:rFonts w:ascii="Verdana" w:hAnsi="Verdana" w:cs="Arial"/>
                <w:sz w:val="16"/>
                <w:szCs w:val="16"/>
              </w:rPr>
              <w:t xml:space="preserve">is liable for the design of the </w:t>
            </w:r>
            <w:r w:rsidRPr="00066105">
              <w:rPr>
                <w:rFonts w:ascii="Verdana" w:hAnsi="Verdana" w:cs="Arial"/>
                <w:i/>
                <w:sz w:val="16"/>
                <w:szCs w:val="16"/>
              </w:rPr>
              <w:t>works</w:t>
            </w:r>
            <w:r w:rsidRPr="00066105">
              <w:rPr>
                <w:rFonts w:ascii="Verdana" w:hAnsi="Verdana" w:cs="Arial"/>
                <w:sz w:val="16"/>
                <w:szCs w:val="16"/>
              </w:rPr>
              <w:t xml:space="preserve">, a change required to correct an error, omission, inconsistency, ambiguity, discrepancy or divergence within or between any of the design documentation forming part of this contract and provided by the </w:t>
            </w:r>
            <w:r w:rsidRPr="00066105">
              <w:rPr>
                <w:rFonts w:ascii="Verdana" w:hAnsi="Verdana" w:cs="Arial"/>
                <w:i/>
                <w:sz w:val="16"/>
                <w:szCs w:val="16"/>
              </w:rPr>
              <w:t xml:space="preserve">Employer </w:t>
            </w:r>
            <w:r w:rsidRPr="00066105">
              <w:rPr>
                <w:rFonts w:ascii="Verdana" w:hAnsi="Verdana" w:cs="Arial"/>
                <w:sz w:val="16"/>
                <w:szCs w:val="16"/>
              </w:rPr>
              <w:t>or Others.”</w:t>
            </w:r>
          </w:p>
        </w:tc>
      </w:tr>
      <w:tr w:rsidR="00785E22" w:rsidRPr="00676B01" w14:paraId="4F02B911" w14:textId="77777777" w:rsidTr="00785E22">
        <w:trPr>
          <w:cantSplit/>
          <w:trHeight w:val="57"/>
          <w:tblHeader/>
        </w:trPr>
        <w:tc>
          <w:tcPr>
            <w:tcW w:w="1793" w:type="dxa"/>
            <w:tcBorders>
              <w:left w:val="double" w:sz="4" w:space="0" w:color="auto"/>
            </w:tcBorders>
            <w:tcMar>
              <w:left w:w="0" w:type="dxa"/>
              <w:right w:w="180" w:type="dxa"/>
            </w:tcMar>
          </w:tcPr>
          <w:p w14:paraId="6A1C46B1" w14:textId="77777777" w:rsidR="00785E22" w:rsidRPr="00676B01" w:rsidRDefault="00785E22" w:rsidP="00FC3C6F">
            <w:pPr>
              <w:spacing w:after="260" w:line="260" w:lineRule="atLeast"/>
              <w:jc w:val="center"/>
              <w:rPr>
                <w:rFonts w:ascii="Verdana" w:hAnsi="Verdana" w:cs="Arial"/>
                <w:b/>
                <w:sz w:val="16"/>
                <w:szCs w:val="16"/>
              </w:rPr>
            </w:pPr>
            <w:r w:rsidRPr="00676B01">
              <w:rPr>
                <w:rFonts w:ascii="Verdana" w:hAnsi="Verdana" w:cs="Arial"/>
                <w:b/>
                <w:sz w:val="16"/>
                <w:szCs w:val="16"/>
              </w:rPr>
              <w:t>Compensation events</w:t>
            </w:r>
          </w:p>
        </w:tc>
        <w:tc>
          <w:tcPr>
            <w:tcW w:w="1326" w:type="dxa"/>
            <w:tcMar>
              <w:left w:w="0" w:type="dxa"/>
              <w:right w:w="0" w:type="dxa"/>
            </w:tcMar>
          </w:tcPr>
          <w:p w14:paraId="59D0E84A"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60.1 (4)</w:t>
            </w:r>
          </w:p>
        </w:tc>
        <w:tc>
          <w:tcPr>
            <w:tcW w:w="6379" w:type="dxa"/>
            <w:tcBorders>
              <w:right w:val="double" w:sz="4" w:space="0" w:color="auto"/>
            </w:tcBorders>
            <w:tcMar>
              <w:left w:w="0" w:type="dxa"/>
            </w:tcMar>
          </w:tcPr>
          <w:p w14:paraId="3E6C3F9E" w14:textId="77777777" w:rsidR="00785E22" w:rsidRPr="00066105" w:rsidRDefault="00785E22" w:rsidP="00FC3C6F">
            <w:pPr>
              <w:spacing w:after="100" w:line="260" w:lineRule="atLeast"/>
              <w:ind w:left="252" w:right="214"/>
              <w:jc w:val="both"/>
              <w:rPr>
                <w:rFonts w:ascii="Verdana" w:eastAsia="MS Mincho" w:hAnsi="Verdana" w:cs="Arial"/>
                <w:sz w:val="16"/>
                <w:szCs w:val="16"/>
              </w:rPr>
            </w:pPr>
            <w:r w:rsidRPr="00066105">
              <w:rPr>
                <w:rFonts w:ascii="Verdana" w:hAnsi="Verdana"/>
                <w:sz w:val="16"/>
                <w:szCs w:val="16"/>
              </w:rPr>
              <w:t>(</w:t>
            </w:r>
            <w:r w:rsidRPr="00066105">
              <w:rPr>
                <w:rFonts w:ascii="Verdana" w:eastAsia="MS Mincho" w:hAnsi="Verdana" w:cs="Arial"/>
                <w:sz w:val="16"/>
                <w:szCs w:val="16"/>
              </w:rPr>
              <w:t xml:space="preserve">4) Delete this Clause and replace with: </w:t>
            </w:r>
          </w:p>
          <w:p w14:paraId="59D156FB"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066105">
              <w:rPr>
                <w:rFonts w:ascii="Verdana" w:eastAsia="MS Mincho" w:hAnsi="Verdana" w:cs="Arial"/>
                <w:sz w:val="16"/>
                <w:szCs w:val="16"/>
              </w:rPr>
              <w:t>“(4) The Project Manager gives an instruction to stop or not to start any work or to change a Key Date unless such instruction is due to the Contractor not complying with the contract or the applicable law.”</w:t>
            </w:r>
          </w:p>
        </w:tc>
      </w:tr>
      <w:tr w:rsidR="000B04D0" w:rsidRPr="00676B01" w14:paraId="5AE1A805" w14:textId="77777777" w:rsidTr="00785E22">
        <w:trPr>
          <w:cantSplit/>
          <w:trHeight w:val="57"/>
          <w:tblHeader/>
        </w:trPr>
        <w:tc>
          <w:tcPr>
            <w:tcW w:w="1793" w:type="dxa"/>
            <w:tcBorders>
              <w:left w:val="double" w:sz="4" w:space="0" w:color="auto"/>
            </w:tcBorders>
            <w:tcMar>
              <w:left w:w="0" w:type="dxa"/>
              <w:right w:w="180" w:type="dxa"/>
            </w:tcMar>
          </w:tcPr>
          <w:p w14:paraId="1D9B9CE1" w14:textId="764A8058" w:rsidR="000B04D0" w:rsidRPr="00676B01" w:rsidRDefault="000B04D0" w:rsidP="00FC3C6F">
            <w:pPr>
              <w:spacing w:after="260" w:line="260" w:lineRule="atLeast"/>
              <w:jc w:val="center"/>
              <w:rPr>
                <w:rFonts w:ascii="Verdana" w:hAnsi="Verdana" w:cs="Arial"/>
                <w:b/>
                <w:sz w:val="16"/>
                <w:szCs w:val="16"/>
              </w:rPr>
            </w:pPr>
            <w:r>
              <w:rPr>
                <w:rFonts w:ascii="Verdana" w:hAnsi="Verdana" w:cs="Arial"/>
                <w:b/>
                <w:sz w:val="16"/>
                <w:szCs w:val="16"/>
              </w:rPr>
              <w:t>Compensation events</w:t>
            </w:r>
          </w:p>
        </w:tc>
        <w:tc>
          <w:tcPr>
            <w:tcW w:w="1326" w:type="dxa"/>
            <w:tcMar>
              <w:left w:w="0" w:type="dxa"/>
              <w:right w:w="0" w:type="dxa"/>
            </w:tcMar>
          </w:tcPr>
          <w:p w14:paraId="75DE18B6" w14:textId="71451549" w:rsidR="000B04D0" w:rsidRPr="00676B01" w:rsidRDefault="000B04D0" w:rsidP="00FC3C6F">
            <w:pPr>
              <w:spacing w:after="100" w:line="260" w:lineRule="atLeast"/>
              <w:jc w:val="center"/>
              <w:rPr>
                <w:rFonts w:ascii="Verdana" w:eastAsia="MS Mincho" w:hAnsi="Verdana" w:cs="Arial"/>
                <w:sz w:val="16"/>
                <w:szCs w:val="16"/>
              </w:rPr>
            </w:pPr>
            <w:r>
              <w:rPr>
                <w:rFonts w:ascii="Verdana" w:eastAsia="MS Mincho" w:hAnsi="Verdana" w:cs="Arial"/>
                <w:sz w:val="16"/>
                <w:szCs w:val="16"/>
              </w:rPr>
              <w:t>60.1(5)</w:t>
            </w:r>
          </w:p>
        </w:tc>
        <w:tc>
          <w:tcPr>
            <w:tcW w:w="6379" w:type="dxa"/>
            <w:tcBorders>
              <w:right w:val="double" w:sz="4" w:space="0" w:color="auto"/>
            </w:tcBorders>
            <w:tcMar>
              <w:left w:w="0" w:type="dxa"/>
            </w:tcMar>
          </w:tcPr>
          <w:p w14:paraId="6466E810" w14:textId="1F74D222" w:rsidR="000B04D0" w:rsidRPr="00066105" w:rsidRDefault="000B04D0" w:rsidP="00FC3C6F">
            <w:pPr>
              <w:spacing w:after="100" w:line="260" w:lineRule="atLeast"/>
              <w:ind w:left="252" w:right="214"/>
              <w:jc w:val="both"/>
              <w:rPr>
                <w:rFonts w:ascii="Verdana" w:hAnsi="Verdana"/>
                <w:sz w:val="16"/>
                <w:szCs w:val="16"/>
              </w:rPr>
            </w:pPr>
            <w:r>
              <w:rPr>
                <w:rFonts w:ascii="Verdana" w:hAnsi="Verdana"/>
                <w:sz w:val="16"/>
                <w:szCs w:val="16"/>
              </w:rPr>
              <w:t xml:space="preserve">In core clause 60.1(5) delete the words “or Others” and replace the words “do” with “does” in the first two bullet points. </w:t>
            </w:r>
          </w:p>
        </w:tc>
      </w:tr>
      <w:tr w:rsidR="00785E22" w:rsidRPr="00676B01" w14:paraId="55741082" w14:textId="77777777" w:rsidTr="00785E22">
        <w:trPr>
          <w:cantSplit/>
          <w:trHeight w:val="57"/>
          <w:tblHeader/>
        </w:trPr>
        <w:tc>
          <w:tcPr>
            <w:tcW w:w="1793" w:type="dxa"/>
            <w:tcBorders>
              <w:left w:val="double" w:sz="4" w:space="0" w:color="auto"/>
            </w:tcBorders>
            <w:tcMar>
              <w:left w:w="0" w:type="dxa"/>
              <w:right w:w="180" w:type="dxa"/>
            </w:tcMar>
          </w:tcPr>
          <w:p w14:paraId="3682B1DE" w14:textId="77777777" w:rsidR="00785E22" w:rsidRPr="00676B01" w:rsidRDefault="00785E22" w:rsidP="00FC3C6F">
            <w:pPr>
              <w:spacing w:after="260" w:line="260" w:lineRule="atLeast"/>
              <w:jc w:val="center"/>
              <w:rPr>
                <w:rFonts w:ascii="Verdana" w:hAnsi="Verdana" w:cs="Arial"/>
                <w:b/>
                <w:sz w:val="16"/>
                <w:szCs w:val="16"/>
              </w:rPr>
            </w:pPr>
            <w:r w:rsidRPr="00676B01">
              <w:rPr>
                <w:rFonts w:ascii="Verdana" w:hAnsi="Verdana" w:cs="Arial"/>
                <w:b/>
                <w:sz w:val="16"/>
                <w:szCs w:val="16"/>
              </w:rPr>
              <w:t>Compensation events</w:t>
            </w:r>
          </w:p>
        </w:tc>
        <w:tc>
          <w:tcPr>
            <w:tcW w:w="1326" w:type="dxa"/>
            <w:tcMar>
              <w:left w:w="0" w:type="dxa"/>
              <w:right w:w="0" w:type="dxa"/>
            </w:tcMar>
          </w:tcPr>
          <w:p w14:paraId="4EEE72AE" w14:textId="77777777" w:rsidR="00785E22" w:rsidRPr="00676B01" w:rsidRDefault="00785E22" w:rsidP="00FC3C6F">
            <w:pPr>
              <w:jc w:val="center"/>
              <w:rPr>
                <w:rFonts w:ascii="Verdana" w:hAnsi="Verdana"/>
                <w:sz w:val="16"/>
                <w:szCs w:val="16"/>
              </w:rPr>
            </w:pPr>
            <w:r w:rsidRPr="00676B01">
              <w:rPr>
                <w:rFonts w:ascii="Verdana" w:eastAsia="MS Mincho" w:hAnsi="Verdana"/>
                <w:sz w:val="16"/>
                <w:szCs w:val="16"/>
              </w:rPr>
              <w:t>60.1 (10)</w:t>
            </w:r>
          </w:p>
        </w:tc>
        <w:tc>
          <w:tcPr>
            <w:tcW w:w="6379" w:type="dxa"/>
            <w:tcBorders>
              <w:right w:val="double" w:sz="4" w:space="0" w:color="auto"/>
            </w:tcBorders>
            <w:tcMar>
              <w:left w:w="0" w:type="dxa"/>
            </w:tcMar>
          </w:tcPr>
          <w:p w14:paraId="2CB25FAB" w14:textId="77777777" w:rsidR="00785E22" w:rsidRPr="00066105" w:rsidRDefault="00785E22" w:rsidP="00FC3C6F">
            <w:pPr>
              <w:spacing w:after="260" w:line="260" w:lineRule="atLeast"/>
              <w:ind w:left="221"/>
              <w:jc w:val="both"/>
              <w:rPr>
                <w:rFonts w:ascii="Verdana" w:eastAsia="MS Mincho" w:hAnsi="Verdana" w:cs="Arial"/>
                <w:sz w:val="16"/>
                <w:szCs w:val="16"/>
              </w:rPr>
            </w:pPr>
            <w:r w:rsidRPr="00066105">
              <w:rPr>
                <w:rFonts w:ascii="Verdana" w:eastAsia="MS Mincho" w:hAnsi="Verdana" w:cs="Arial"/>
                <w:sz w:val="16"/>
                <w:szCs w:val="16"/>
              </w:rPr>
              <w:t>(10) At the end of this clause, before the full stop, insert the following:</w:t>
            </w:r>
          </w:p>
          <w:p w14:paraId="520CF085" w14:textId="77777777" w:rsidR="00785E22" w:rsidRPr="00301790" w:rsidRDefault="00785E22" w:rsidP="00FC3C6F">
            <w:pPr>
              <w:spacing w:after="100"/>
              <w:ind w:left="233" w:right="158"/>
              <w:rPr>
                <w:rFonts w:ascii="Verdana" w:eastAsia="MS Mincho" w:hAnsi="Verdana"/>
                <w:color w:val="FF0000"/>
                <w:sz w:val="16"/>
                <w:szCs w:val="16"/>
              </w:rPr>
            </w:pPr>
            <w:r w:rsidRPr="00066105">
              <w:rPr>
                <w:rFonts w:ascii="Verdana" w:eastAsia="MS Mincho" w:hAnsi="Verdana" w:cs="Arial"/>
                <w:sz w:val="16"/>
                <w:szCs w:val="16"/>
              </w:rPr>
              <w:t xml:space="preserve">"or the </w:t>
            </w:r>
            <w:r w:rsidRPr="00066105">
              <w:rPr>
                <w:rFonts w:ascii="Verdana" w:eastAsia="MS Mincho" w:hAnsi="Verdana" w:cs="Arial"/>
                <w:i/>
                <w:sz w:val="16"/>
                <w:szCs w:val="16"/>
              </w:rPr>
              <w:t>Employer</w:t>
            </w:r>
            <w:r w:rsidRPr="00066105">
              <w:rPr>
                <w:rFonts w:ascii="Verdana" w:eastAsia="MS Mincho" w:hAnsi="Verdana" w:cs="Arial"/>
                <w:sz w:val="16"/>
                <w:szCs w:val="16"/>
              </w:rPr>
              <w:t xml:space="preserve"> had reasonable grounds to believe that a Defect had occurred".</w:t>
            </w:r>
          </w:p>
        </w:tc>
      </w:tr>
      <w:tr w:rsidR="00785E22" w:rsidRPr="00676B01" w14:paraId="500B6A5A" w14:textId="77777777" w:rsidTr="00785E22">
        <w:trPr>
          <w:cantSplit/>
          <w:trHeight w:val="57"/>
          <w:tblHeader/>
        </w:trPr>
        <w:tc>
          <w:tcPr>
            <w:tcW w:w="1793" w:type="dxa"/>
            <w:tcBorders>
              <w:left w:val="double" w:sz="4" w:space="0" w:color="auto"/>
            </w:tcBorders>
            <w:tcMar>
              <w:left w:w="0" w:type="dxa"/>
              <w:right w:w="180" w:type="dxa"/>
            </w:tcMar>
          </w:tcPr>
          <w:p w14:paraId="60AA1E2C" w14:textId="77777777" w:rsidR="00785E22" w:rsidRPr="00676B01" w:rsidRDefault="00785E22" w:rsidP="00FC3C6F">
            <w:pPr>
              <w:spacing w:after="260" w:line="260" w:lineRule="atLeast"/>
              <w:jc w:val="center"/>
              <w:rPr>
                <w:rFonts w:ascii="Verdana" w:hAnsi="Verdana" w:cs="Arial"/>
                <w:b/>
                <w:sz w:val="16"/>
                <w:szCs w:val="16"/>
              </w:rPr>
            </w:pPr>
            <w:r w:rsidRPr="00676B01">
              <w:rPr>
                <w:rFonts w:ascii="Verdana" w:hAnsi="Verdana" w:cs="Arial"/>
                <w:b/>
                <w:sz w:val="16"/>
                <w:szCs w:val="16"/>
              </w:rPr>
              <w:t>Compensation events</w:t>
            </w:r>
          </w:p>
        </w:tc>
        <w:tc>
          <w:tcPr>
            <w:tcW w:w="1326" w:type="dxa"/>
            <w:tcMar>
              <w:left w:w="0" w:type="dxa"/>
              <w:right w:w="0" w:type="dxa"/>
            </w:tcMar>
          </w:tcPr>
          <w:p w14:paraId="79545ABE" w14:textId="77777777" w:rsidR="00785E22" w:rsidRPr="00676B01" w:rsidRDefault="00785E22" w:rsidP="00FC3C6F">
            <w:pPr>
              <w:jc w:val="center"/>
              <w:rPr>
                <w:rFonts w:ascii="Verdana" w:hAnsi="Verdana"/>
                <w:sz w:val="16"/>
                <w:szCs w:val="16"/>
              </w:rPr>
            </w:pPr>
            <w:commentRangeStart w:id="12"/>
            <w:r w:rsidRPr="00676B01">
              <w:rPr>
                <w:rFonts w:ascii="Verdana" w:eastAsia="MS Mincho" w:hAnsi="Verdana"/>
                <w:sz w:val="16"/>
                <w:szCs w:val="16"/>
              </w:rPr>
              <w:t>60.1 (12)</w:t>
            </w:r>
          </w:p>
        </w:tc>
        <w:tc>
          <w:tcPr>
            <w:tcW w:w="6379" w:type="dxa"/>
            <w:tcBorders>
              <w:right w:val="double" w:sz="4" w:space="0" w:color="auto"/>
            </w:tcBorders>
            <w:tcMar>
              <w:left w:w="0" w:type="dxa"/>
            </w:tcMar>
          </w:tcPr>
          <w:p w14:paraId="342A2648" w14:textId="77777777" w:rsidR="00785E22" w:rsidRPr="00301790" w:rsidRDefault="00785E22" w:rsidP="00FC3C6F">
            <w:pPr>
              <w:spacing w:after="100"/>
              <w:ind w:left="233" w:right="158"/>
              <w:rPr>
                <w:rFonts w:ascii="Verdana" w:eastAsia="MS Mincho" w:hAnsi="Verdana"/>
                <w:color w:val="FF0000"/>
                <w:sz w:val="16"/>
                <w:szCs w:val="16"/>
              </w:rPr>
            </w:pPr>
            <w:r w:rsidRPr="00066105">
              <w:rPr>
                <w:rFonts w:ascii="Verdana" w:eastAsia="MS Mincho" w:hAnsi="Verdana"/>
                <w:sz w:val="16"/>
                <w:szCs w:val="16"/>
              </w:rPr>
              <w:t>(12) Delete this clause.</w:t>
            </w:r>
            <w:commentRangeEnd w:id="12"/>
            <w:r w:rsidR="00E03946">
              <w:rPr>
                <w:rStyle w:val="CommentReference"/>
                <w:rFonts w:ascii="Arial" w:eastAsia="Calibri" w:hAnsi="Arial" w:cs="Times New Roman"/>
              </w:rPr>
              <w:commentReference w:id="12"/>
            </w:r>
          </w:p>
        </w:tc>
      </w:tr>
      <w:tr w:rsidR="00785E22" w:rsidRPr="00676B01" w14:paraId="17D4293F" w14:textId="77777777" w:rsidTr="00785E22">
        <w:trPr>
          <w:cantSplit/>
          <w:trHeight w:val="57"/>
          <w:tblHeader/>
        </w:trPr>
        <w:tc>
          <w:tcPr>
            <w:tcW w:w="1793" w:type="dxa"/>
            <w:tcBorders>
              <w:left w:val="double" w:sz="4" w:space="0" w:color="auto"/>
            </w:tcBorders>
            <w:tcMar>
              <w:left w:w="0" w:type="dxa"/>
              <w:right w:w="180" w:type="dxa"/>
            </w:tcMar>
          </w:tcPr>
          <w:p w14:paraId="60FBE280" w14:textId="77777777" w:rsidR="00785E22" w:rsidRPr="00676B01" w:rsidRDefault="00785E22" w:rsidP="00FC3C6F">
            <w:pPr>
              <w:spacing w:after="260" w:line="260" w:lineRule="atLeast"/>
              <w:jc w:val="center"/>
              <w:rPr>
                <w:rFonts w:ascii="Verdana" w:hAnsi="Verdana" w:cs="Arial"/>
                <w:b/>
                <w:sz w:val="16"/>
                <w:szCs w:val="16"/>
              </w:rPr>
            </w:pPr>
            <w:r w:rsidRPr="00676B01">
              <w:rPr>
                <w:rFonts w:ascii="Verdana" w:hAnsi="Verdana" w:cs="Arial"/>
                <w:b/>
                <w:sz w:val="16"/>
                <w:szCs w:val="16"/>
              </w:rPr>
              <w:t>Compensation events</w:t>
            </w:r>
          </w:p>
        </w:tc>
        <w:tc>
          <w:tcPr>
            <w:tcW w:w="1326" w:type="dxa"/>
            <w:tcMar>
              <w:left w:w="0" w:type="dxa"/>
              <w:right w:w="0" w:type="dxa"/>
            </w:tcMar>
          </w:tcPr>
          <w:p w14:paraId="3A2D203E" w14:textId="77777777" w:rsidR="00785E22" w:rsidRPr="00676B01" w:rsidRDefault="00785E22" w:rsidP="00FC3C6F">
            <w:pPr>
              <w:jc w:val="center"/>
              <w:rPr>
                <w:rFonts w:ascii="Verdana" w:hAnsi="Verdana"/>
                <w:sz w:val="16"/>
                <w:szCs w:val="16"/>
              </w:rPr>
            </w:pPr>
            <w:commentRangeStart w:id="13"/>
            <w:r w:rsidRPr="00676B01">
              <w:rPr>
                <w:rFonts w:ascii="Verdana" w:eastAsia="MS Mincho" w:hAnsi="Verdana"/>
                <w:sz w:val="16"/>
                <w:szCs w:val="16"/>
              </w:rPr>
              <w:t>60.1 (13)</w:t>
            </w:r>
          </w:p>
        </w:tc>
        <w:tc>
          <w:tcPr>
            <w:tcW w:w="6379" w:type="dxa"/>
            <w:tcBorders>
              <w:right w:val="double" w:sz="4" w:space="0" w:color="auto"/>
            </w:tcBorders>
            <w:tcMar>
              <w:left w:w="0" w:type="dxa"/>
            </w:tcMar>
          </w:tcPr>
          <w:p w14:paraId="703AB8E5" w14:textId="77777777" w:rsidR="00785E22" w:rsidRPr="00301790" w:rsidRDefault="00785E22" w:rsidP="00FC3C6F">
            <w:pPr>
              <w:spacing w:after="100"/>
              <w:ind w:left="233" w:right="158"/>
              <w:rPr>
                <w:rFonts w:ascii="Verdana" w:eastAsia="MS Mincho" w:hAnsi="Verdana"/>
                <w:color w:val="FF0000"/>
                <w:sz w:val="16"/>
                <w:szCs w:val="16"/>
              </w:rPr>
            </w:pPr>
            <w:r w:rsidRPr="00066105">
              <w:rPr>
                <w:rFonts w:ascii="Verdana" w:eastAsia="MS Mincho" w:hAnsi="Verdana"/>
                <w:sz w:val="16"/>
                <w:szCs w:val="16"/>
              </w:rPr>
              <w:t>(13) Delete this clause.</w:t>
            </w:r>
            <w:commentRangeEnd w:id="13"/>
            <w:r w:rsidR="00E03946">
              <w:rPr>
                <w:rStyle w:val="CommentReference"/>
                <w:rFonts w:ascii="Arial" w:eastAsia="Calibri" w:hAnsi="Arial" w:cs="Times New Roman"/>
              </w:rPr>
              <w:commentReference w:id="13"/>
            </w:r>
          </w:p>
        </w:tc>
      </w:tr>
      <w:tr w:rsidR="003F73C1" w:rsidRPr="00676B01" w14:paraId="19CC7135" w14:textId="77777777" w:rsidTr="00785E22">
        <w:trPr>
          <w:cantSplit/>
          <w:trHeight w:val="57"/>
          <w:tblHeader/>
        </w:trPr>
        <w:tc>
          <w:tcPr>
            <w:tcW w:w="1793" w:type="dxa"/>
            <w:tcBorders>
              <w:left w:val="double" w:sz="4" w:space="0" w:color="auto"/>
            </w:tcBorders>
            <w:tcMar>
              <w:left w:w="0" w:type="dxa"/>
              <w:right w:w="180" w:type="dxa"/>
            </w:tcMar>
          </w:tcPr>
          <w:p w14:paraId="7A4D798C" w14:textId="582A168B" w:rsidR="003F73C1" w:rsidRPr="00676B01" w:rsidRDefault="003F73C1" w:rsidP="00FC3C6F">
            <w:pPr>
              <w:spacing w:after="260" w:line="260" w:lineRule="atLeast"/>
              <w:jc w:val="center"/>
              <w:rPr>
                <w:rFonts w:ascii="Verdana" w:hAnsi="Verdana" w:cs="Arial"/>
                <w:b/>
                <w:sz w:val="16"/>
                <w:szCs w:val="16"/>
              </w:rPr>
            </w:pPr>
            <w:r>
              <w:rPr>
                <w:rFonts w:ascii="Verdana" w:hAnsi="Verdana" w:cs="Arial"/>
                <w:b/>
                <w:sz w:val="16"/>
                <w:szCs w:val="16"/>
              </w:rPr>
              <w:lastRenderedPageBreak/>
              <w:t>Compensation events</w:t>
            </w:r>
          </w:p>
        </w:tc>
        <w:tc>
          <w:tcPr>
            <w:tcW w:w="1326" w:type="dxa"/>
            <w:tcMar>
              <w:left w:w="0" w:type="dxa"/>
              <w:right w:w="0" w:type="dxa"/>
            </w:tcMar>
          </w:tcPr>
          <w:p w14:paraId="093CE26E" w14:textId="2A68B328" w:rsidR="003F73C1" w:rsidRPr="00066105" w:rsidRDefault="003F73C1" w:rsidP="00FC3C6F">
            <w:pPr>
              <w:jc w:val="center"/>
              <w:rPr>
                <w:rFonts w:ascii="Verdana" w:eastAsia="MS Mincho" w:hAnsi="Verdana"/>
                <w:sz w:val="16"/>
                <w:szCs w:val="16"/>
              </w:rPr>
            </w:pPr>
            <w:r>
              <w:rPr>
                <w:rFonts w:ascii="Verdana" w:eastAsia="MS Mincho" w:hAnsi="Verdana"/>
                <w:sz w:val="16"/>
                <w:szCs w:val="16"/>
              </w:rPr>
              <w:t>60.1(18)</w:t>
            </w:r>
          </w:p>
        </w:tc>
        <w:tc>
          <w:tcPr>
            <w:tcW w:w="6379" w:type="dxa"/>
            <w:tcBorders>
              <w:right w:val="double" w:sz="4" w:space="0" w:color="auto"/>
            </w:tcBorders>
            <w:tcMar>
              <w:left w:w="0" w:type="dxa"/>
            </w:tcMar>
          </w:tcPr>
          <w:p w14:paraId="0C1C8664" w14:textId="77777777" w:rsidR="003F73C1" w:rsidRDefault="003F73C1" w:rsidP="00FC3C6F">
            <w:pPr>
              <w:spacing w:after="100"/>
              <w:ind w:left="233" w:right="158"/>
              <w:rPr>
                <w:rFonts w:ascii="Verdana" w:eastAsia="MS Mincho" w:hAnsi="Verdana" w:cs="Arial"/>
                <w:sz w:val="16"/>
                <w:szCs w:val="16"/>
              </w:rPr>
            </w:pPr>
            <w:r>
              <w:rPr>
                <w:rFonts w:ascii="Verdana" w:eastAsia="MS Mincho" w:hAnsi="Verdana" w:cs="Arial"/>
                <w:sz w:val="16"/>
                <w:szCs w:val="16"/>
              </w:rPr>
              <w:t>(18) Substitute the following as clause 60.1(18).</w:t>
            </w:r>
          </w:p>
          <w:p w14:paraId="1D9581D8" w14:textId="0BA2FB9C" w:rsidR="003F73C1" w:rsidRDefault="003F73C1" w:rsidP="00FC3C6F">
            <w:pPr>
              <w:spacing w:after="100"/>
              <w:ind w:left="233" w:right="158"/>
              <w:rPr>
                <w:rFonts w:ascii="Verdana" w:eastAsia="MS Mincho" w:hAnsi="Verdana" w:cs="Arial"/>
                <w:sz w:val="16"/>
                <w:szCs w:val="16"/>
              </w:rPr>
            </w:pPr>
          </w:p>
          <w:p w14:paraId="069B55BC" w14:textId="0B313631" w:rsidR="003F73C1" w:rsidRDefault="003F73C1" w:rsidP="00FC3C6F">
            <w:pPr>
              <w:spacing w:after="100"/>
              <w:ind w:left="233" w:right="158"/>
              <w:rPr>
                <w:rFonts w:ascii="Verdana" w:eastAsia="MS Mincho" w:hAnsi="Verdana" w:cs="Arial"/>
                <w:sz w:val="16"/>
                <w:szCs w:val="16"/>
              </w:rPr>
            </w:pPr>
            <w:r>
              <w:rPr>
                <w:rFonts w:ascii="Verdana" w:eastAsia="MS Mincho" w:hAnsi="Verdana" w:cs="Arial"/>
                <w:sz w:val="16"/>
                <w:szCs w:val="16"/>
              </w:rPr>
              <w:t>“A breach of contract by the Employer which is not one of the other compensation events in this contract and to the extent that such breach was not caused or contributed to by the Contractor or any Subcontractor.”</w:t>
            </w:r>
          </w:p>
          <w:p w14:paraId="7FC73F18" w14:textId="3D5C6B84" w:rsidR="003F73C1" w:rsidRPr="00066105" w:rsidRDefault="003F73C1" w:rsidP="00FC3C6F">
            <w:pPr>
              <w:spacing w:after="100"/>
              <w:ind w:left="233" w:right="158"/>
              <w:rPr>
                <w:rFonts w:ascii="Verdana" w:eastAsia="MS Mincho" w:hAnsi="Verdana" w:cs="Arial"/>
                <w:sz w:val="16"/>
                <w:szCs w:val="16"/>
              </w:rPr>
            </w:pPr>
          </w:p>
        </w:tc>
      </w:tr>
      <w:tr w:rsidR="00785E22" w:rsidRPr="00676B01" w14:paraId="6A06CFD6" w14:textId="77777777" w:rsidTr="00785E22">
        <w:trPr>
          <w:cantSplit/>
          <w:trHeight w:val="57"/>
          <w:tblHeader/>
        </w:trPr>
        <w:tc>
          <w:tcPr>
            <w:tcW w:w="1793" w:type="dxa"/>
            <w:tcBorders>
              <w:left w:val="double" w:sz="4" w:space="0" w:color="auto"/>
            </w:tcBorders>
            <w:tcMar>
              <w:left w:w="0" w:type="dxa"/>
              <w:right w:w="180" w:type="dxa"/>
            </w:tcMar>
          </w:tcPr>
          <w:p w14:paraId="78A6C510" w14:textId="77777777" w:rsidR="00785E22" w:rsidRPr="00676B01" w:rsidRDefault="00785E22" w:rsidP="00FC3C6F">
            <w:pPr>
              <w:spacing w:after="260" w:line="260" w:lineRule="atLeast"/>
              <w:jc w:val="center"/>
              <w:rPr>
                <w:rFonts w:ascii="Verdana" w:hAnsi="Verdana" w:cs="Arial"/>
                <w:b/>
                <w:sz w:val="16"/>
                <w:szCs w:val="16"/>
              </w:rPr>
            </w:pPr>
            <w:r w:rsidRPr="00676B01">
              <w:rPr>
                <w:rFonts w:ascii="Verdana" w:hAnsi="Verdana" w:cs="Arial"/>
                <w:b/>
                <w:sz w:val="16"/>
                <w:szCs w:val="16"/>
              </w:rPr>
              <w:t>Compensation events</w:t>
            </w:r>
          </w:p>
        </w:tc>
        <w:tc>
          <w:tcPr>
            <w:tcW w:w="1326" w:type="dxa"/>
            <w:tcMar>
              <w:left w:w="0" w:type="dxa"/>
              <w:right w:w="0" w:type="dxa"/>
            </w:tcMar>
          </w:tcPr>
          <w:p w14:paraId="30E2E5B5" w14:textId="77777777" w:rsidR="00785E22" w:rsidRPr="00066105" w:rsidRDefault="00785E22" w:rsidP="00FC3C6F">
            <w:pPr>
              <w:jc w:val="center"/>
              <w:rPr>
                <w:rFonts w:ascii="Verdana" w:eastAsia="MS Mincho" w:hAnsi="Verdana"/>
                <w:sz w:val="16"/>
                <w:szCs w:val="16"/>
              </w:rPr>
            </w:pPr>
            <w:r w:rsidRPr="00066105">
              <w:rPr>
                <w:rFonts w:ascii="Verdana" w:eastAsia="MS Mincho" w:hAnsi="Verdana"/>
                <w:sz w:val="16"/>
                <w:szCs w:val="16"/>
              </w:rPr>
              <w:t>60.3</w:t>
            </w:r>
          </w:p>
        </w:tc>
        <w:tc>
          <w:tcPr>
            <w:tcW w:w="6379" w:type="dxa"/>
            <w:tcBorders>
              <w:right w:val="double" w:sz="4" w:space="0" w:color="auto"/>
            </w:tcBorders>
            <w:tcMar>
              <w:left w:w="0" w:type="dxa"/>
            </w:tcMar>
          </w:tcPr>
          <w:p w14:paraId="0B932401" w14:textId="77777777" w:rsidR="00785E22" w:rsidRPr="00066105" w:rsidRDefault="00785E22" w:rsidP="00FC3C6F">
            <w:pPr>
              <w:spacing w:after="100"/>
              <w:ind w:left="233" w:right="158"/>
              <w:rPr>
                <w:rFonts w:ascii="Verdana" w:eastAsia="MS Mincho" w:hAnsi="Verdana" w:cs="Arial"/>
                <w:sz w:val="16"/>
                <w:szCs w:val="16"/>
              </w:rPr>
            </w:pPr>
            <w:r w:rsidRPr="00066105">
              <w:rPr>
                <w:rFonts w:ascii="Verdana" w:eastAsia="MS Mincho" w:hAnsi="Verdana" w:cs="Arial"/>
                <w:sz w:val="16"/>
                <w:szCs w:val="16"/>
              </w:rPr>
              <w:t>(60.3) Delete this Clause and replace with:</w:t>
            </w:r>
          </w:p>
          <w:p w14:paraId="26D8E646" w14:textId="77777777" w:rsidR="00785E22" w:rsidRPr="00066105" w:rsidRDefault="00785E22" w:rsidP="00FC3C6F">
            <w:pPr>
              <w:spacing w:after="100" w:line="260" w:lineRule="atLeast"/>
              <w:ind w:left="252" w:right="214"/>
              <w:jc w:val="both"/>
              <w:rPr>
                <w:rFonts w:ascii="Verdana" w:eastAsia="MS Mincho" w:hAnsi="Verdana"/>
                <w:sz w:val="16"/>
                <w:szCs w:val="16"/>
              </w:rPr>
            </w:pPr>
            <w:r w:rsidRPr="00066105">
              <w:rPr>
                <w:rFonts w:ascii="Verdana" w:eastAsia="MS Mincho" w:hAnsi="Verdana" w:cs="Arial"/>
                <w:sz w:val="16"/>
                <w:szCs w:val="16"/>
              </w:rPr>
              <w:t xml:space="preserve">“If there is an ambiguity or inconsistency within the Site Information (including the information referred to in it), the </w:t>
            </w:r>
            <w:r w:rsidRPr="00066105">
              <w:rPr>
                <w:rFonts w:ascii="Verdana" w:eastAsia="MS Mincho" w:hAnsi="Verdana" w:cs="Arial"/>
                <w:i/>
                <w:sz w:val="16"/>
                <w:szCs w:val="16"/>
              </w:rPr>
              <w:t>Contractor</w:t>
            </w:r>
            <w:r w:rsidRPr="00066105">
              <w:rPr>
                <w:rFonts w:ascii="Verdana" w:eastAsia="MS Mincho" w:hAnsi="Verdana" w:cs="Arial"/>
                <w:sz w:val="16"/>
                <w:szCs w:val="16"/>
              </w:rPr>
              <w:t xml:space="preserve"> is assumed to have taken into account the physical conditions least favourable to doing the work”</w:t>
            </w:r>
          </w:p>
        </w:tc>
      </w:tr>
      <w:tr w:rsidR="00346DA5" w:rsidRPr="00676B01" w14:paraId="6D6E7575" w14:textId="77777777" w:rsidTr="00785E22">
        <w:trPr>
          <w:cantSplit/>
          <w:trHeight w:val="57"/>
          <w:tblHeader/>
        </w:trPr>
        <w:tc>
          <w:tcPr>
            <w:tcW w:w="1793" w:type="dxa"/>
            <w:tcBorders>
              <w:left w:val="double" w:sz="4" w:space="0" w:color="auto"/>
            </w:tcBorders>
            <w:shd w:val="clear" w:color="auto" w:fill="auto"/>
            <w:tcMar>
              <w:left w:w="0" w:type="dxa"/>
              <w:right w:w="180" w:type="dxa"/>
            </w:tcMar>
          </w:tcPr>
          <w:p w14:paraId="69C7CEDB" w14:textId="77777777" w:rsidR="00346DA5" w:rsidRDefault="00346DA5" w:rsidP="00346DA5">
            <w:pPr>
              <w:spacing w:after="0" w:line="260" w:lineRule="atLeast"/>
              <w:jc w:val="center"/>
              <w:rPr>
                <w:rFonts w:ascii="Verdana" w:hAnsi="Verdana" w:cs="Arial"/>
                <w:b/>
                <w:sz w:val="16"/>
                <w:szCs w:val="16"/>
              </w:rPr>
            </w:pPr>
            <w:r>
              <w:rPr>
                <w:rFonts w:ascii="Verdana" w:hAnsi="Verdana" w:cs="Arial"/>
                <w:b/>
                <w:sz w:val="16"/>
                <w:szCs w:val="16"/>
              </w:rPr>
              <w:t>Notifying</w:t>
            </w:r>
          </w:p>
          <w:p w14:paraId="139BC461" w14:textId="31579914" w:rsidR="00346DA5" w:rsidRDefault="00346DA5" w:rsidP="00346DA5">
            <w:pPr>
              <w:spacing w:after="0" w:line="260" w:lineRule="atLeast"/>
              <w:jc w:val="center"/>
              <w:rPr>
                <w:rFonts w:ascii="Verdana" w:hAnsi="Verdana" w:cs="Arial"/>
                <w:b/>
                <w:sz w:val="16"/>
                <w:szCs w:val="16"/>
              </w:rPr>
            </w:pPr>
            <w:r w:rsidRPr="00676B01">
              <w:rPr>
                <w:rFonts w:ascii="Verdana" w:hAnsi="Verdana" w:cs="Arial"/>
                <w:b/>
                <w:sz w:val="16"/>
                <w:szCs w:val="16"/>
              </w:rPr>
              <w:t>Compensation events</w:t>
            </w:r>
          </w:p>
        </w:tc>
        <w:tc>
          <w:tcPr>
            <w:tcW w:w="1326" w:type="dxa"/>
            <w:shd w:val="clear" w:color="auto" w:fill="auto"/>
            <w:tcMar>
              <w:left w:w="0" w:type="dxa"/>
              <w:right w:w="0" w:type="dxa"/>
            </w:tcMar>
          </w:tcPr>
          <w:p w14:paraId="59C983F8" w14:textId="3C1ED593" w:rsidR="00346DA5" w:rsidRPr="00C508E3" w:rsidRDefault="00346DA5" w:rsidP="00FC3C6F">
            <w:pPr>
              <w:spacing w:after="100"/>
              <w:jc w:val="center"/>
              <w:rPr>
                <w:rFonts w:ascii="Verdana" w:eastAsia="MS Mincho" w:hAnsi="Verdana" w:cs="Arial"/>
                <w:sz w:val="16"/>
                <w:szCs w:val="16"/>
              </w:rPr>
            </w:pPr>
            <w:r>
              <w:rPr>
                <w:rFonts w:ascii="Verdana" w:eastAsia="MS Mincho" w:hAnsi="Verdana" w:cs="Arial"/>
                <w:sz w:val="16"/>
                <w:szCs w:val="16"/>
              </w:rPr>
              <w:t>61.3</w:t>
            </w:r>
          </w:p>
        </w:tc>
        <w:tc>
          <w:tcPr>
            <w:tcW w:w="6379" w:type="dxa"/>
            <w:tcBorders>
              <w:right w:val="double" w:sz="4" w:space="0" w:color="auto"/>
            </w:tcBorders>
            <w:shd w:val="clear" w:color="auto" w:fill="auto"/>
            <w:tcMar>
              <w:left w:w="0" w:type="dxa"/>
            </w:tcMar>
          </w:tcPr>
          <w:p w14:paraId="0153DFD0" w14:textId="77777777" w:rsidR="00346DA5" w:rsidRDefault="00346DA5" w:rsidP="00FC3C6F">
            <w:pPr>
              <w:spacing w:after="100" w:line="260" w:lineRule="atLeast"/>
              <w:ind w:left="252" w:right="214"/>
              <w:jc w:val="both"/>
              <w:rPr>
                <w:rFonts w:ascii="Verdana" w:eastAsia="MS Mincho" w:hAnsi="Verdana"/>
                <w:sz w:val="16"/>
                <w:szCs w:val="16"/>
              </w:rPr>
            </w:pPr>
            <w:r>
              <w:rPr>
                <w:rFonts w:ascii="Verdana" w:eastAsia="MS Mincho" w:hAnsi="Verdana"/>
                <w:sz w:val="16"/>
                <w:szCs w:val="16"/>
              </w:rPr>
              <w:t>In the second sentence of clause 61.3, insert the following wording after the words “within eight weeks of becoming aware of the event”:</w:t>
            </w:r>
          </w:p>
          <w:p w14:paraId="22D8ACEB" w14:textId="48B0EE2B" w:rsidR="00346DA5" w:rsidRPr="00C508E3" w:rsidRDefault="00346DA5" w:rsidP="00FC3C6F">
            <w:pPr>
              <w:spacing w:after="100" w:line="260" w:lineRule="atLeast"/>
              <w:ind w:left="252" w:right="214"/>
              <w:jc w:val="both"/>
              <w:rPr>
                <w:rFonts w:ascii="Verdana" w:eastAsia="MS Mincho" w:hAnsi="Verdana"/>
                <w:sz w:val="16"/>
                <w:szCs w:val="16"/>
              </w:rPr>
            </w:pPr>
            <w:r>
              <w:rPr>
                <w:rFonts w:ascii="Verdana" w:eastAsia="MS Mincho" w:hAnsi="Verdana"/>
                <w:sz w:val="16"/>
                <w:szCs w:val="16"/>
              </w:rPr>
              <w:t>or the expected occurrence of an event.</w:t>
            </w:r>
          </w:p>
        </w:tc>
      </w:tr>
      <w:tr w:rsidR="00785E22" w:rsidRPr="00676B01" w14:paraId="51A3A37F" w14:textId="77777777" w:rsidTr="00785E22">
        <w:trPr>
          <w:cantSplit/>
          <w:trHeight w:val="57"/>
          <w:tblHeader/>
        </w:trPr>
        <w:tc>
          <w:tcPr>
            <w:tcW w:w="1793" w:type="dxa"/>
            <w:tcBorders>
              <w:left w:val="double" w:sz="4" w:space="0" w:color="auto"/>
            </w:tcBorders>
            <w:shd w:val="clear" w:color="auto" w:fill="auto"/>
            <w:tcMar>
              <w:left w:w="0" w:type="dxa"/>
              <w:right w:w="180" w:type="dxa"/>
            </w:tcMar>
          </w:tcPr>
          <w:p w14:paraId="74977731" w14:textId="2AC45531" w:rsidR="00644677" w:rsidRPr="0006750D" w:rsidRDefault="00644677" w:rsidP="003F6D1A">
            <w:pPr>
              <w:spacing w:after="0" w:line="260" w:lineRule="atLeast"/>
              <w:jc w:val="center"/>
              <w:rPr>
                <w:rFonts w:ascii="Verdana" w:hAnsi="Verdana" w:cs="Arial"/>
                <w:b/>
                <w:sz w:val="16"/>
                <w:szCs w:val="16"/>
              </w:rPr>
            </w:pPr>
            <w:r w:rsidRPr="0006750D">
              <w:rPr>
                <w:rFonts w:ascii="Verdana" w:hAnsi="Verdana" w:cs="Arial"/>
                <w:b/>
                <w:sz w:val="16"/>
                <w:szCs w:val="16"/>
              </w:rPr>
              <w:t>Notifying</w:t>
            </w:r>
          </w:p>
          <w:p w14:paraId="22603EBA" w14:textId="753B0764" w:rsidR="00785E22" w:rsidRPr="00676B01" w:rsidRDefault="00785E22" w:rsidP="003F6D1A">
            <w:pPr>
              <w:spacing w:after="0" w:line="260" w:lineRule="atLeast"/>
              <w:jc w:val="center"/>
              <w:rPr>
                <w:rFonts w:ascii="Verdana" w:eastAsia="MS Mincho" w:hAnsi="Verdana" w:cs="Arial"/>
                <w:b/>
                <w:sz w:val="16"/>
                <w:szCs w:val="16"/>
              </w:rPr>
            </w:pPr>
            <w:r w:rsidRPr="0006750D">
              <w:rPr>
                <w:rFonts w:ascii="Verdana" w:hAnsi="Verdana" w:cs="Arial"/>
                <w:b/>
                <w:sz w:val="16"/>
                <w:szCs w:val="16"/>
              </w:rPr>
              <w:t>Compensation events</w:t>
            </w:r>
          </w:p>
        </w:tc>
        <w:tc>
          <w:tcPr>
            <w:tcW w:w="1326" w:type="dxa"/>
            <w:shd w:val="clear" w:color="auto" w:fill="auto"/>
            <w:tcMar>
              <w:left w:w="0" w:type="dxa"/>
              <w:right w:w="0" w:type="dxa"/>
            </w:tcMar>
          </w:tcPr>
          <w:p w14:paraId="61533451" w14:textId="77777777" w:rsidR="00785E22" w:rsidRPr="00C508E3" w:rsidRDefault="00785E22" w:rsidP="00FC3C6F">
            <w:pPr>
              <w:spacing w:after="100"/>
              <w:jc w:val="center"/>
              <w:rPr>
                <w:rFonts w:ascii="Verdana" w:eastAsia="MS Mincho" w:hAnsi="Verdana" w:cs="Arial"/>
                <w:sz w:val="16"/>
                <w:szCs w:val="16"/>
              </w:rPr>
            </w:pPr>
            <w:r w:rsidRPr="00C508E3">
              <w:rPr>
                <w:rFonts w:ascii="Verdana" w:eastAsia="MS Mincho" w:hAnsi="Verdana" w:cs="Arial"/>
                <w:sz w:val="16"/>
                <w:szCs w:val="16"/>
              </w:rPr>
              <w:t>61.4</w:t>
            </w:r>
          </w:p>
        </w:tc>
        <w:tc>
          <w:tcPr>
            <w:tcW w:w="6379" w:type="dxa"/>
            <w:tcBorders>
              <w:right w:val="double" w:sz="4" w:space="0" w:color="auto"/>
            </w:tcBorders>
            <w:shd w:val="clear" w:color="auto" w:fill="auto"/>
            <w:tcMar>
              <w:left w:w="0" w:type="dxa"/>
            </w:tcMar>
          </w:tcPr>
          <w:p w14:paraId="500B03F5" w14:textId="77777777" w:rsidR="00785E22" w:rsidRPr="00C508E3" w:rsidRDefault="00785E22" w:rsidP="00FC3C6F">
            <w:pPr>
              <w:spacing w:after="100" w:line="260" w:lineRule="atLeast"/>
              <w:ind w:left="252" w:right="214"/>
              <w:jc w:val="both"/>
              <w:rPr>
                <w:rFonts w:ascii="Verdana" w:eastAsia="MS Mincho" w:hAnsi="Verdana" w:cs="Arial"/>
                <w:sz w:val="16"/>
                <w:szCs w:val="16"/>
              </w:rPr>
            </w:pPr>
            <w:r w:rsidRPr="00C508E3">
              <w:rPr>
                <w:rFonts w:ascii="Verdana" w:eastAsia="MS Mincho" w:hAnsi="Verdana"/>
                <w:sz w:val="16"/>
                <w:szCs w:val="16"/>
              </w:rPr>
              <w:t>Delete the final sentence of the last paragraph.</w:t>
            </w:r>
          </w:p>
        </w:tc>
      </w:tr>
      <w:tr w:rsidR="00785E22" w:rsidRPr="00676B01" w14:paraId="40B6CC44" w14:textId="77777777" w:rsidTr="00785E22">
        <w:trPr>
          <w:cantSplit/>
          <w:trHeight w:val="57"/>
          <w:tblHeader/>
        </w:trPr>
        <w:tc>
          <w:tcPr>
            <w:tcW w:w="1793" w:type="dxa"/>
            <w:tcBorders>
              <w:left w:val="double" w:sz="4" w:space="0" w:color="auto"/>
            </w:tcBorders>
            <w:shd w:val="clear" w:color="auto" w:fill="auto"/>
            <w:tcMar>
              <w:left w:w="0" w:type="dxa"/>
              <w:right w:w="180" w:type="dxa"/>
            </w:tcMar>
          </w:tcPr>
          <w:p w14:paraId="469A7FED" w14:textId="77ECE889" w:rsidR="00644677" w:rsidRDefault="00644677" w:rsidP="003F6D1A">
            <w:pPr>
              <w:spacing w:after="0" w:line="260" w:lineRule="atLeast"/>
              <w:jc w:val="center"/>
              <w:rPr>
                <w:rFonts w:ascii="Verdana" w:hAnsi="Verdana" w:cs="Arial"/>
                <w:b/>
                <w:sz w:val="16"/>
                <w:szCs w:val="16"/>
              </w:rPr>
            </w:pPr>
            <w:r>
              <w:rPr>
                <w:rFonts w:ascii="Verdana" w:hAnsi="Verdana" w:cs="Arial"/>
                <w:b/>
                <w:sz w:val="16"/>
                <w:szCs w:val="16"/>
              </w:rPr>
              <w:t>Quotations for</w:t>
            </w:r>
          </w:p>
          <w:p w14:paraId="26C5CF67" w14:textId="64E52A74" w:rsidR="00785E22" w:rsidRPr="00676B01" w:rsidRDefault="00785E22" w:rsidP="003F6D1A">
            <w:pPr>
              <w:spacing w:after="0" w:line="260" w:lineRule="atLeast"/>
              <w:jc w:val="center"/>
              <w:rPr>
                <w:rFonts w:ascii="Verdana" w:eastAsia="MS Mincho" w:hAnsi="Verdana" w:cs="Arial"/>
                <w:b/>
                <w:sz w:val="16"/>
                <w:szCs w:val="16"/>
              </w:rPr>
            </w:pPr>
            <w:r w:rsidRPr="00676B01">
              <w:rPr>
                <w:rFonts w:ascii="Verdana" w:hAnsi="Verdana" w:cs="Arial"/>
                <w:b/>
                <w:sz w:val="16"/>
                <w:szCs w:val="16"/>
              </w:rPr>
              <w:t>Compensation events</w:t>
            </w:r>
          </w:p>
        </w:tc>
        <w:tc>
          <w:tcPr>
            <w:tcW w:w="1326" w:type="dxa"/>
            <w:shd w:val="clear" w:color="auto" w:fill="auto"/>
            <w:tcMar>
              <w:left w:w="0" w:type="dxa"/>
              <w:right w:w="0" w:type="dxa"/>
            </w:tcMar>
          </w:tcPr>
          <w:p w14:paraId="0DB26ED9"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62.6</w:t>
            </w:r>
          </w:p>
        </w:tc>
        <w:tc>
          <w:tcPr>
            <w:tcW w:w="6379" w:type="dxa"/>
            <w:tcBorders>
              <w:right w:val="double" w:sz="4" w:space="0" w:color="auto"/>
            </w:tcBorders>
            <w:shd w:val="clear" w:color="auto" w:fill="auto"/>
            <w:tcMar>
              <w:left w:w="0" w:type="dxa"/>
            </w:tcMar>
          </w:tcPr>
          <w:p w14:paraId="115338CD" w14:textId="77777777" w:rsidR="00785E22" w:rsidRPr="00301790" w:rsidRDefault="00785E22" w:rsidP="00FC3C6F">
            <w:pPr>
              <w:spacing w:after="100"/>
              <w:ind w:left="233" w:right="158"/>
              <w:rPr>
                <w:rFonts w:ascii="Verdana" w:eastAsia="MS Mincho" w:hAnsi="Verdana"/>
                <w:color w:val="FF0000"/>
                <w:sz w:val="16"/>
                <w:szCs w:val="16"/>
              </w:rPr>
            </w:pPr>
            <w:r w:rsidRPr="0038692A">
              <w:rPr>
                <w:rFonts w:ascii="Verdana" w:eastAsia="MS Mincho" w:hAnsi="Verdana"/>
                <w:sz w:val="16"/>
                <w:szCs w:val="16"/>
              </w:rPr>
              <w:t xml:space="preserve">Delete the final sentence of this clause. </w:t>
            </w:r>
          </w:p>
        </w:tc>
      </w:tr>
      <w:tr w:rsidR="00785E22" w:rsidRPr="00676B01" w14:paraId="44F6D396" w14:textId="77777777" w:rsidTr="00785E22">
        <w:trPr>
          <w:cantSplit/>
          <w:trHeight w:val="57"/>
          <w:tblHeader/>
        </w:trPr>
        <w:tc>
          <w:tcPr>
            <w:tcW w:w="1793" w:type="dxa"/>
            <w:tcBorders>
              <w:left w:val="double" w:sz="4" w:space="0" w:color="auto"/>
            </w:tcBorders>
            <w:shd w:val="clear" w:color="auto" w:fill="auto"/>
            <w:tcMar>
              <w:left w:w="0" w:type="dxa"/>
              <w:right w:w="180" w:type="dxa"/>
            </w:tcMar>
          </w:tcPr>
          <w:p w14:paraId="3FC72498" w14:textId="77777777" w:rsidR="00785E22" w:rsidRPr="00676B01" w:rsidDel="002B34D5" w:rsidRDefault="00785E22" w:rsidP="00FC3C6F">
            <w:pPr>
              <w:spacing w:after="260" w:line="260" w:lineRule="atLeast"/>
              <w:jc w:val="center"/>
              <w:rPr>
                <w:rFonts w:ascii="Verdana" w:hAnsi="Verdana" w:cs="Arial"/>
                <w:b/>
                <w:sz w:val="16"/>
                <w:szCs w:val="16"/>
              </w:rPr>
            </w:pPr>
            <w:r w:rsidRPr="00676B01">
              <w:rPr>
                <w:rFonts w:ascii="Verdana" w:eastAsia="MS Mincho" w:hAnsi="Verdana" w:cs="Arial"/>
                <w:b/>
                <w:sz w:val="16"/>
                <w:szCs w:val="16"/>
              </w:rPr>
              <w:t>Assessing compensation events</w:t>
            </w:r>
          </w:p>
        </w:tc>
        <w:tc>
          <w:tcPr>
            <w:tcW w:w="1326" w:type="dxa"/>
            <w:shd w:val="clear" w:color="auto" w:fill="auto"/>
            <w:tcMar>
              <w:left w:w="0" w:type="dxa"/>
              <w:right w:w="0" w:type="dxa"/>
            </w:tcMar>
          </w:tcPr>
          <w:p w14:paraId="55D3B788" w14:textId="77777777" w:rsidR="00785E22" w:rsidRPr="00676B01" w:rsidDel="002B34D5" w:rsidRDefault="00785E22" w:rsidP="00FC3C6F">
            <w:pPr>
              <w:spacing w:after="100"/>
              <w:jc w:val="center"/>
              <w:rPr>
                <w:rFonts w:ascii="Verdana" w:eastAsia="MS Mincho" w:hAnsi="Verdana"/>
                <w:sz w:val="16"/>
                <w:szCs w:val="16"/>
              </w:rPr>
            </w:pPr>
            <w:r w:rsidRPr="00676B01">
              <w:rPr>
                <w:rFonts w:ascii="Verdana" w:eastAsia="MS Mincho" w:hAnsi="Verdana" w:cs="Arial"/>
                <w:sz w:val="16"/>
                <w:szCs w:val="16"/>
              </w:rPr>
              <w:t>63.4</w:t>
            </w:r>
          </w:p>
        </w:tc>
        <w:tc>
          <w:tcPr>
            <w:tcW w:w="6379" w:type="dxa"/>
            <w:tcBorders>
              <w:right w:val="double" w:sz="4" w:space="0" w:color="auto"/>
            </w:tcBorders>
            <w:shd w:val="clear" w:color="auto" w:fill="auto"/>
            <w:tcMar>
              <w:left w:w="0" w:type="dxa"/>
            </w:tcMar>
          </w:tcPr>
          <w:p w14:paraId="3634ADDB" w14:textId="77777777" w:rsidR="00785E22" w:rsidRPr="00CE239D" w:rsidRDefault="00785E22" w:rsidP="00FC3C6F">
            <w:pPr>
              <w:spacing w:after="100" w:line="260" w:lineRule="atLeast"/>
              <w:ind w:left="252" w:right="214"/>
              <w:jc w:val="both"/>
              <w:rPr>
                <w:rFonts w:ascii="Verdana" w:eastAsia="MS Mincho" w:hAnsi="Verdana" w:cs="Arial"/>
                <w:sz w:val="16"/>
                <w:szCs w:val="16"/>
              </w:rPr>
            </w:pPr>
            <w:r w:rsidRPr="00CE239D">
              <w:rPr>
                <w:rFonts w:ascii="Verdana" w:eastAsia="MS Mincho" w:hAnsi="Verdana" w:cs="Arial"/>
                <w:sz w:val="16"/>
                <w:szCs w:val="16"/>
              </w:rPr>
              <w:t>At the end of clause 63.4 delete the full stop and insert the following.</w:t>
            </w:r>
          </w:p>
          <w:p w14:paraId="1DFE6F0C" w14:textId="77777777" w:rsidR="00785E22" w:rsidRPr="00301790" w:rsidRDefault="00785E22" w:rsidP="00FC3C6F">
            <w:pPr>
              <w:spacing w:after="100" w:line="260" w:lineRule="atLeast"/>
              <w:ind w:left="252" w:right="214"/>
              <w:jc w:val="both"/>
              <w:rPr>
                <w:rFonts w:ascii="Verdana" w:eastAsia="MS Mincho" w:hAnsi="Verdana"/>
                <w:color w:val="FF0000"/>
                <w:sz w:val="16"/>
                <w:szCs w:val="16"/>
              </w:rPr>
            </w:pPr>
            <w:r w:rsidRPr="00CE239D">
              <w:rPr>
                <w:rFonts w:ascii="Verdana" w:eastAsia="MS Mincho" w:hAnsi="Verdana" w:cs="Arial"/>
                <w:sz w:val="16"/>
                <w:szCs w:val="16"/>
              </w:rPr>
              <w:t xml:space="preserve">"and such </w:t>
            </w:r>
            <w:r w:rsidRPr="00CE239D">
              <w:rPr>
                <w:rFonts w:ascii="Verdana" w:eastAsia="MS Mincho" w:hAnsi="Verdana"/>
                <w:sz w:val="16"/>
                <w:szCs w:val="16"/>
              </w:rPr>
              <w:t>rights</w:t>
            </w:r>
            <w:r w:rsidRPr="00CE239D">
              <w:rPr>
                <w:rFonts w:ascii="Verdana" w:eastAsia="MS Mincho" w:hAnsi="Verdana" w:cs="Arial"/>
                <w:sz w:val="16"/>
                <w:szCs w:val="16"/>
              </w:rPr>
              <w:t xml:space="preserve"> are in place of and to the exclusion of any right or remedy at common law (including for the avoidance of doubt any right to claim damages) and any other remedy or relief in respect of any compensation event."</w:t>
            </w:r>
          </w:p>
        </w:tc>
      </w:tr>
      <w:tr w:rsidR="00785E22" w:rsidRPr="00676B01" w14:paraId="49C4A5AC" w14:textId="77777777" w:rsidTr="00785E22">
        <w:trPr>
          <w:cantSplit/>
          <w:trHeight w:val="57"/>
          <w:tblHeader/>
        </w:trPr>
        <w:tc>
          <w:tcPr>
            <w:tcW w:w="1793" w:type="dxa"/>
            <w:tcBorders>
              <w:left w:val="double" w:sz="4" w:space="0" w:color="auto"/>
            </w:tcBorders>
            <w:tcMar>
              <w:left w:w="0" w:type="dxa"/>
              <w:right w:w="180" w:type="dxa"/>
            </w:tcMar>
          </w:tcPr>
          <w:p w14:paraId="4C1FEC1F" w14:textId="34F774EA" w:rsidR="00785E22" w:rsidRPr="00676B01" w:rsidRDefault="00644677" w:rsidP="00FC3C6F">
            <w:pPr>
              <w:spacing w:after="260" w:line="260" w:lineRule="atLeast"/>
              <w:jc w:val="center"/>
              <w:rPr>
                <w:rFonts w:ascii="Verdana" w:hAnsi="Verdana" w:cs="Arial"/>
                <w:b/>
                <w:sz w:val="16"/>
                <w:szCs w:val="16"/>
              </w:rPr>
            </w:pPr>
            <w:r>
              <w:rPr>
                <w:rFonts w:ascii="Verdana" w:hAnsi="Verdana" w:cs="Arial"/>
                <w:b/>
                <w:sz w:val="16"/>
                <w:szCs w:val="16"/>
              </w:rPr>
              <w:t>The Project Manager’s assessments</w:t>
            </w:r>
          </w:p>
          <w:p w14:paraId="7FB237CD" w14:textId="791C46EF" w:rsidR="00785E22" w:rsidRPr="00676B01" w:rsidRDefault="00785E22" w:rsidP="00FC3C6F">
            <w:pPr>
              <w:spacing w:after="260" w:line="260" w:lineRule="atLeast"/>
              <w:jc w:val="center"/>
              <w:rPr>
                <w:rFonts w:ascii="Verdana" w:hAnsi="Verdana" w:cs="Arial"/>
                <w:b/>
                <w:sz w:val="16"/>
                <w:szCs w:val="16"/>
              </w:rPr>
            </w:pPr>
          </w:p>
        </w:tc>
        <w:tc>
          <w:tcPr>
            <w:tcW w:w="1326" w:type="dxa"/>
            <w:tcMar>
              <w:left w:w="0" w:type="dxa"/>
              <w:right w:w="0" w:type="dxa"/>
            </w:tcMar>
          </w:tcPr>
          <w:p w14:paraId="7313ABCE" w14:textId="77777777" w:rsidR="00785E22" w:rsidRPr="00676B01" w:rsidRDefault="00785E22" w:rsidP="00FC3C6F">
            <w:pPr>
              <w:spacing w:after="100"/>
              <w:jc w:val="center"/>
              <w:rPr>
                <w:rFonts w:ascii="Verdana" w:eastAsia="MS Mincho" w:hAnsi="Verdana"/>
                <w:sz w:val="16"/>
                <w:szCs w:val="16"/>
              </w:rPr>
            </w:pPr>
          </w:p>
          <w:p w14:paraId="54B2F33F" w14:textId="77777777" w:rsidR="00785E22" w:rsidRPr="00676B01" w:rsidRDefault="00785E22" w:rsidP="00FC3C6F">
            <w:pPr>
              <w:spacing w:after="100"/>
              <w:jc w:val="center"/>
              <w:rPr>
                <w:rFonts w:ascii="Verdana" w:eastAsia="MS Mincho" w:hAnsi="Verdana"/>
                <w:sz w:val="16"/>
                <w:szCs w:val="16"/>
              </w:rPr>
            </w:pPr>
          </w:p>
          <w:p w14:paraId="702AAA00"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63.6</w:t>
            </w:r>
          </w:p>
        </w:tc>
        <w:tc>
          <w:tcPr>
            <w:tcW w:w="6379" w:type="dxa"/>
            <w:tcBorders>
              <w:right w:val="double" w:sz="4" w:space="0" w:color="auto"/>
            </w:tcBorders>
            <w:tcMar>
              <w:left w:w="0" w:type="dxa"/>
            </w:tcMar>
          </w:tcPr>
          <w:p w14:paraId="2FC8B458" w14:textId="77777777" w:rsidR="00785E22" w:rsidRPr="004F2782" w:rsidRDefault="00785E22" w:rsidP="00FC3C6F">
            <w:pPr>
              <w:spacing w:after="100"/>
              <w:ind w:left="215" w:right="158"/>
              <w:rPr>
                <w:rFonts w:ascii="Verdana" w:eastAsia="MS Mincho" w:hAnsi="Verdana"/>
                <w:sz w:val="16"/>
                <w:szCs w:val="16"/>
              </w:rPr>
            </w:pPr>
            <w:r w:rsidRPr="004F2782">
              <w:rPr>
                <w:rFonts w:ascii="Verdana" w:eastAsia="MS Mincho" w:hAnsi="Verdana"/>
                <w:sz w:val="16"/>
                <w:szCs w:val="16"/>
              </w:rPr>
              <w:t>Add the following to the end of 63.6:</w:t>
            </w:r>
          </w:p>
          <w:p w14:paraId="41BB4EA3" w14:textId="77777777" w:rsidR="00785E22" w:rsidRPr="004F2782" w:rsidRDefault="00785E22" w:rsidP="00FC3C6F">
            <w:pPr>
              <w:spacing w:after="100" w:line="260" w:lineRule="atLeast"/>
              <w:ind w:left="252" w:right="214"/>
              <w:jc w:val="both"/>
              <w:rPr>
                <w:rFonts w:ascii="Verdana" w:eastAsia="MS Mincho" w:hAnsi="Verdana"/>
                <w:sz w:val="16"/>
                <w:szCs w:val="16"/>
              </w:rPr>
            </w:pPr>
            <w:r w:rsidRPr="004F2782">
              <w:rPr>
                <w:rFonts w:ascii="Verdana" w:eastAsia="MS Mincho" w:hAnsi="Verdana"/>
                <w:sz w:val="16"/>
                <w:szCs w:val="16"/>
              </w:rPr>
              <w:t>“Assessment of the effect of a compensation event shall also take into account the Project Manager assumptions as set out in the Works Information (or as subsequently amended by the Project Manager in accordance with the provisions of this contract).”</w:t>
            </w:r>
          </w:p>
        </w:tc>
      </w:tr>
      <w:tr w:rsidR="00785E22" w:rsidRPr="00676B01" w14:paraId="6809E88F" w14:textId="77777777" w:rsidTr="00785E22">
        <w:trPr>
          <w:cantSplit/>
          <w:trHeight w:val="57"/>
          <w:tblHeader/>
        </w:trPr>
        <w:tc>
          <w:tcPr>
            <w:tcW w:w="1793" w:type="dxa"/>
            <w:tcBorders>
              <w:left w:val="double" w:sz="4" w:space="0" w:color="auto"/>
            </w:tcBorders>
            <w:tcMar>
              <w:left w:w="0" w:type="dxa"/>
              <w:right w:w="180" w:type="dxa"/>
            </w:tcMar>
          </w:tcPr>
          <w:p w14:paraId="181484E3" w14:textId="77E1CAAB" w:rsidR="00785E22" w:rsidRPr="0006750D" w:rsidRDefault="00644677" w:rsidP="0006750D">
            <w:pPr>
              <w:spacing w:after="260" w:line="260" w:lineRule="atLeast"/>
              <w:jc w:val="center"/>
              <w:rPr>
                <w:rFonts w:ascii="Verdana" w:hAnsi="Verdana" w:cs="Arial"/>
                <w:b/>
                <w:sz w:val="16"/>
                <w:szCs w:val="16"/>
              </w:rPr>
            </w:pPr>
            <w:r>
              <w:rPr>
                <w:rFonts w:ascii="Verdana" w:hAnsi="Verdana" w:cs="Arial"/>
                <w:b/>
                <w:sz w:val="16"/>
                <w:szCs w:val="16"/>
              </w:rPr>
              <w:t>The Project Manager’s assessmen</w:t>
            </w:r>
            <w:r w:rsidR="0006750D">
              <w:rPr>
                <w:rFonts w:ascii="Verdana" w:hAnsi="Verdana" w:cs="Arial"/>
                <w:b/>
                <w:sz w:val="16"/>
                <w:szCs w:val="16"/>
              </w:rPr>
              <w:t>t</w:t>
            </w:r>
          </w:p>
        </w:tc>
        <w:tc>
          <w:tcPr>
            <w:tcW w:w="1326" w:type="dxa"/>
            <w:tcMar>
              <w:left w:w="0" w:type="dxa"/>
              <w:right w:w="0" w:type="dxa"/>
            </w:tcMar>
          </w:tcPr>
          <w:p w14:paraId="663AC44A"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64.1</w:t>
            </w:r>
          </w:p>
        </w:tc>
        <w:tc>
          <w:tcPr>
            <w:tcW w:w="6379" w:type="dxa"/>
            <w:tcBorders>
              <w:right w:val="double" w:sz="4" w:space="0" w:color="auto"/>
            </w:tcBorders>
            <w:tcMar>
              <w:left w:w="0" w:type="dxa"/>
            </w:tcMar>
          </w:tcPr>
          <w:p w14:paraId="77894430" w14:textId="77777777" w:rsidR="00785E22" w:rsidRPr="00301790" w:rsidRDefault="00785E22" w:rsidP="00FC3C6F">
            <w:pPr>
              <w:spacing w:after="100"/>
              <w:ind w:left="233" w:right="158"/>
              <w:rPr>
                <w:rFonts w:ascii="Verdana" w:eastAsia="MS Mincho" w:hAnsi="Verdana"/>
                <w:color w:val="FF0000"/>
                <w:sz w:val="16"/>
                <w:szCs w:val="16"/>
              </w:rPr>
            </w:pPr>
            <w:r w:rsidRPr="004F2782">
              <w:rPr>
                <w:rFonts w:ascii="Verdana" w:eastAsia="MS Mincho" w:hAnsi="Verdana"/>
                <w:sz w:val="16"/>
                <w:szCs w:val="16"/>
              </w:rPr>
              <w:t>In the first line: replace “assesses” with “may assess”.</w:t>
            </w:r>
          </w:p>
        </w:tc>
      </w:tr>
      <w:tr w:rsidR="00785E22" w:rsidRPr="00676B01" w14:paraId="7B673562" w14:textId="77777777" w:rsidTr="00785E22">
        <w:trPr>
          <w:cantSplit/>
          <w:trHeight w:val="57"/>
          <w:tblHeader/>
        </w:trPr>
        <w:tc>
          <w:tcPr>
            <w:tcW w:w="1793" w:type="dxa"/>
            <w:tcBorders>
              <w:left w:val="double" w:sz="4" w:space="0" w:color="auto"/>
            </w:tcBorders>
            <w:tcMar>
              <w:left w:w="0" w:type="dxa"/>
              <w:right w:w="180" w:type="dxa"/>
            </w:tcMar>
          </w:tcPr>
          <w:p w14:paraId="5F2BB15B" w14:textId="2C28EF25" w:rsidR="00785E22" w:rsidRPr="0006750D" w:rsidRDefault="00644677" w:rsidP="0006750D">
            <w:pPr>
              <w:spacing w:after="260" w:line="260" w:lineRule="atLeast"/>
              <w:jc w:val="center"/>
              <w:rPr>
                <w:rFonts w:ascii="Verdana" w:hAnsi="Verdana" w:cs="Arial"/>
                <w:b/>
                <w:sz w:val="16"/>
                <w:szCs w:val="16"/>
              </w:rPr>
            </w:pPr>
            <w:r>
              <w:rPr>
                <w:rFonts w:ascii="Verdana" w:hAnsi="Verdana" w:cs="Arial"/>
                <w:b/>
                <w:sz w:val="16"/>
                <w:szCs w:val="16"/>
              </w:rPr>
              <w:t>The Project Manager’s assessments</w:t>
            </w:r>
          </w:p>
        </w:tc>
        <w:tc>
          <w:tcPr>
            <w:tcW w:w="1326" w:type="dxa"/>
            <w:tcMar>
              <w:left w:w="0" w:type="dxa"/>
              <w:right w:w="0" w:type="dxa"/>
            </w:tcMar>
          </w:tcPr>
          <w:p w14:paraId="2A3FD01E"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64.4</w:t>
            </w:r>
          </w:p>
        </w:tc>
        <w:tc>
          <w:tcPr>
            <w:tcW w:w="6379" w:type="dxa"/>
            <w:tcBorders>
              <w:right w:val="double" w:sz="4" w:space="0" w:color="auto"/>
            </w:tcBorders>
            <w:tcMar>
              <w:left w:w="0" w:type="dxa"/>
            </w:tcMar>
          </w:tcPr>
          <w:p w14:paraId="6D1FE37D" w14:textId="77777777" w:rsidR="00785E22" w:rsidRPr="00301790" w:rsidRDefault="00785E22" w:rsidP="00FC3C6F">
            <w:pPr>
              <w:spacing w:after="100"/>
              <w:ind w:left="233" w:right="158"/>
              <w:rPr>
                <w:rFonts w:ascii="Verdana" w:eastAsia="MS Mincho" w:hAnsi="Verdana"/>
                <w:color w:val="FF0000"/>
                <w:sz w:val="16"/>
                <w:szCs w:val="16"/>
              </w:rPr>
            </w:pPr>
            <w:r w:rsidRPr="004F2782">
              <w:rPr>
                <w:rFonts w:ascii="Verdana" w:eastAsia="MS Mincho" w:hAnsi="Verdana" w:cs="Arial"/>
                <w:sz w:val="16"/>
                <w:szCs w:val="16"/>
              </w:rPr>
              <w:t>Delete the final sentence.</w:t>
            </w:r>
          </w:p>
        </w:tc>
      </w:tr>
      <w:tr w:rsidR="00785E22" w:rsidRPr="00676B01" w14:paraId="2297566B" w14:textId="77777777" w:rsidTr="00785E22">
        <w:trPr>
          <w:cantSplit/>
          <w:trHeight w:val="57"/>
          <w:tblHeader/>
        </w:trPr>
        <w:tc>
          <w:tcPr>
            <w:tcW w:w="1793" w:type="dxa"/>
            <w:tcBorders>
              <w:left w:val="double" w:sz="4" w:space="0" w:color="auto"/>
            </w:tcBorders>
            <w:tcMar>
              <w:left w:w="0" w:type="dxa"/>
              <w:right w:w="180" w:type="dxa"/>
            </w:tcMar>
          </w:tcPr>
          <w:p w14:paraId="4177DDEC" w14:textId="77777777" w:rsidR="00785E22" w:rsidRPr="00676B01" w:rsidRDefault="00785E22" w:rsidP="00FC3C6F">
            <w:pPr>
              <w:jc w:val="center"/>
              <w:rPr>
                <w:rFonts w:ascii="Verdana" w:eastAsia="MS Mincho" w:hAnsi="Verdana" w:cs="Arial"/>
                <w:b/>
                <w:sz w:val="16"/>
                <w:szCs w:val="16"/>
              </w:rPr>
            </w:pPr>
            <w:r w:rsidRPr="00676B01">
              <w:rPr>
                <w:rFonts w:ascii="Verdana" w:eastAsia="MS Mincho" w:hAnsi="Verdana" w:cs="Arial"/>
                <w:b/>
                <w:sz w:val="16"/>
                <w:szCs w:val="16"/>
              </w:rPr>
              <w:t>Implementing compensation events</w:t>
            </w:r>
          </w:p>
        </w:tc>
        <w:tc>
          <w:tcPr>
            <w:tcW w:w="1326" w:type="dxa"/>
            <w:tcMar>
              <w:left w:w="0" w:type="dxa"/>
              <w:right w:w="0" w:type="dxa"/>
            </w:tcMar>
          </w:tcPr>
          <w:p w14:paraId="2E89812D" w14:textId="77777777" w:rsidR="00785E22" w:rsidRPr="00676B01" w:rsidRDefault="00785E22" w:rsidP="00FC3C6F">
            <w:pPr>
              <w:spacing w:after="100"/>
              <w:jc w:val="center"/>
              <w:rPr>
                <w:rFonts w:ascii="Verdana" w:eastAsia="MS Mincho" w:hAnsi="Verdana" w:cs="Arial"/>
                <w:sz w:val="16"/>
                <w:szCs w:val="16"/>
              </w:rPr>
            </w:pPr>
            <w:r w:rsidRPr="00676B01">
              <w:rPr>
                <w:rFonts w:ascii="Verdana" w:eastAsia="MS Mincho" w:hAnsi="Verdana" w:cs="Arial"/>
                <w:sz w:val="16"/>
                <w:szCs w:val="16"/>
              </w:rPr>
              <w:t>65.1</w:t>
            </w:r>
          </w:p>
        </w:tc>
        <w:tc>
          <w:tcPr>
            <w:tcW w:w="6379" w:type="dxa"/>
            <w:tcBorders>
              <w:right w:val="double" w:sz="4" w:space="0" w:color="auto"/>
            </w:tcBorders>
            <w:tcMar>
              <w:left w:w="0" w:type="dxa"/>
            </w:tcMar>
          </w:tcPr>
          <w:p w14:paraId="6C2D580A" w14:textId="6B742CC4" w:rsidR="00785E22" w:rsidRPr="00301790" w:rsidRDefault="00991C89" w:rsidP="00FC3C6F">
            <w:pPr>
              <w:spacing w:after="100"/>
              <w:ind w:left="252" w:right="214"/>
              <w:rPr>
                <w:rFonts w:ascii="Verdana" w:eastAsia="MS Mincho" w:hAnsi="Verdana" w:cs="Arial"/>
                <w:color w:val="FF0000"/>
                <w:sz w:val="16"/>
                <w:szCs w:val="16"/>
              </w:rPr>
            </w:pPr>
            <w:r w:rsidRPr="00C508E3">
              <w:rPr>
                <w:rFonts w:ascii="Verdana" w:eastAsia="MS Mincho" w:hAnsi="Verdana"/>
                <w:sz w:val="16"/>
                <w:szCs w:val="16"/>
              </w:rPr>
              <w:t>Delete the comma and insert the word "or" at the end of the first bullet point and delete the last bullet point.</w:t>
            </w:r>
          </w:p>
        </w:tc>
      </w:tr>
      <w:tr w:rsidR="00785E22" w:rsidRPr="00676B01" w14:paraId="7B868F2F" w14:textId="77777777" w:rsidTr="00785E22">
        <w:trPr>
          <w:cantSplit/>
          <w:trHeight w:val="57"/>
          <w:tblHeader/>
        </w:trPr>
        <w:tc>
          <w:tcPr>
            <w:tcW w:w="1793" w:type="dxa"/>
            <w:tcBorders>
              <w:left w:val="double" w:sz="4" w:space="0" w:color="auto"/>
            </w:tcBorders>
            <w:tcMar>
              <w:left w:w="0" w:type="dxa"/>
              <w:right w:w="180" w:type="dxa"/>
            </w:tcMar>
          </w:tcPr>
          <w:p w14:paraId="22DB182C"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lastRenderedPageBreak/>
              <w:t>The Employer’s title to Plant and Materials</w:t>
            </w:r>
          </w:p>
        </w:tc>
        <w:tc>
          <w:tcPr>
            <w:tcW w:w="1326" w:type="dxa"/>
            <w:tcMar>
              <w:left w:w="0" w:type="dxa"/>
              <w:right w:w="0" w:type="dxa"/>
            </w:tcMar>
          </w:tcPr>
          <w:p w14:paraId="4A3B0688"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sz w:val="16"/>
                <w:szCs w:val="16"/>
              </w:rPr>
              <w:t>70.1</w:t>
            </w:r>
          </w:p>
        </w:tc>
        <w:tc>
          <w:tcPr>
            <w:tcW w:w="6379" w:type="dxa"/>
            <w:tcBorders>
              <w:right w:val="double" w:sz="4" w:space="0" w:color="auto"/>
            </w:tcBorders>
            <w:tcMar>
              <w:left w:w="0" w:type="dxa"/>
            </w:tcMar>
          </w:tcPr>
          <w:p w14:paraId="5576723C" w14:textId="77777777" w:rsidR="00785E22" w:rsidRPr="00167E75" w:rsidRDefault="00785E22" w:rsidP="00FC3C6F">
            <w:pPr>
              <w:ind w:left="142" w:right="215"/>
              <w:jc w:val="both"/>
              <w:rPr>
                <w:rFonts w:ascii="Verdana" w:eastAsia="MS Mincho" w:hAnsi="Verdana" w:cs="Arial"/>
                <w:sz w:val="16"/>
                <w:szCs w:val="16"/>
              </w:rPr>
            </w:pPr>
            <w:r w:rsidRPr="00167E75">
              <w:rPr>
                <w:rFonts w:ascii="Verdana" w:eastAsia="MS Mincho" w:hAnsi="Verdana" w:cs="Arial"/>
                <w:sz w:val="16"/>
                <w:szCs w:val="16"/>
              </w:rPr>
              <w:t>Delete clause 70 and replace with the following:</w:t>
            </w:r>
          </w:p>
          <w:p w14:paraId="3C09580A" w14:textId="77777777" w:rsidR="00785E22" w:rsidRPr="00167E75" w:rsidRDefault="00785E22" w:rsidP="00FC3C6F">
            <w:pPr>
              <w:ind w:left="142" w:right="215"/>
              <w:jc w:val="both"/>
              <w:rPr>
                <w:rFonts w:ascii="Verdana" w:eastAsia="MS Mincho" w:hAnsi="Verdana" w:cs="Arial"/>
                <w:sz w:val="16"/>
                <w:szCs w:val="16"/>
              </w:rPr>
            </w:pPr>
            <w:r w:rsidRPr="00167E75">
              <w:rPr>
                <w:rFonts w:ascii="Verdana" w:eastAsia="MS Mincho" w:hAnsi="Verdana" w:cs="Arial"/>
                <w:sz w:val="16"/>
                <w:szCs w:val="16"/>
              </w:rPr>
              <w:t>“70</w:t>
            </w:r>
            <w:r w:rsidRPr="00167E75">
              <w:rPr>
                <w:rFonts w:ascii="Verdana" w:eastAsia="MS Mincho" w:hAnsi="Verdana" w:cs="Arial"/>
                <w:sz w:val="16"/>
                <w:szCs w:val="16"/>
              </w:rPr>
              <w:tab/>
              <w:t>Employer’s title to Plant and Materials</w:t>
            </w:r>
          </w:p>
          <w:p w14:paraId="4D835538" w14:textId="77777777" w:rsidR="00785E22" w:rsidRPr="00167E75" w:rsidRDefault="00785E22" w:rsidP="00FC3C6F">
            <w:pPr>
              <w:ind w:left="142" w:right="215"/>
              <w:jc w:val="both"/>
              <w:rPr>
                <w:rFonts w:ascii="Verdana" w:eastAsia="MS Mincho" w:hAnsi="Verdana" w:cs="Arial"/>
                <w:sz w:val="16"/>
                <w:szCs w:val="16"/>
              </w:rPr>
            </w:pPr>
            <w:r w:rsidRPr="00167E75">
              <w:rPr>
                <w:rFonts w:ascii="Verdana" w:eastAsia="MS Mincho" w:hAnsi="Verdana" w:cs="Arial"/>
                <w:sz w:val="16"/>
                <w:szCs w:val="16"/>
              </w:rPr>
              <w:t>70.1</w:t>
            </w:r>
            <w:r w:rsidRPr="00167E75">
              <w:rPr>
                <w:rFonts w:ascii="Verdana" w:eastAsia="MS Mincho" w:hAnsi="Verdana" w:cs="Arial"/>
                <w:sz w:val="16"/>
                <w:szCs w:val="16"/>
              </w:rPr>
              <w:tab/>
              <w:t>The value of Plant and Materials outside the Working Areas is excluded from the Price for Work Done to Date unless</w:t>
            </w:r>
          </w:p>
          <w:p w14:paraId="42691A2A" w14:textId="77777777" w:rsidR="00785E22" w:rsidRPr="00167E75" w:rsidRDefault="00785E22" w:rsidP="00785E22">
            <w:pPr>
              <w:numPr>
                <w:ilvl w:val="0"/>
                <w:numId w:val="42"/>
              </w:numPr>
              <w:tabs>
                <w:tab w:val="num" w:pos="1440"/>
              </w:tabs>
              <w:spacing w:after="0" w:line="240" w:lineRule="auto"/>
              <w:ind w:left="425" w:right="215" w:hanging="141"/>
              <w:jc w:val="both"/>
              <w:rPr>
                <w:rFonts w:ascii="Verdana" w:eastAsia="MS Mincho" w:hAnsi="Verdana" w:cs="Arial"/>
                <w:sz w:val="16"/>
                <w:szCs w:val="16"/>
              </w:rPr>
            </w:pPr>
            <w:r w:rsidRPr="00167E75">
              <w:rPr>
                <w:rFonts w:ascii="Verdana" w:eastAsia="MS Mincho" w:hAnsi="Verdana" w:cs="Arial"/>
                <w:sz w:val="16"/>
                <w:szCs w:val="16"/>
              </w:rPr>
              <w:t>the Contractor demonstrates to the satisfaction of the Project Manager that the Contractor has unencumbered title to the Plant and Materials</w:t>
            </w:r>
          </w:p>
          <w:p w14:paraId="551D8869" w14:textId="77777777" w:rsidR="00785E22" w:rsidRPr="00167E75" w:rsidRDefault="00785E22" w:rsidP="00785E22">
            <w:pPr>
              <w:numPr>
                <w:ilvl w:val="0"/>
                <w:numId w:val="42"/>
              </w:numPr>
              <w:tabs>
                <w:tab w:val="num" w:pos="1440"/>
              </w:tabs>
              <w:spacing w:after="0" w:line="240" w:lineRule="auto"/>
              <w:ind w:left="425" w:right="215" w:hanging="141"/>
              <w:jc w:val="both"/>
              <w:rPr>
                <w:rFonts w:ascii="Verdana" w:eastAsia="MS Mincho" w:hAnsi="Verdana" w:cs="Arial"/>
                <w:sz w:val="16"/>
                <w:szCs w:val="16"/>
              </w:rPr>
            </w:pPr>
            <w:r w:rsidRPr="00167E75">
              <w:rPr>
                <w:rFonts w:ascii="Verdana" w:eastAsia="MS Mincho" w:hAnsi="Verdana" w:cs="Arial"/>
                <w:sz w:val="16"/>
                <w:szCs w:val="16"/>
              </w:rPr>
              <w:t>the Plant and Materials is stored separately and is clearly and visibly marked as for the Employer and this contract, or the Contractor has provided a certificate of ownership of purchased off-site materials</w:t>
            </w:r>
          </w:p>
          <w:p w14:paraId="69070519" w14:textId="77777777" w:rsidR="00785E22" w:rsidRPr="00167E75" w:rsidRDefault="00785E22" w:rsidP="00785E22">
            <w:pPr>
              <w:numPr>
                <w:ilvl w:val="0"/>
                <w:numId w:val="42"/>
              </w:numPr>
              <w:tabs>
                <w:tab w:val="num" w:pos="1440"/>
              </w:tabs>
              <w:spacing w:after="0" w:line="240" w:lineRule="auto"/>
              <w:ind w:left="425" w:right="215" w:hanging="141"/>
              <w:jc w:val="both"/>
              <w:rPr>
                <w:rFonts w:ascii="Verdana" w:eastAsia="MS Mincho" w:hAnsi="Verdana" w:cs="Arial"/>
                <w:sz w:val="16"/>
                <w:szCs w:val="16"/>
              </w:rPr>
            </w:pPr>
            <w:r w:rsidRPr="00167E75">
              <w:rPr>
                <w:rFonts w:ascii="Verdana" w:eastAsia="MS Mincho" w:hAnsi="Verdana" w:cs="Arial"/>
                <w:sz w:val="16"/>
                <w:szCs w:val="16"/>
              </w:rPr>
              <w:t>the Plant and Materials is adequately protected against water, theft, vandalism and other casualties,</w:t>
            </w:r>
          </w:p>
          <w:p w14:paraId="4D5B91EF" w14:textId="77777777" w:rsidR="00785E22" w:rsidRPr="00167E75" w:rsidRDefault="00785E22" w:rsidP="00785E22">
            <w:pPr>
              <w:numPr>
                <w:ilvl w:val="0"/>
                <w:numId w:val="42"/>
              </w:numPr>
              <w:tabs>
                <w:tab w:val="num" w:pos="1440"/>
              </w:tabs>
              <w:spacing w:after="0" w:line="240" w:lineRule="auto"/>
              <w:ind w:left="425" w:right="215" w:hanging="141"/>
              <w:jc w:val="both"/>
              <w:rPr>
                <w:rFonts w:ascii="Verdana" w:eastAsia="MS Mincho" w:hAnsi="Verdana" w:cs="Arial"/>
                <w:sz w:val="16"/>
                <w:szCs w:val="16"/>
              </w:rPr>
            </w:pPr>
            <w:r w:rsidRPr="00167E75">
              <w:rPr>
                <w:rFonts w:ascii="Verdana" w:eastAsia="MS Mincho" w:hAnsi="Verdana" w:cs="Arial"/>
                <w:sz w:val="16"/>
                <w:szCs w:val="16"/>
              </w:rPr>
              <w:t>the Plant and Materials is insured against loss or damage while stored or in transit to the Working Areas for its full reinstatement value under a policy of insurance protecting the interests of the Parties in respect of the usual insured risks for the period until it is brought within the Working Areas and</w:t>
            </w:r>
          </w:p>
          <w:p w14:paraId="4CFA4F59" w14:textId="3A12A4E3" w:rsidR="00785E22" w:rsidRDefault="00785E22" w:rsidP="00785E22">
            <w:pPr>
              <w:numPr>
                <w:ilvl w:val="0"/>
                <w:numId w:val="42"/>
              </w:numPr>
              <w:tabs>
                <w:tab w:val="num" w:pos="1440"/>
              </w:tabs>
              <w:spacing w:after="0" w:line="240" w:lineRule="auto"/>
              <w:ind w:left="425" w:right="215" w:hanging="141"/>
              <w:jc w:val="both"/>
              <w:rPr>
                <w:rFonts w:ascii="Verdana" w:eastAsia="MS Mincho" w:hAnsi="Verdana" w:cs="Arial"/>
                <w:sz w:val="16"/>
                <w:szCs w:val="16"/>
              </w:rPr>
            </w:pPr>
            <w:r w:rsidRPr="00167E75">
              <w:rPr>
                <w:rFonts w:ascii="Verdana" w:eastAsia="MS Mincho" w:hAnsi="Verdana" w:cs="Arial"/>
                <w:sz w:val="16"/>
                <w:szCs w:val="16"/>
              </w:rPr>
              <w:t>the Contractor has provided an off-site materials bond for the value of the Plant and Materials</w:t>
            </w:r>
            <w:r w:rsidR="005704C6">
              <w:rPr>
                <w:rFonts w:ascii="Verdana" w:eastAsia="MS Mincho" w:hAnsi="Verdana" w:cs="Arial"/>
                <w:sz w:val="16"/>
                <w:szCs w:val="16"/>
              </w:rPr>
              <w:t>, if required by the Employer</w:t>
            </w:r>
            <w:r w:rsidRPr="00167E75">
              <w:rPr>
                <w:rFonts w:ascii="Verdana" w:eastAsia="MS Mincho" w:hAnsi="Verdana" w:cs="Arial"/>
                <w:sz w:val="16"/>
                <w:szCs w:val="16"/>
              </w:rPr>
              <w:t>.</w:t>
            </w:r>
          </w:p>
          <w:p w14:paraId="7086622C" w14:textId="77777777" w:rsidR="00991C89" w:rsidRPr="00167E75" w:rsidRDefault="00991C89" w:rsidP="00991C89">
            <w:pPr>
              <w:tabs>
                <w:tab w:val="num" w:pos="1440"/>
              </w:tabs>
              <w:spacing w:after="0" w:line="240" w:lineRule="auto"/>
              <w:ind w:left="425" w:right="215"/>
              <w:jc w:val="both"/>
              <w:rPr>
                <w:rFonts w:ascii="Verdana" w:eastAsia="MS Mincho" w:hAnsi="Verdana" w:cs="Arial"/>
                <w:sz w:val="16"/>
                <w:szCs w:val="16"/>
              </w:rPr>
            </w:pPr>
          </w:p>
          <w:p w14:paraId="39C2D4C9" w14:textId="0048D974" w:rsidR="00785E22" w:rsidRPr="00167E75" w:rsidRDefault="00785E22" w:rsidP="00FC3C6F">
            <w:pPr>
              <w:ind w:left="142" w:right="215"/>
              <w:jc w:val="both"/>
              <w:rPr>
                <w:rFonts w:ascii="Verdana" w:eastAsia="MS Mincho" w:hAnsi="Verdana" w:cs="Arial"/>
                <w:sz w:val="16"/>
                <w:szCs w:val="16"/>
              </w:rPr>
            </w:pPr>
            <w:r w:rsidRPr="00167E75">
              <w:rPr>
                <w:rFonts w:ascii="Verdana" w:eastAsia="MS Mincho" w:hAnsi="Verdana" w:cs="Arial"/>
                <w:sz w:val="16"/>
                <w:szCs w:val="16"/>
              </w:rPr>
              <w:t>70.2</w:t>
            </w:r>
            <w:r w:rsidRPr="00167E75">
              <w:rPr>
                <w:rFonts w:ascii="Verdana" w:eastAsia="MS Mincho" w:hAnsi="Verdana" w:cs="Arial"/>
                <w:sz w:val="16"/>
                <w:szCs w:val="16"/>
              </w:rPr>
              <w:tab/>
            </w:r>
            <w:r w:rsidR="005704C6">
              <w:rPr>
                <w:rFonts w:ascii="Verdana" w:eastAsia="MS Mincho" w:hAnsi="Verdana" w:cs="Arial"/>
                <w:sz w:val="16"/>
                <w:szCs w:val="16"/>
              </w:rPr>
              <w:t>If required by clause 70.1, t</w:t>
            </w:r>
            <w:r w:rsidRPr="00167E75">
              <w:rPr>
                <w:rFonts w:ascii="Verdana" w:eastAsia="MS Mincho" w:hAnsi="Verdana" w:cs="Arial"/>
                <w:sz w:val="16"/>
                <w:szCs w:val="16"/>
              </w:rPr>
              <w:t xml:space="preserve">he off-site materials bond is issued by a bank or insurer which the Project Manager has accepted.  A reason for not accepting the proposed bank or insurer is that its commercial position is not strong enough to carry the bond.  The bond is in </w:t>
            </w:r>
            <w:r w:rsidR="005704C6">
              <w:rPr>
                <w:rFonts w:ascii="Verdana" w:eastAsia="MS Mincho" w:hAnsi="Verdana" w:cs="Arial"/>
                <w:sz w:val="16"/>
                <w:szCs w:val="16"/>
              </w:rPr>
              <w:t>a</w:t>
            </w:r>
            <w:r w:rsidRPr="00167E75">
              <w:rPr>
                <w:rFonts w:ascii="Verdana" w:eastAsia="MS Mincho" w:hAnsi="Verdana" w:cs="Arial"/>
                <w:sz w:val="16"/>
                <w:szCs w:val="16"/>
              </w:rPr>
              <w:t xml:space="preserve"> form</w:t>
            </w:r>
            <w:r w:rsidR="005704C6">
              <w:rPr>
                <w:rFonts w:ascii="Verdana" w:eastAsia="MS Mincho" w:hAnsi="Verdana" w:cs="Arial"/>
                <w:sz w:val="16"/>
                <w:szCs w:val="16"/>
              </w:rPr>
              <w:t xml:space="preserve"> acceptable to the Employer</w:t>
            </w:r>
            <w:r w:rsidRPr="00167E75">
              <w:rPr>
                <w:rFonts w:ascii="Verdana" w:eastAsia="MS Mincho" w:hAnsi="Verdana" w:cs="Arial"/>
                <w:sz w:val="16"/>
                <w:szCs w:val="16"/>
              </w:rPr>
              <w:t>.</w:t>
            </w:r>
          </w:p>
          <w:p w14:paraId="0269F97E" w14:textId="77777777" w:rsidR="00785E22" w:rsidRPr="00167E75" w:rsidRDefault="00785E22" w:rsidP="00FC3C6F">
            <w:pPr>
              <w:ind w:left="142" w:right="215"/>
              <w:jc w:val="both"/>
              <w:rPr>
                <w:rFonts w:ascii="Verdana" w:eastAsia="MS Mincho" w:hAnsi="Verdana" w:cs="Arial"/>
                <w:sz w:val="16"/>
                <w:szCs w:val="16"/>
              </w:rPr>
            </w:pPr>
            <w:r w:rsidRPr="00167E75">
              <w:rPr>
                <w:rFonts w:ascii="Verdana" w:eastAsia="MS Mincho" w:hAnsi="Verdana" w:cs="Arial"/>
                <w:sz w:val="16"/>
                <w:szCs w:val="16"/>
              </w:rPr>
              <w:t>70.3  Where the value of Plant and Materials outside the Working Areas is included in the Price for Work Done to Date</w:t>
            </w:r>
          </w:p>
          <w:p w14:paraId="3694FB6A" w14:textId="77777777" w:rsidR="00785E22" w:rsidRPr="00167E75" w:rsidRDefault="00785E22" w:rsidP="00785E22">
            <w:pPr>
              <w:numPr>
                <w:ilvl w:val="0"/>
                <w:numId w:val="42"/>
              </w:numPr>
              <w:tabs>
                <w:tab w:val="num" w:pos="1440"/>
              </w:tabs>
              <w:spacing w:after="0" w:line="240" w:lineRule="auto"/>
              <w:ind w:left="425" w:right="215" w:hanging="141"/>
              <w:jc w:val="both"/>
              <w:rPr>
                <w:rFonts w:ascii="Verdana" w:eastAsia="MS Mincho" w:hAnsi="Verdana" w:cs="Arial"/>
                <w:sz w:val="16"/>
                <w:szCs w:val="16"/>
              </w:rPr>
            </w:pPr>
            <w:r w:rsidRPr="00167E75">
              <w:rPr>
                <w:rFonts w:ascii="Verdana" w:eastAsia="MS Mincho" w:hAnsi="Verdana" w:cs="Arial"/>
                <w:sz w:val="16"/>
                <w:szCs w:val="16"/>
              </w:rPr>
              <w:t>the Contractor’s title in the Plant and Materials passes to the Employer,</w:t>
            </w:r>
          </w:p>
          <w:p w14:paraId="0C7DE489" w14:textId="77777777" w:rsidR="00785E22" w:rsidRPr="00167E75" w:rsidRDefault="00785E22" w:rsidP="00785E22">
            <w:pPr>
              <w:numPr>
                <w:ilvl w:val="0"/>
                <w:numId w:val="42"/>
              </w:numPr>
              <w:tabs>
                <w:tab w:val="num" w:pos="1440"/>
              </w:tabs>
              <w:spacing w:after="0" w:line="240" w:lineRule="auto"/>
              <w:ind w:left="425" w:right="215" w:hanging="141"/>
              <w:jc w:val="both"/>
              <w:rPr>
                <w:rFonts w:ascii="Verdana" w:eastAsia="MS Mincho" w:hAnsi="Verdana" w:cs="Arial"/>
                <w:sz w:val="16"/>
                <w:szCs w:val="16"/>
              </w:rPr>
            </w:pPr>
            <w:r w:rsidRPr="00167E75">
              <w:rPr>
                <w:rFonts w:ascii="Verdana" w:eastAsia="MS Mincho" w:hAnsi="Verdana" w:cs="Arial"/>
                <w:sz w:val="16"/>
                <w:szCs w:val="16"/>
              </w:rPr>
              <w:t>the Contractor does not remove it from where it is stored except for use on the works and</w:t>
            </w:r>
          </w:p>
          <w:p w14:paraId="54B509C6" w14:textId="171771D9" w:rsidR="00785E22" w:rsidRDefault="00785E22" w:rsidP="00785E22">
            <w:pPr>
              <w:numPr>
                <w:ilvl w:val="0"/>
                <w:numId w:val="42"/>
              </w:numPr>
              <w:tabs>
                <w:tab w:val="num" w:pos="1440"/>
              </w:tabs>
              <w:spacing w:after="0" w:line="240" w:lineRule="auto"/>
              <w:ind w:left="425" w:right="215" w:hanging="141"/>
              <w:jc w:val="both"/>
              <w:rPr>
                <w:rFonts w:ascii="Verdana" w:eastAsia="MS Mincho" w:hAnsi="Verdana" w:cs="Arial"/>
                <w:sz w:val="16"/>
                <w:szCs w:val="16"/>
              </w:rPr>
            </w:pPr>
            <w:r w:rsidRPr="00167E75">
              <w:rPr>
                <w:rFonts w:ascii="Verdana" w:eastAsia="MS Mincho" w:hAnsi="Verdana" w:cs="Arial"/>
                <w:sz w:val="16"/>
                <w:szCs w:val="16"/>
              </w:rPr>
              <w:t>the risk of loss or damage to the Plant and Materials remains with the Contractor.</w:t>
            </w:r>
          </w:p>
          <w:p w14:paraId="7977459B" w14:textId="77777777" w:rsidR="00991C89" w:rsidRPr="00167E75" w:rsidRDefault="00991C89" w:rsidP="00991C89">
            <w:pPr>
              <w:tabs>
                <w:tab w:val="num" w:pos="1440"/>
              </w:tabs>
              <w:spacing w:after="0" w:line="240" w:lineRule="auto"/>
              <w:ind w:left="425" w:right="215"/>
              <w:jc w:val="both"/>
              <w:rPr>
                <w:rFonts w:ascii="Verdana" w:eastAsia="MS Mincho" w:hAnsi="Verdana" w:cs="Arial"/>
                <w:sz w:val="16"/>
                <w:szCs w:val="16"/>
              </w:rPr>
            </w:pPr>
          </w:p>
          <w:p w14:paraId="4044DF00" w14:textId="77777777" w:rsidR="00785E22" w:rsidRPr="00167E75" w:rsidRDefault="00785E22" w:rsidP="00FC3C6F">
            <w:pPr>
              <w:ind w:left="142" w:right="215"/>
              <w:jc w:val="both"/>
              <w:rPr>
                <w:rFonts w:ascii="Verdana" w:eastAsia="MS Mincho" w:hAnsi="Verdana" w:cs="Arial"/>
                <w:sz w:val="16"/>
                <w:szCs w:val="16"/>
              </w:rPr>
            </w:pPr>
            <w:r w:rsidRPr="00167E75">
              <w:rPr>
                <w:rFonts w:ascii="Verdana" w:eastAsia="MS Mincho" w:hAnsi="Verdana" w:cs="Arial"/>
                <w:sz w:val="16"/>
                <w:szCs w:val="16"/>
              </w:rPr>
              <w:t>70.4</w:t>
            </w:r>
            <w:r w:rsidRPr="00167E75">
              <w:rPr>
                <w:rFonts w:ascii="Verdana" w:eastAsia="MS Mincho" w:hAnsi="Verdana" w:cs="Arial"/>
                <w:sz w:val="16"/>
                <w:szCs w:val="16"/>
              </w:rPr>
              <w:tab/>
              <w:t>The value of Plant and Materials within the Working Areas is excluded from the Price for Work Done to Date unless</w:t>
            </w:r>
          </w:p>
          <w:p w14:paraId="2D2BD652" w14:textId="77777777" w:rsidR="00785E22" w:rsidRPr="00167E75" w:rsidRDefault="00785E22" w:rsidP="00785E22">
            <w:pPr>
              <w:numPr>
                <w:ilvl w:val="0"/>
                <w:numId w:val="42"/>
              </w:numPr>
              <w:tabs>
                <w:tab w:val="num" w:pos="1440"/>
              </w:tabs>
              <w:spacing w:after="0" w:line="240" w:lineRule="auto"/>
              <w:ind w:left="425" w:right="215" w:hanging="141"/>
              <w:jc w:val="both"/>
              <w:rPr>
                <w:rFonts w:ascii="Verdana" w:eastAsia="MS Mincho" w:hAnsi="Verdana" w:cs="Arial"/>
                <w:sz w:val="16"/>
                <w:szCs w:val="16"/>
              </w:rPr>
            </w:pPr>
            <w:r w:rsidRPr="00167E75">
              <w:rPr>
                <w:rFonts w:ascii="Verdana" w:eastAsia="MS Mincho" w:hAnsi="Verdana" w:cs="Arial"/>
                <w:sz w:val="16"/>
                <w:szCs w:val="16"/>
              </w:rPr>
              <w:t>title in the Plant and Materials has already passed to the Employer under clause 70.3 or</w:t>
            </w:r>
          </w:p>
          <w:p w14:paraId="05C9E108" w14:textId="6FB638DA" w:rsidR="00785E22" w:rsidRDefault="00785E22" w:rsidP="00785E22">
            <w:pPr>
              <w:numPr>
                <w:ilvl w:val="0"/>
                <w:numId w:val="42"/>
              </w:numPr>
              <w:tabs>
                <w:tab w:val="num" w:pos="1440"/>
              </w:tabs>
              <w:spacing w:after="0" w:line="240" w:lineRule="auto"/>
              <w:ind w:left="425" w:right="215" w:hanging="141"/>
              <w:jc w:val="both"/>
              <w:rPr>
                <w:rFonts w:ascii="Verdana" w:eastAsia="MS Mincho" w:hAnsi="Verdana" w:cs="Arial"/>
                <w:sz w:val="16"/>
                <w:szCs w:val="16"/>
              </w:rPr>
            </w:pPr>
            <w:r w:rsidRPr="00167E75">
              <w:rPr>
                <w:rFonts w:ascii="Verdana" w:eastAsia="MS Mincho" w:hAnsi="Verdana" w:cs="Arial"/>
                <w:sz w:val="16"/>
                <w:szCs w:val="16"/>
              </w:rPr>
              <w:t>the Contractor demonstrates to the satisfaction of the Project Manager that the Contractor has unencumbered title in the Plant and Materials.</w:t>
            </w:r>
          </w:p>
          <w:p w14:paraId="3CAFF29D" w14:textId="77777777" w:rsidR="00991C89" w:rsidRPr="00167E75" w:rsidRDefault="00991C89" w:rsidP="00991C89">
            <w:pPr>
              <w:tabs>
                <w:tab w:val="num" w:pos="1440"/>
              </w:tabs>
              <w:spacing w:after="0" w:line="240" w:lineRule="auto"/>
              <w:ind w:left="425" w:right="215"/>
              <w:jc w:val="both"/>
              <w:rPr>
                <w:rFonts w:ascii="Verdana" w:eastAsia="MS Mincho" w:hAnsi="Verdana" w:cs="Arial"/>
                <w:sz w:val="16"/>
                <w:szCs w:val="16"/>
              </w:rPr>
            </w:pPr>
          </w:p>
          <w:p w14:paraId="2CCAB032" w14:textId="77777777" w:rsidR="00785E22" w:rsidRPr="00167E75" w:rsidRDefault="00785E22" w:rsidP="00FC3C6F">
            <w:pPr>
              <w:ind w:left="142" w:right="215"/>
              <w:jc w:val="both"/>
              <w:rPr>
                <w:rFonts w:ascii="Verdana" w:eastAsia="MS Mincho" w:hAnsi="Verdana" w:cs="Arial"/>
                <w:sz w:val="16"/>
                <w:szCs w:val="16"/>
              </w:rPr>
            </w:pPr>
            <w:r w:rsidRPr="00167E75">
              <w:rPr>
                <w:rFonts w:ascii="Verdana" w:eastAsia="MS Mincho" w:hAnsi="Verdana" w:cs="Arial"/>
                <w:sz w:val="16"/>
                <w:szCs w:val="16"/>
              </w:rPr>
              <w:t>70.5</w:t>
            </w:r>
            <w:r w:rsidRPr="00167E75">
              <w:rPr>
                <w:rFonts w:ascii="Verdana" w:eastAsia="MS Mincho" w:hAnsi="Verdana" w:cs="Arial"/>
                <w:sz w:val="16"/>
                <w:szCs w:val="16"/>
              </w:rPr>
              <w:tab/>
              <w:t>The Contractor’s title in Plant and Materials passes to the Employer when it is brought within the Working Areas, but (subject to clause 80.1) the risk of loss or damage to the Plant and Materials remains with the Contractor.</w:t>
            </w:r>
          </w:p>
          <w:p w14:paraId="76D64228" w14:textId="77777777" w:rsidR="00785E22" w:rsidRPr="00167E75" w:rsidRDefault="00785E22" w:rsidP="00FC3C6F">
            <w:pPr>
              <w:ind w:left="142" w:right="215"/>
              <w:jc w:val="both"/>
              <w:rPr>
                <w:rFonts w:ascii="Verdana" w:eastAsia="MS Mincho" w:hAnsi="Verdana" w:cs="Arial"/>
                <w:sz w:val="16"/>
                <w:szCs w:val="16"/>
              </w:rPr>
            </w:pPr>
            <w:r w:rsidRPr="00167E75">
              <w:rPr>
                <w:rFonts w:ascii="Verdana" w:eastAsia="MS Mincho" w:hAnsi="Verdana" w:cs="Arial"/>
                <w:sz w:val="16"/>
                <w:szCs w:val="16"/>
              </w:rPr>
              <w:t>70.6  The Contractor does not remove Plant and Materials within the Working Areas from where it is stored except for use on the works or with the Project Manager’s permission.</w:t>
            </w:r>
          </w:p>
          <w:p w14:paraId="14B4EA20" w14:textId="77777777" w:rsidR="00785E22" w:rsidRPr="00167E75" w:rsidRDefault="00785E22" w:rsidP="00FC3C6F">
            <w:pPr>
              <w:spacing w:after="100" w:line="260" w:lineRule="atLeast"/>
              <w:ind w:left="252" w:right="214"/>
              <w:jc w:val="both"/>
              <w:rPr>
                <w:rFonts w:ascii="Verdana" w:eastAsia="MS Mincho" w:hAnsi="Verdana" w:cs="Arial"/>
                <w:sz w:val="16"/>
                <w:szCs w:val="16"/>
              </w:rPr>
            </w:pPr>
            <w:r w:rsidRPr="00167E75">
              <w:rPr>
                <w:rFonts w:ascii="Verdana" w:eastAsia="MS Mincho" w:hAnsi="Verdana" w:cs="Arial"/>
                <w:sz w:val="16"/>
                <w:szCs w:val="16"/>
              </w:rPr>
              <w:t>70.7</w:t>
            </w:r>
            <w:r w:rsidRPr="00167E75">
              <w:rPr>
                <w:rFonts w:ascii="Verdana" w:eastAsia="MS Mincho" w:hAnsi="Verdana" w:cs="Arial"/>
                <w:sz w:val="16"/>
                <w:szCs w:val="16"/>
              </w:rPr>
              <w:tab/>
              <w:t>The title to Plant and Materials passes back to the Contractor if it is removed from the Working Areas with the Project Manager’s permission.”</w:t>
            </w:r>
          </w:p>
        </w:tc>
      </w:tr>
      <w:tr w:rsidR="00785E22" w:rsidRPr="00676B01" w14:paraId="79579EA6" w14:textId="77777777" w:rsidTr="00785E22">
        <w:trPr>
          <w:cantSplit/>
          <w:trHeight w:val="57"/>
          <w:tblHeader/>
        </w:trPr>
        <w:tc>
          <w:tcPr>
            <w:tcW w:w="1793" w:type="dxa"/>
            <w:tcBorders>
              <w:left w:val="double" w:sz="4" w:space="0" w:color="auto"/>
            </w:tcBorders>
            <w:tcMar>
              <w:left w:w="0" w:type="dxa"/>
              <w:right w:w="180" w:type="dxa"/>
            </w:tcMar>
          </w:tcPr>
          <w:p w14:paraId="742FFBCD"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Objects and materials within the site</w:t>
            </w:r>
          </w:p>
        </w:tc>
        <w:tc>
          <w:tcPr>
            <w:tcW w:w="1326" w:type="dxa"/>
            <w:tcMar>
              <w:left w:w="0" w:type="dxa"/>
              <w:right w:w="0" w:type="dxa"/>
            </w:tcMar>
          </w:tcPr>
          <w:p w14:paraId="6FDBDFE1"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73.2</w:t>
            </w:r>
          </w:p>
        </w:tc>
        <w:tc>
          <w:tcPr>
            <w:tcW w:w="6379" w:type="dxa"/>
            <w:tcBorders>
              <w:right w:val="double" w:sz="4" w:space="0" w:color="auto"/>
            </w:tcBorders>
            <w:tcMar>
              <w:left w:w="0" w:type="dxa"/>
            </w:tcMar>
          </w:tcPr>
          <w:p w14:paraId="6128B70B" w14:textId="77777777" w:rsidR="00785E22" w:rsidRPr="00AF3DDF" w:rsidRDefault="00785E22" w:rsidP="00FC3C6F">
            <w:pPr>
              <w:spacing w:after="100" w:line="260" w:lineRule="atLeast"/>
              <w:ind w:left="252" w:right="214"/>
              <w:jc w:val="both"/>
              <w:rPr>
                <w:rFonts w:ascii="Verdana" w:eastAsia="MS Mincho" w:hAnsi="Verdana" w:cs="Arial"/>
                <w:sz w:val="16"/>
                <w:szCs w:val="16"/>
              </w:rPr>
            </w:pPr>
            <w:r w:rsidRPr="00AF3DDF">
              <w:rPr>
                <w:rFonts w:ascii="Verdana" w:eastAsia="MS Mincho" w:hAnsi="Verdana" w:cs="Arial"/>
                <w:sz w:val="16"/>
                <w:szCs w:val="16"/>
              </w:rPr>
              <w:t xml:space="preserve">Delete this Clause and replace with the following: </w:t>
            </w:r>
          </w:p>
          <w:p w14:paraId="72030805"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AF3DDF">
              <w:rPr>
                <w:rFonts w:ascii="Verdana" w:eastAsia="MS Mincho" w:hAnsi="Verdana" w:cs="Arial"/>
                <w:sz w:val="16"/>
                <w:szCs w:val="16"/>
              </w:rPr>
              <w:t>73.2 “The Contractor has no title to materials from excavation and demolition except as stated in the Works Information.”</w:t>
            </w:r>
          </w:p>
        </w:tc>
      </w:tr>
      <w:tr w:rsidR="00785E22" w:rsidRPr="00676B01" w14:paraId="28F45F1A" w14:textId="77777777" w:rsidTr="00785E22">
        <w:trPr>
          <w:cantSplit/>
          <w:trHeight w:val="57"/>
          <w:tblHeader/>
        </w:trPr>
        <w:tc>
          <w:tcPr>
            <w:tcW w:w="1793" w:type="dxa"/>
            <w:tcBorders>
              <w:left w:val="double" w:sz="4" w:space="0" w:color="auto"/>
            </w:tcBorders>
            <w:tcMar>
              <w:left w:w="0" w:type="dxa"/>
              <w:right w:w="180" w:type="dxa"/>
            </w:tcMar>
          </w:tcPr>
          <w:p w14:paraId="316E49CE" w14:textId="05CAE36D" w:rsidR="00785E22" w:rsidRPr="00676B01" w:rsidRDefault="00644677" w:rsidP="00FC3C6F">
            <w:pPr>
              <w:spacing w:after="260" w:line="260" w:lineRule="atLeast"/>
              <w:jc w:val="center"/>
              <w:rPr>
                <w:rFonts w:ascii="Verdana" w:eastAsia="MS Mincho" w:hAnsi="Verdana" w:cs="Arial"/>
                <w:b/>
                <w:sz w:val="16"/>
                <w:szCs w:val="16"/>
              </w:rPr>
            </w:pPr>
            <w:r>
              <w:rPr>
                <w:rFonts w:ascii="Verdana" w:eastAsia="MS Mincho" w:hAnsi="Verdana" w:cs="Arial"/>
                <w:b/>
                <w:sz w:val="16"/>
                <w:szCs w:val="16"/>
              </w:rPr>
              <w:lastRenderedPageBreak/>
              <w:t xml:space="preserve">Employer’s </w:t>
            </w:r>
            <w:r w:rsidR="00785E22" w:rsidRPr="00676B01">
              <w:rPr>
                <w:rFonts w:ascii="Verdana" w:eastAsia="MS Mincho" w:hAnsi="Verdana" w:cs="Arial"/>
                <w:b/>
                <w:sz w:val="16"/>
                <w:szCs w:val="16"/>
              </w:rPr>
              <w:t xml:space="preserve">Risks </w:t>
            </w:r>
          </w:p>
        </w:tc>
        <w:tc>
          <w:tcPr>
            <w:tcW w:w="1326" w:type="dxa"/>
            <w:tcMar>
              <w:left w:w="0" w:type="dxa"/>
              <w:right w:w="0" w:type="dxa"/>
            </w:tcMar>
          </w:tcPr>
          <w:p w14:paraId="6F123548"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80.1</w:t>
            </w:r>
          </w:p>
        </w:tc>
        <w:tc>
          <w:tcPr>
            <w:tcW w:w="6379" w:type="dxa"/>
            <w:tcBorders>
              <w:right w:val="double" w:sz="4" w:space="0" w:color="auto"/>
            </w:tcBorders>
            <w:tcMar>
              <w:left w:w="0" w:type="dxa"/>
            </w:tcMar>
          </w:tcPr>
          <w:p w14:paraId="2892F601"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AF3DDF">
              <w:rPr>
                <w:rFonts w:ascii="Verdana" w:eastAsia="MS Mincho" w:hAnsi="Verdana" w:cs="Arial"/>
                <w:sz w:val="16"/>
                <w:szCs w:val="16"/>
              </w:rPr>
              <w:t xml:space="preserve">Delete the fourth bullet point in clause 80.1 and replace with: "where the Works Information expressly states that the </w:t>
            </w:r>
            <w:r w:rsidRPr="00AF3DDF">
              <w:rPr>
                <w:rFonts w:ascii="Verdana" w:eastAsia="MS Mincho" w:hAnsi="Verdana" w:cs="Arial"/>
                <w:i/>
                <w:sz w:val="16"/>
                <w:szCs w:val="16"/>
              </w:rPr>
              <w:t>Contractor</w:t>
            </w:r>
            <w:r w:rsidRPr="00AF3DDF">
              <w:rPr>
                <w:rFonts w:ascii="Verdana" w:eastAsia="MS Mincho" w:hAnsi="Verdana" w:cs="Arial"/>
                <w:sz w:val="16"/>
                <w:szCs w:val="16"/>
              </w:rPr>
              <w:t xml:space="preserve"> is not liable for design documentation supplied by the </w:t>
            </w:r>
            <w:r w:rsidRPr="00AF3DDF">
              <w:rPr>
                <w:rFonts w:ascii="Verdana" w:eastAsia="MS Mincho" w:hAnsi="Verdana" w:cs="Arial"/>
                <w:i/>
                <w:sz w:val="16"/>
                <w:szCs w:val="16"/>
              </w:rPr>
              <w:t>Employer</w:t>
            </w:r>
            <w:r w:rsidRPr="00AF3DDF">
              <w:rPr>
                <w:rFonts w:ascii="Verdana" w:eastAsia="MS Mincho" w:hAnsi="Verdana" w:cs="Arial"/>
                <w:sz w:val="16"/>
                <w:szCs w:val="16"/>
              </w:rPr>
              <w:t xml:space="preserve"> or Others, a fault in that design."</w:t>
            </w:r>
          </w:p>
        </w:tc>
      </w:tr>
      <w:tr w:rsidR="00785E22" w:rsidRPr="00676B01" w14:paraId="1CD324FB" w14:textId="77777777" w:rsidTr="00785E22">
        <w:trPr>
          <w:cantSplit/>
          <w:trHeight w:val="57"/>
          <w:tblHeader/>
        </w:trPr>
        <w:tc>
          <w:tcPr>
            <w:tcW w:w="1793" w:type="dxa"/>
            <w:tcBorders>
              <w:left w:val="double" w:sz="4" w:space="0" w:color="auto"/>
            </w:tcBorders>
            <w:tcMar>
              <w:left w:w="0" w:type="dxa"/>
              <w:right w:w="180" w:type="dxa"/>
            </w:tcMar>
          </w:tcPr>
          <w:p w14:paraId="41F14103"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Indemnity</w:t>
            </w:r>
          </w:p>
        </w:tc>
        <w:tc>
          <w:tcPr>
            <w:tcW w:w="1326" w:type="dxa"/>
            <w:tcMar>
              <w:left w:w="0" w:type="dxa"/>
              <w:right w:w="0" w:type="dxa"/>
            </w:tcMar>
          </w:tcPr>
          <w:p w14:paraId="5F57DE63"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83.3</w:t>
            </w:r>
          </w:p>
        </w:tc>
        <w:tc>
          <w:tcPr>
            <w:tcW w:w="6379" w:type="dxa"/>
            <w:tcBorders>
              <w:right w:val="double" w:sz="4" w:space="0" w:color="auto"/>
            </w:tcBorders>
            <w:tcMar>
              <w:left w:w="0" w:type="dxa"/>
            </w:tcMar>
          </w:tcPr>
          <w:p w14:paraId="48FB750C" w14:textId="77777777" w:rsidR="00785E22" w:rsidRPr="0092085B" w:rsidRDefault="00785E22" w:rsidP="00FC3C6F">
            <w:pPr>
              <w:spacing w:after="100" w:line="260" w:lineRule="atLeast"/>
              <w:ind w:left="252" w:right="214"/>
              <w:jc w:val="both"/>
              <w:rPr>
                <w:rFonts w:ascii="Verdana" w:eastAsia="MS Mincho" w:hAnsi="Verdana" w:cs="Arial"/>
                <w:sz w:val="16"/>
                <w:szCs w:val="16"/>
              </w:rPr>
            </w:pPr>
            <w:r w:rsidRPr="0092085B">
              <w:rPr>
                <w:rFonts w:ascii="Verdana" w:eastAsia="MS Mincho" w:hAnsi="Verdana" w:cs="Arial"/>
                <w:sz w:val="16"/>
                <w:szCs w:val="16"/>
              </w:rPr>
              <w:t xml:space="preserve">Insert new Clause 83.3 as follows: </w:t>
            </w:r>
          </w:p>
          <w:p w14:paraId="71C63B94" w14:textId="77777777" w:rsidR="00785E22" w:rsidRPr="0092085B" w:rsidRDefault="00785E22" w:rsidP="00FC3C6F">
            <w:pPr>
              <w:spacing w:after="100" w:line="260" w:lineRule="atLeast"/>
              <w:ind w:left="252" w:right="214"/>
              <w:jc w:val="both"/>
              <w:rPr>
                <w:rFonts w:ascii="Verdana" w:eastAsia="MS Mincho" w:hAnsi="Verdana" w:cs="Arial"/>
                <w:sz w:val="16"/>
                <w:szCs w:val="16"/>
              </w:rPr>
            </w:pPr>
            <w:r w:rsidRPr="0092085B">
              <w:rPr>
                <w:rFonts w:ascii="Verdana" w:eastAsia="MS Mincho" w:hAnsi="Verdana" w:cs="Arial"/>
                <w:sz w:val="16"/>
                <w:szCs w:val="16"/>
              </w:rPr>
              <w:t xml:space="preserve">83.3 The Contractor indemnifies the Employer against all losses and claims in respect of: </w:t>
            </w:r>
          </w:p>
          <w:p w14:paraId="5CE87E05" w14:textId="77777777" w:rsidR="00785E22" w:rsidRPr="0092085B" w:rsidRDefault="00785E22" w:rsidP="00785E22">
            <w:pPr>
              <w:pStyle w:val="ListParagraph"/>
              <w:numPr>
                <w:ilvl w:val="0"/>
                <w:numId w:val="46"/>
              </w:numPr>
              <w:spacing w:after="100" w:line="260" w:lineRule="atLeast"/>
              <w:ind w:right="214"/>
              <w:jc w:val="both"/>
              <w:rPr>
                <w:rFonts w:ascii="Verdana" w:eastAsia="MS Mincho" w:hAnsi="Verdana" w:cs="Arial"/>
                <w:sz w:val="16"/>
                <w:szCs w:val="16"/>
              </w:rPr>
            </w:pPr>
            <w:r w:rsidRPr="0092085B">
              <w:rPr>
                <w:rFonts w:ascii="Verdana" w:eastAsia="MS Mincho" w:hAnsi="Verdana" w:cs="Arial"/>
                <w:sz w:val="16"/>
                <w:szCs w:val="16"/>
              </w:rPr>
              <w:t xml:space="preserve">Death of or injury to a person and </w:t>
            </w:r>
          </w:p>
          <w:p w14:paraId="5E377D53" w14:textId="77777777" w:rsidR="00785E22" w:rsidRPr="0092085B" w:rsidRDefault="00785E22" w:rsidP="00785E22">
            <w:pPr>
              <w:pStyle w:val="ListParagraph"/>
              <w:numPr>
                <w:ilvl w:val="0"/>
                <w:numId w:val="46"/>
              </w:numPr>
              <w:spacing w:after="100" w:line="260" w:lineRule="atLeast"/>
              <w:ind w:right="214"/>
              <w:jc w:val="both"/>
              <w:rPr>
                <w:rFonts w:ascii="Verdana" w:eastAsia="MS Mincho" w:hAnsi="Verdana" w:cs="Arial"/>
                <w:sz w:val="16"/>
                <w:szCs w:val="16"/>
              </w:rPr>
            </w:pPr>
            <w:r w:rsidRPr="0092085B">
              <w:rPr>
                <w:rFonts w:ascii="Verdana" w:eastAsia="MS Mincho" w:hAnsi="Verdana" w:cs="Arial"/>
                <w:sz w:val="16"/>
                <w:szCs w:val="16"/>
              </w:rPr>
              <w:t xml:space="preserve">Loss of and damage to any property (other than that covered by Clause 80.1) and </w:t>
            </w:r>
          </w:p>
          <w:p w14:paraId="11CFCE7E" w14:textId="77777777" w:rsidR="00785E22" w:rsidRPr="0092085B" w:rsidRDefault="00785E22" w:rsidP="00785E22">
            <w:pPr>
              <w:pStyle w:val="ListParagraph"/>
              <w:numPr>
                <w:ilvl w:val="0"/>
                <w:numId w:val="46"/>
              </w:numPr>
              <w:spacing w:after="100" w:line="260" w:lineRule="atLeast"/>
              <w:ind w:right="214"/>
              <w:jc w:val="both"/>
              <w:rPr>
                <w:rFonts w:ascii="Verdana" w:eastAsia="MS Mincho" w:hAnsi="Verdana" w:cs="Arial"/>
                <w:sz w:val="16"/>
                <w:szCs w:val="16"/>
              </w:rPr>
            </w:pPr>
            <w:r w:rsidRPr="0092085B">
              <w:rPr>
                <w:rFonts w:ascii="Verdana" w:eastAsia="MS Mincho" w:hAnsi="Verdana" w:cs="Arial"/>
                <w:sz w:val="16"/>
                <w:szCs w:val="16"/>
              </w:rPr>
              <w:t xml:space="preserve">Claims, demands, proceedings, damages, compensation, costs - including the Employer’s legal costs, charges and expenses whatsoever </w:t>
            </w:r>
          </w:p>
          <w:p w14:paraId="6C317C7B" w14:textId="77777777" w:rsidR="00785E22" w:rsidRPr="0092085B" w:rsidRDefault="00785E22" w:rsidP="00FC3C6F">
            <w:pPr>
              <w:spacing w:after="100" w:line="260" w:lineRule="atLeast"/>
              <w:ind w:left="252" w:right="214"/>
              <w:jc w:val="both"/>
              <w:rPr>
                <w:rFonts w:ascii="Verdana" w:eastAsia="MS Mincho" w:hAnsi="Verdana" w:cs="Arial"/>
                <w:sz w:val="16"/>
                <w:szCs w:val="16"/>
              </w:rPr>
            </w:pPr>
            <w:r w:rsidRPr="0092085B">
              <w:rPr>
                <w:rFonts w:ascii="Verdana" w:eastAsia="MS Mincho" w:hAnsi="Verdana" w:cs="Arial"/>
                <w:sz w:val="16"/>
                <w:szCs w:val="16"/>
              </w:rPr>
              <w:t>arising out of or in connection with the execution of the works and the remedying of any Defect therein by the Contractor save to the extent that such losses and claims were caused by any wrongful or negligent act of the Employer or any employee, agent or advisor of the Employer.</w:t>
            </w:r>
          </w:p>
          <w:p w14:paraId="41816A2D"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92085B">
              <w:rPr>
                <w:rFonts w:ascii="Verdana" w:eastAsia="MS Mincho" w:hAnsi="Verdana" w:cs="Arial"/>
                <w:sz w:val="16"/>
                <w:szCs w:val="16"/>
              </w:rPr>
              <w:t>Responsibility for handling of all claims for which the Contractor provides indemnity under the contract is vested in the Contractor and / or his insurance companies. Details of all claims received directly from a claimant by the Employer which are to be dealt with by the Contractor or his insurance companies are passed to the Contractor accordingly.</w:t>
            </w:r>
            <w:r>
              <w:rPr>
                <w:rFonts w:ascii="Verdana" w:eastAsia="MS Mincho" w:hAnsi="Verdana" w:cs="Arial"/>
                <w:sz w:val="16"/>
                <w:szCs w:val="16"/>
              </w:rPr>
              <w:t xml:space="preserve"> </w:t>
            </w:r>
            <w:r w:rsidRPr="00E53A88">
              <w:rPr>
                <w:rFonts w:ascii="Verdana" w:eastAsia="MS Mincho" w:hAnsi="Verdana" w:cs="Arial"/>
                <w:sz w:val="16"/>
                <w:szCs w:val="16"/>
              </w:rPr>
              <w:t xml:space="preserve">The Contractor keeps the Employer fully informed and consults with the Employer as appropriate in relation to the conduct of any </w:t>
            </w:r>
            <w:r>
              <w:rPr>
                <w:rFonts w:ascii="Verdana" w:eastAsia="MS Mincho" w:hAnsi="Verdana" w:cs="Arial"/>
                <w:sz w:val="16"/>
                <w:szCs w:val="16"/>
              </w:rPr>
              <w:t>such claim.</w:t>
            </w:r>
          </w:p>
        </w:tc>
      </w:tr>
      <w:tr w:rsidR="00785E22" w:rsidRPr="00676B01" w14:paraId="52AF3ED7" w14:textId="77777777" w:rsidTr="00785E22">
        <w:trPr>
          <w:cantSplit/>
          <w:trHeight w:val="57"/>
          <w:tblHeader/>
        </w:trPr>
        <w:tc>
          <w:tcPr>
            <w:tcW w:w="1793" w:type="dxa"/>
            <w:tcBorders>
              <w:left w:val="double" w:sz="4" w:space="0" w:color="auto"/>
            </w:tcBorders>
            <w:tcMar>
              <w:left w:w="0" w:type="dxa"/>
              <w:right w:w="180" w:type="dxa"/>
            </w:tcMar>
          </w:tcPr>
          <w:p w14:paraId="6B3E627C"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t>Insurance cover</w:t>
            </w:r>
          </w:p>
        </w:tc>
        <w:tc>
          <w:tcPr>
            <w:tcW w:w="1326" w:type="dxa"/>
            <w:tcMar>
              <w:left w:w="0" w:type="dxa"/>
              <w:right w:w="0" w:type="dxa"/>
            </w:tcMar>
          </w:tcPr>
          <w:p w14:paraId="53551CD1"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84.2</w:t>
            </w:r>
          </w:p>
        </w:tc>
        <w:tc>
          <w:tcPr>
            <w:tcW w:w="6379" w:type="dxa"/>
            <w:tcBorders>
              <w:right w:val="double" w:sz="4" w:space="0" w:color="auto"/>
            </w:tcBorders>
            <w:tcMar>
              <w:left w:w="0" w:type="dxa"/>
            </w:tcMar>
          </w:tcPr>
          <w:p w14:paraId="033F5BD1" w14:textId="77777777" w:rsidR="00785E22" w:rsidRPr="0092085B" w:rsidRDefault="00785E22" w:rsidP="00FC3C6F">
            <w:pPr>
              <w:spacing w:after="100" w:line="260" w:lineRule="atLeast"/>
              <w:ind w:left="252" w:right="214"/>
              <w:jc w:val="both"/>
              <w:rPr>
                <w:rFonts w:ascii="Verdana" w:eastAsia="MS Mincho" w:hAnsi="Verdana" w:cs="Arial"/>
                <w:sz w:val="16"/>
                <w:szCs w:val="16"/>
              </w:rPr>
            </w:pPr>
            <w:r w:rsidRPr="0092085B">
              <w:rPr>
                <w:rFonts w:ascii="Verdana" w:eastAsia="MS Mincho" w:hAnsi="Verdana" w:cs="Arial"/>
                <w:sz w:val="16"/>
                <w:szCs w:val="16"/>
              </w:rPr>
              <w:t>Substitute the following as the first paragraph of clause 84.2.</w:t>
            </w:r>
          </w:p>
          <w:p w14:paraId="30B204E5" w14:textId="77777777" w:rsidR="00785E22" w:rsidRPr="0092085B" w:rsidRDefault="00785E22" w:rsidP="00FC3C6F">
            <w:pPr>
              <w:spacing w:after="100" w:line="260" w:lineRule="atLeast"/>
              <w:ind w:left="252" w:right="214"/>
              <w:jc w:val="both"/>
              <w:rPr>
                <w:rFonts w:ascii="Verdana" w:eastAsia="MS Mincho" w:hAnsi="Verdana" w:cs="Arial"/>
                <w:sz w:val="16"/>
                <w:szCs w:val="16"/>
              </w:rPr>
            </w:pPr>
            <w:r w:rsidRPr="0092085B">
              <w:rPr>
                <w:rFonts w:ascii="Verdana" w:eastAsia="MS Mincho" w:hAnsi="Verdana" w:cs="Arial"/>
                <w:sz w:val="16"/>
                <w:szCs w:val="16"/>
              </w:rPr>
              <w:t>“The insurances identified in the Insurance Table or Contract Data are in the joint names of:</w:t>
            </w:r>
          </w:p>
          <w:p w14:paraId="38727FDD" w14:textId="77777777" w:rsidR="00785E22" w:rsidRPr="0092085B" w:rsidRDefault="00785E22" w:rsidP="00785E22">
            <w:pPr>
              <w:numPr>
                <w:ilvl w:val="0"/>
                <w:numId w:val="38"/>
              </w:numPr>
              <w:spacing w:after="100" w:line="260" w:lineRule="atLeast"/>
              <w:ind w:right="214"/>
              <w:jc w:val="both"/>
              <w:rPr>
                <w:rFonts w:ascii="Verdana" w:eastAsia="MS Mincho" w:hAnsi="Verdana" w:cs="Arial"/>
                <w:sz w:val="16"/>
                <w:szCs w:val="16"/>
              </w:rPr>
            </w:pPr>
            <w:r w:rsidRPr="0092085B">
              <w:rPr>
                <w:rFonts w:ascii="Verdana" w:eastAsia="MS Mincho" w:hAnsi="Verdana" w:cs="Arial"/>
                <w:sz w:val="16"/>
                <w:szCs w:val="16"/>
              </w:rPr>
              <w:t>the Parties; and</w:t>
            </w:r>
          </w:p>
          <w:p w14:paraId="1BA01462" w14:textId="77777777" w:rsidR="00785E22" w:rsidRPr="0092085B" w:rsidRDefault="00785E22" w:rsidP="00785E22">
            <w:pPr>
              <w:numPr>
                <w:ilvl w:val="0"/>
                <w:numId w:val="38"/>
              </w:numPr>
              <w:spacing w:after="100" w:line="260" w:lineRule="atLeast"/>
              <w:ind w:right="214"/>
              <w:jc w:val="both"/>
              <w:rPr>
                <w:rFonts w:ascii="Verdana" w:eastAsia="MS Mincho" w:hAnsi="Verdana" w:cs="Arial"/>
                <w:sz w:val="16"/>
                <w:szCs w:val="16"/>
              </w:rPr>
            </w:pPr>
            <w:r w:rsidRPr="0092085B">
              <w:rPr>
                <w:rFonts w:ascii="Verdana" w:eastAsia="MS Mincho" w:hAnsi="Verdana" w:cs="Arial"/>
                <w:sz w:val="16"/>
                <w:szCs w:val="16"/>
              </w:rPr>
              <w:t>any third parties identified in the Works Information or Contract Data as a parties to be included as joint insureds";</w:t>
            </w:r>
          </w:p>
          <w:p w14:paraId="673AB7EF"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92085B">
              <w:rPr>
                <w:rFonts w:ascii="Verdana" w:eastAsia="MS Mincho" w:hAnsi="Verdana" w:cs="Arial"/>
                <w:sz w:val="16"/>
                <w:szCs w:val="16"/>
              </w:rPr>
              <w:t xml:space="preserve">and provide cover for events which are at the </w:t>
            </w:r>
            <w:r w:rsidRPr="0092085B">
              <w:rPr>
                <w:rFonts w:ascii="Verdana" w:eastAsia="MS Mincho" w:hAnsi="Verdana" w:cs="Arial"/>
                <w:i/>
                <w:iCs/>
                <w:sz w:val="16"/>
                <w:szCs w:val="16"/>
              </w:rPr>
              <w:t>Contractor</w:t>
            </w:r>
            <w:r w:rsidRPr="0092085B">
              <w:rPr>
                <w:rFonts w:ascii="Verdana" w:eastAsia="MS Mincho" w:hAnsi="Verdana" w:cs="Arial"/>
                <w:sz w:val="16"/>
                <w:szCs w:val="16"/>
              </w:rPr>
              <w:t>’s risk from the starting date until the Defects Certificate or a termination certificate has been issued.”</w:t>
            </w:r>
          </w:p>
        </w:tc>
      </w:tr>
      <w:tr w:rsidR="00785E22" w:rsidRPr="00676B01" w14:paraId="4280B084" w14:textId="77777777" w:rsidTr="00785E22">
        <w:trPr>
          <w:cantSplit/>
          <w:trHeight w:val="57"/>
          <w:tblHeader/>
        </w:trPr>
        <w:tc>
          <w:tcPr>
            <w:tcW w:w="1793" w:type="dxa"/>
            <w:tcBorders>
              <w:left w:val="double" w:sz="4" w:space="0" w:color="auto"/>
            </w:tcBorders>
            <w:tcMar>
              <w:left w:w="0" w:type="dxa"/>
              <w:right w:w="180" w:type="dxa"/>
            </w:tcMar>
          </w:tcPr>
          <w:p w14:paraId="280A90FA" w14:textId="77777777" w:rsidR="00785E22" w:rsidRPr="00676B01" w:rsidRDefault="00785E22" w:rsidP="00FC3C6F">
            <w:pPr>
              <w:spacing w:after="260" w:line="260" w:lineRule="atLeast"/>
              <w:jc w:val="center"/>
              <w:rPr>
                <w:rFonts w:ascii="Verdana" w:eastAsia="MS Mincho" w:hAnsi="Verdana" w:cs="Arial"/>
                <w:b/>
                <w:sz w:val="16"/>
                <w:szCs w:val="16"/>
              </w:rPr>
            </w:pPr>
            <w:r w:rsidRPr="00676B01">
              <w:rPr>
                <w:rFonts w:ascii="Verdana" w:eastAsia="MS Mincho" w:hAnsi="Verdana" w:cs="Arial"/>
                <w:b/>
                <w:sz w:val="16"/>
                <w:szCs w:val="16"/>
              </w:rPr>
              <w:lastRenderedPageBreak/>
              <w:t>Insurance cover</w:t>
            </w:r>
          </w:p>
        </w:tc>
        <w:tc>
          <w:tcPr>
            <w:tcW w:w="1326" w:type="dxa"/>
            <w:tcMar>
              <w:left w:w="0" w:type="dxa"/>
              <w:right w:w="0" w:type="dxa"/>
            </w:tcMar>
          </w:tcPr>
          <w:p w14:paraId="38689C9D"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84.3</w:t>
            </w:r>
          </w:p>
        </w:tc>
        <w:tc>
          <w:tcPr>
            <w:tcW w:w="6379" w:type="dxa"/>
            <w:tcBorders>
              <w:right w:val="double" w:sz="4" w:space="0" w:color="auto"/>
            </w:tcBorders>
            <w:tcMar>
              <w:left w:w="0" w:type="dxa"/>
            </w:tcMar>
          </w:tcPr>
          <w:p w14:paraId="204D0C0D" w14:textId="77777777" w:rsidR="00785E22" w:rsidRPr="0092085B" w:rsidRDefault="00785E22" w:rsidP="00FC3C6F">
            <w:pPr>
              <w:spacing w:after="100" w:line="260" w:lineRule="atLeast"/>
              <w:ind w:left="252" w:right="214"/>
              <w:jc w:val="both"/>
              <w:rPr>
                <w:rFonts w:ascii="Verdana" w:eastAsia="MS Mincho" w:hAnsi="Verdana" w:cs="Arial"/>
                <w:sz w:val="16"/>
                <w:szCs w:val="16"/>
              </w:rPr>
            </w:pPr>
            <w:r w:rsidRPr="0092085B">
              <w:rPr>
                <w:rFonts w:ascii="Verdana" w:eastAsia="MS Mincho" w:hAnsi="Verdana" w:cs="Arial"/>
                <w:sz w:val="16"/>
                <w:szCs w:val="16"/>
              </w:rPr>
              <w:t>Insert new clause as follows.</w:t>
            </w:r>
          </w:p>
          <w:p w14:paraId="46D42078" w14:textId="77777777" w:rsidR="00785E22" w:rsidRPr="0092085B" w:rsidRDefault="00785E22" w:rsidP="00FC3C6F">
            <w:pPr>
              <w:spacing w:after="100" w:line="260" w:lineRule="atLeast"/>
              <w:ind w:left="252"/>
              <w:jc w:val="both"/>
              <w:rPr>
                <w:rFonts w:ascii="Verdana" w:eastAsia="MS Mincho" w:hAnsi="Verdana" w:cs="Arial"/>
                <w:sz w:val="16"/>
                <w:szCs w:val="16"/>
              </w:rPr>
            </w:pPr>
            <w:r w:rsidRPr="0092085B">
              <w:rPr>
                <w:rFonts w:ascii="Verdana" w:eastAsia="MS Mincho" w:hAnsi="Verdana" w:cs="Arial"/>
                <w:sz w:val="16"/>
                <w:szCs w:val="16"/>
              </w:rPr>
              <w:t>“</w:t>
            </w:r>
            <w:commentRangeStart w:id="14"/>
            <w:r w:rsidRPr="0092085B">
              <w:rPr>
                <w:rFonts w:ascii="Verdana" w:eastAsia="MS Mincho" w:hAnsi="Verdana" w:cs="Arial"/>
                <w:sz w:val="16"/>
                <w:szCs w:val="16"/>
              </w:rPr>
              <w:t xml:space="preserve">The </w:t>
            </w:r>
            <w:r w:rsidRPr="0092085B">
              <w:rPr>
                <w:rFonts w:ascii="Verdana" w:eastAsia="MS Mincho" w:hAnsi="Verdana" w:cs="Arial"/>
                <w:i/>
                <w:iCs/>
                <w:sz w:val="16"/>
                <w:szCs w:val="16"/>
              </w:rPr>
              <w:t>Contractor</w:t>
            </w:r>
            <w:r w:rsidRPr="0092085B">
              <w:rPr>
                <w:rFonts w:ascii="Verdana" w:eastAsia="MS Mincho" w:hAnsi="Verdana" w:cs="Arial"/>
                <w:sz w:val="16"/>
                <w:szCs w:val="16"/>
              </w:rPr>
              <w:t xml:space="preserve"> procures and maintains at its own cost a policy of professional indemnity insurance covering its liabilities for professional negligence with a limit of indemnity of not less than the sum set out in the Contract Data for each and every claim arising out of any one event. The Employer may (in its absolute discretion)  permit the Contractor to maintain such insurance on an aggregate basis subject to the Contractor having provided to the Employer's absolute satisfaction evidence of adequate cover and reinstatements and evidence of claims made against the policy in the current insurance year and if permitted, the Contractor shall notify the Employer immediately in the event of any claim which may reduce the remaining level of cover below the required minimum insurance limit. </w:t>
            </w:r>
          </w:p>
          <w:p w14:paraId="52EE7BF3" w14:textId="77777777" w:rsidR="00785E22" w:rsidRPr="0092085B" w:rsidRDefault="00785E22" w:rsidP="00FC3C6F">
            <w:pPr>
              <w:spacing w:after="100" w:line="260" w:lineRule="atLeast"/>
              <w:ind w:left="252" w:right="214"/>
              <w:jc w:val="both"/>
              <w:rPr>
                <w:rFonts w:ascii="Verdana" w:eastAsia="MS Mincho" w:hAnsi="Verdana" w:cs="Arial"/>
                <w:sz w:val="16"/>
                <w:szCs w:val="16"/>
              </w:rPr>
            </w:pPr>
            <w:r w:rsidRPr="0092085B">
              <w:rPr>
                <w:rFonts w:ascii="Verdana" w:eastAsia="MS Mincho" w:hAnsi="Verdana" w:cs="Arial"/>
                <w:sz w:val="16"/>
                <w:szCs w:val="16"/>
              </w:rPr>
              <w:t xml:space="preserve">The </w:t>
            </w:r>
            <w:r w:rsidRPr="0092085B">
              <w:rPr>
                <w:rFonts w:ascii="Verdana" w:eastAsia="MS Mincho" w:hAnsi="Verdana" w:cs="Arial"/>
                <w:i/>
                <w:iCs/>
                <w:sz w:val="16"/>
                <w:szCs w:val="16"/>
              </w:rPr>
              <w:t>Contractor</w:t>
            </w:r>
            <w:r w:rsidRPr="0092085B">
              <w:rPr>
                <w:rFonts w:ascii="Verdana" w:eastAsia="MS Mincho" w:hAnsi="Verdana" w:cs="Arial"/>
                <w:sz w:val="16"/>
                <w:szCs w:val="16"/>
              </w:rPr>
              <w:t xml:space="preserve"> maintains such insurance at all times until twelve (12) years after Completion and for such further period during which the </w:t>
            </w:r>
            <w:r w:rsidRPr="0092085B">
              <w:rPr>
                <w:rFonts w:ascii="Verdana" w:eastAsia="MS Mincho" w:hAnsi="Verdana" w:cs="Arial"/>
                <w:i/>
                <w:iCs/>
                <w:sz w:val="16"/>
                <w:szCs w:val="16"/>
              </w:rPr>
              <w:t>Contractor</w:t>
            </w:r>
            <w:r w:rsidRPr="0092085B">
              <w:rPr>
                <w:rFonts w:ascii="Verdana" w:eastAsia="MS Mincho" w:hAnsi="Verdana" w:cs="Arial"/>
                <w:sz w:val="16"/>
                <w:szCs w:val="16"/>
              </w:rPr>
              <w:t xml:space="preserve"> has any liability to the </w:t>
            </w:r>
            <w:r w:rsidRPr="0092085B">
              <w:rPr>
                <w:rFonts w:ascii="Verdana" w:eastAsia="MS Mincho" w:hAnsi="Verdana" w:cs="Arial"/>
                <w:i/>
                <w:iCs/>
                <w:sz w:val="16"/>
                <w:szCs w:val="16"/>
              </w:rPr>
              <w:t>Employer</w:t>
            </w:r>
            <w:r w:rsidRPr="0092085B">
              <w:rPr>
                <w:rFonts w:ascii="Verdana" w:eastAsia="MS Mincho" w:hAnsi="Verdana" w:cs="Arial"/>
                <w:sz w:val="16"/>
                <w:szCs w:val="16"/>
              </w:rPr>
              <w:t xml:space="preserve"> (howsoever arising) under or in connection with this contract provided that such cover remains generally available on reasonable commercial rates and terms to competent contractors with good claims records of a similar size and experience as the </w:t>
            </w:r>
            <w:r w:rsidRPr="0092085B">
              <w:rPr>
                <w:rFonts w:ascii="Verdana" w:eastAsia="MS Mincho" w:hAnsi="Verdana" w:cs="Arial"/>
                <w:i/>
                <w:iCs/>
                <w:sz w:val="16"/>
                <w:szCs w:val="16"/>
              </w:rPr>
              <w:t>Contactor</w:t>
            </w:r>
            <w:r w:rsidRPr="0092085B">
              <w:rPr>
                <w:rFonts w:ascii="Verdana" w:eastAsia="MS Mincho" w:hAnsi="Verdana" w:cs="Arial"/>
                <w:sz w:val="16"/>
                <w:szCs w:val="16"/>
              </w:rPr>
              <w:t xml:space="preserve"> engaged in similar activities.</w:t>
            </w:r>
          </w:p>
          <w:p w14:paraId="221609BF" w14:textId="77777777" w:rsidR="00785E22" w:rsidRPr="00301790" w:rsidRDefault="00785E22" w:rsidP="00FC3C6F">
            <w:pPr>
              <w:spacing w:after="100" w:line="260" w:lineRule="atLeast"/>
              <w:ind w:left="252" w:right="214"/>
              <w:jc w:val="both"/>
              <w:rPr>
                <w:rFonts w:ascii="Verdana" w:eastAsia="MS Mincho" w:hAnsi="Verdana" w:cs="Arial"/>
                <w:color w:val="FF0000"/>
                <w:sz w:val="16"/>
                <w:szCs w:val="16"/>
              </w:rPr>
            </w:pPr>
            <w:r w:rsidRPr="0092085B">
              <w:rPr>
                <w:rFonts w:ascii="Verdana" w:eastAsia="MS Mincho" w:hAnsi="Verdana" w:cs="Arial"/>
                <w:sz w:val="16"/>
                <w:szCs w:val="16"/>
              </w:rPr>
              <w:t xml:space="preserve">If for any period such insurance is not available on reasonable commercial rates and terms the </w:t>
            </w:r>
            <w:r w:rsidRPr="0092085B">
              <w:rPr>
                <w:rFonts w:ascii="Verdana" w:eastAsia="MS Mincho" w:hAnsi="Verdana" w:cs="Arial"/>
                <w:i/>
                <w:iCs/>
                <w:sz w:val="16"/>
                <w:szCs w:val="16"/>
              </w:rPr>
              <w:t xml:space="preserve">Contractor </w:t>
            </w:r>
            <w:r w:rsidRPr="0092085B">
              <w:rPr>
                <w:rFonts w:ascii="Verdana" w:eastAsia="MS Mincho" w:hAnsi="Verdana" w:cs="Arial"/>
                <w:sz w:val="16"/>
                <w:szCs w:val="16"/>
              </w:rPr>
              <w:t xml:space="preserve">informs the </w:t>
            </w:r>
            <w:r w:rsidRPr="0092085B">
              <w:rPr>
                <w:rFonts w:ascii="Verdana" w:eastAsia="MS Mincho" w:hAnsi="Verdana" w:cs="Arial"/>
                <w:i/>
                <w:iCs/>
                <w:sz w:val="16"/>
                <w:szCs w:val="16"/>
              </w:rPr>
              <w:t xml:space="preserve">Project Manager </w:t>
            </w:r>
            <w:r w:rsidRPr="0092085B">
              <w:rPr>
                <w:rFonts w:ascii="Verdana" w:eastAsia="MS Mincho" w:hAnsi="Verdana" w:cs="Arial"/>
                <w:sz w:val="16"/>
                <w:szCs w:val="16"/>
              </w:rPr>
              <w:t xml:space="preserve">and obtains in respect of such period such reduced level of professional indemnity insurance as is available and as would be fair and reasonable in the circumstances for the </w:t>
            </w:r>
            <w:r w:rsidRPr="0092085B">
              <w:rPr>
                <w:rFonts w:ascii="Verdana" w:eastAsia="MS Mincho" w:hAnsi="Verdana" w:cs="Arial"/>
                <w:i/>
                <w:iCs/>
                <w:sz w:val="16"/>
                <w:szCs w:val="16"/>
              </w:rPr>
              <w:t>Contractor</w:t>
            </w:r>
            <w:r w:rsidRPr="0092085B">
              <w:rPr>
                <w:rFonts w:ascii="Verdana" w:eastAsia="MS Mincho" w:hAnsi="Verdana" w:cs="Arial"/>
                <w:sz w:val="16"/>
                <w:szCs w:val="16"/>
              </w:rPr>
              <w:t xml:space="preserve"> to obtain.”</w:t>
            </w:r>
            <w:commentRangeEnd w:id="14"/>
            <w:r w:rsidR="00202934">
              <w:rPr>
                <w:rStyle w:val="CommentReference"/>
                <w:rFonts w:ascii="Arial" w:eastAsia="Calibri" w:hAnsi="Arial" w:cs="Times New Roman"/>
              </w:rPr>
              <w:commentReference w:id="14"/>
            </w:r>
          </w:p>
        </w:tc>
      </w:tr>
      <w:tr w:rsidR="00785E22" w:rsidRPr="00676B01" w14:paraId="3E90D4D2" w14:textId="77777777" w:rsidTr="00785E22">
        <w:trPr>
          <w:cantSplit/>
          <w:trHeight w:val="57"/>
          <w:tblHeader/>
        </w:trPr>
        <w:tc>
          <w:tcPr>
            <w:tcW w:w="1793" w:type="dxa"/>
            <w:tcBorders>
              <w:left w:val="double" w:sz="4" w:space="0" w:color="auto"/>
            </w:tcBorders>
            <w:tcMar>
              <w:left w:w="0" w:type="dxa"/>
              <w:right w:w="180" w:type="dxa"/>
            </w:tcMar>
          </w:tcPr>
          <w:p w14:paraId="5E008068" w14:textId="53838D7C" w:rsidR="00785E22" w:rsidRPr="00676B01" w:rsidRDefault="00785E22" w:rsidP="00FC3C6F">
            <w:pPr>
              <w:spacing w:after="260" w:line="260" w:lineRule="atLeast"/>
              <w:ind w:left="110"/>
              <w:jc w:val="center"/>
              <w:rPr>
                <w:rFonts w:ascii="Verdana" w:eastAsia="MS Mincho" w:hAnsi="Verdana" w:cs="Arial"/>
                <w:b/>
                <w:sz w:val="16"/>
                <w:szCs w:val="16"/>
              </w:rPr>
            </w:pPr>
            <w:r w:rsidRPr="00676B01">
              <w:rPr>
                <w:rFonts w:ascii="Verdana" w:eastAsia="MS Mincho" w:hAnsi="Verdana" w:cs="Arial"/>
                <w:b/>
                <w:sz w:val="16"/>
                <w:szCs w:val="16"/>
              </w:rPr>
              <w:t xml:space="preserve">Insurance </w:t>
            </w:r>
            <w:r w:rsidR="00644677">
              <w:rPr>
                <w:rFonts w:ascii="Verdana" w:eastAsia="MS Mincho" w:hAnsi="Verdana" w:cs="Arial"/>
                <w:b/>
                <w:sz w:val="16"/>
                <w:szCs w:val="16"/>
              </w:rPr>
              <w:t>Policies</w:t>
            </w:r>
          </w:p>
        </w:tc>
        <w:tc>
          <w:tcPr>
            <w:tcW w:w="1326" w:type="dxa"/>
            <w:tcMar>
              <w:left w:w="0" w:type="dxa"/>
              <w:right w:w="0" w:type="dxa"/>
            </w:tcMar>
          </w:tcPr>
          <w:p w14:paraId="544B086C"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85.1</w:t>
            </w:r>
          </w:p>
        </w:tc>
        <w:tc>
          <w:tcPr>
            <w:tcW w:w="6379" w:type="dxa"/>
            <w:tcBorders>
              <w:right w:val="double" w:sz="4" w:space="0" w:color="auto"/>
            </w:tcBorders>
            <w:tcMar>
              <w:left w:w="0" w:type="dxa"/>
            </w:tcMar>
          </w:tcPr>
          <w:p w14:paraId="5D8EEDA0" w14:textId="77777777" w:rsidR="00785E22" w:rsidRPr="0092085B" w:rsidRDefault="00785E22" w:rsidP="00FC3C6F">
            <w:pPr>
              <w:spacing w:after="100" w:line="260" w:lineRule="atLeast"/>
              <w:ind w:left="252" w:right="214"/>
              <w:jc w:val="both"/>
              <w:rPr>
                <w:rFonts w:ascii="Verdana" w:eastAsia="MS Mincho" w:hAnsi="Verdana" w:cs="Arial"/>
                <w:sz w:val="16"/>
                <w:szCs w:val="16"/>
              </w:rPr>
            </w:pPr>
            <w:r w:rsidRPr="0092085B">
              <w:rPr>
                <w:rFonts w:ascii="Verdana" w:eastAsia="MS Mincho" w:hAnsi="Verdana" w:cs="Arial"/>
                <w:sz w:val="16"/>
                <w:szCs w:val="16"/>
              </w:rPr>
              <w:t>At the end of the clause, insert the following:</w:t>
            </w:r>
          </w:p>
          <w:p w14:paraId="4F3EFD86" w14:textId="77777777" w:rsidR="00785E22" w:rsidRPr="00301790" w:rsidRDefault="00785E22" w:rsidP="00FC3C6F">
            <w:pPr>
              <w:keepNext/>
              <w:spacing w:after="100" w:line="260" w:lineRule="atLeast"/>
              <w:ind w:left="252" w:right="214"/>
              <w:jc w:val="both"/>
              <w:rPr>
                <w:rFonts w:ascii="Verdana" w:eastAsia="MS Mincho" w:hAnsi="Verdana" w:cs="Arial"/>
                <w:color w:val="FF0000"/>
                <w:sz w:val="16"/>
                <w:szCs w:val="16"/>
              </w:rPr>
            </w:pPr>
            <w:r w:rsidRPr="0092085B">
              <w:rPr>
                <w:rFonts w:ascii="Verdana" w:eastAsia="MS Mincho" w:hAnsi="Verdana" w:cs="Arial"/>
                <w:sz w:val="16"/>
                <w:szCs w:val="16"/>
              </w:rPr>
              <w:t xml:space="preserve">"If the </w:t>
            </w:r>
            <w:r w:rsidRPr="0092085B">
              <w:rPr>
                <w:rFonts w:ascii="Verdana" w:eastAsia="MS Mincho" w:hAnsi="Verdana" w:cs="Arial"/>
                <w:i/>
                <w:sz w:val="16"/>
                <w:szCs w:val="16"/>
              </w:rPr>
              <w:t>Contractor</w:t>
            </w:r>
            <w:r w:rsidRPr="0092085B">
              <w:rPr>
                <w:rFonts w:ascii="Verdana" w:eastAsia="MS Mincho" w:hAnsi="Verdana" w:cs="Arial"/>
                <w:sz w:val="16"/>
                <w:szCs w:val="16"/>
              </w:rPr>
              <w:t xml:space="preserve"> fails to supply the relevant evidence, the </w:t>
            </w:r>
            <w:r w:rsidRPr="0092085B">
              <w:rPr>
                <w:rFonts w:ascii="Verdana" w:eastAsia="MS Mincho" w:hAnsi="Verdana" w:cs="Arial"/>
                <w:i/>
                <w:sz w:val="16"/>
                <w:szCs w:val="16"/>
              </w:rPr>
              <w:t>Employer</w:t>
            </w:r>
            <w:r w:rsidRPr="0092085B">
              <w:rPr>
                <w:rFonts w:ascii="Verdana" w:eastAsia="MS Mincho" w:hAnsi="Verdana" w:cs="Arial"/>
                <w:sz w:val="16"/>
                <w:szCs w:val="16"/>
              </w:rPr>
              <w:t xml:space="preserve"> shall be at liberty to effect such insurance cover as he deems requisite and to recover the costs from the </w:t>
            </w:r>
            <w:r w:rsidRPr="0092085B">
              <w:rPr>
                <w:rFonts w:ascii="Verdana" w:eastAsia="MS Mincho" w:hAnsi="Verdana" w:cs="Arial"/>
                <w:i/>
                <w:sz w:val="16"/>
                <w:szCs w:val="16"/>
              </w:rPr>
              <w:t>Contractor</w:t>
            </w:r>
            <w:r w:rsidRPr="0092085B">
              <w:rPr>
                <w:rFonts w:ascii="Verdana" w:eastAsia="MS Mincho" w:hAnsi="Verdana" w:cs="Arial"/>
                <w:sz w:val="16"/>
                <w:szCs w:val="16"/>
              </w:rPr>
              <w:t xml:space="preserve"> on demand."</w:t>
            </w:r>
          </w:p>
        </w:tc>
      </w:tr>
      <w:tr w:rsidR="00785E22" w:rsidRPr="00676B01" w14:paraId="3ABDBE81" w14:textId="77777777" w:rsidTr="00785E22">
        <w:trPr>
          <w:cantSplit/>
          <w:trHeight w:val="57"/>
          <w:tblHeader/>
        </w:trPr>
        <w:tc>
          <w:tcPr>
            <w:tcW w:w="1793" w:type="dxa"/>
            <w:tcBorders>
              <w:left w:val="double" w:sz="4" w:space="0" w:color="auto"/>
            </w:tcBorders>
            <w:tcMar>
              <w:left w:w="0" w:type="dxa"/>
              <w:right w:w="180" w:type="dxa"/>
            </w:tcMar>
          </w:tcPr>
          <w:p w14:paraId="55415FA5" w14:textId="77777777" w:rsidR="00785E22" w:rsidRPr="00676B01" w:rsidRDefault="00785E22" w:rsidP="00FC3C6F">
            <w:pPr>
              <w:jc w:val="center"/>
              <w:rPr>
                <w:rFonts w:ascii="Verdana" w:eastAsia="MS Mincho" w:hAnsi="Verdana" w:cs="Arial"/>
                <w:b/>
                <w:sz w:val="16"/>
                <w:szCs w:val="16"/>
              </w:rPr>
            </w:pPr>
            <w:r w:rsidRPr="00676B01">
              <w:rPr>
                <w:rFonts w:ascii="Verdana" w:eastAsia="MS Mincho" w:hAnsi="Verdana" w:cs="Arial"/>
                <w:b/>
                <w:sz w:val="16"/>
                <w:szCs w:val="16"/>
              </w:rPr>
              <w:t>Insurance policies</w:t>
            </w:r>
          </w:p>
        </w:tc>
        <w:tc>
          <w:tcPr>
            <w:tcW w:w="1326" w:type="dxa"/>
            <w:tcMar>
              <w:left w:w="0" w:type="dxa"/>
              <w:right w:w="0" w:type="dxa"/>
            </w:tcMar>
          </w:tcPr>
          <w:p w14:paraId="47FF113C" w14:textId="77777777" w:rsidR="00785E22" w:rsidRPr="00676B01" w:rsidRDefault="00785E22" w:rsidP="00FC3C6F">
            <w:pPr>
              <w:spacing w:after="100"/>
              <w:jc w:val="center"/>
              <w:rPr>
                <w:rFonts w:ascii="Verdana" w:eastAsia="MS Mincho" w:hAnsi="Verdana" w:cs="Arial"/>
                <w:sz w:val="16"/>
                <w:szCs w:val="16"/>
              </w:rPr>
            </w:pPr>
            <w:r w:rsidRPr="00676B01">
              <w:rPr>
                <w:rFonts w:ascii="Verdana" w:eastAsia="MS Mincho" w:hAnsi="Verdana" w:cs="Arial"/>
                <w:sz w:val="16"/>
                <w:szCs w:val="16"/>
              </w:rPr>
              <w:t>85.3</w:t>
            </w:r>
          </w:p>
        </w:tc>
        <w:tc>
          <w:tcPr>
            <w:tcW w:w="6379" w:type="dxa"/>
            <w:tcBorders>
              <w:right w:val="double" w:sz="4" w:space="0" w:color="auto"/>
            </w:tcBorders>
            <w:tcMar>
              <w:left w:w="0" w:type="dxa"/>
            </w:tcMar>
          </w:tcPr>
          <w:p w14:paraId="1F4511E7" w14:textId="77777777" w:rsidR="00785E22" w:rsidRPr="0092085B" w:rsidRDefault="00785E22" w:rsidP="00FC3C6F">
            <w:pPr>
              <w:spacing w:after="100"/>
              <w:ind w:left="252" w:right="214"/>
              <w:rPr>
                <w:rFonts w:ascii="Verdana" w:eastAsia="MS Mincho" w:hAnsi="Verdana" w:cs="Arial"/>
                <w:sz w:val="16"/>
                <w:szCs w:val="16"/>
              </w:rPr>
            </w:pPr>
            <w:r w:rsidRPr="0092085B">
              <w:rPr>
                <w:rFonts w:ascii="Verdana" w:eastAsia="MS Mincho" w:hAnsi="Verdana" w:cs="Arial"/>
                <w:sz w:val="16"/>
                <w:szCs w:val="16"/>
              </w:rPr>
              <w:t>Insert the following at the end of this clause, before the full stop:</w:t>
            </w:r>
          </w:p>
          <w:p w14:paraId="37CC7BFF" w14:textId="77777777" w:rsidR="00785E22" w:rsidRPr="00301790" w:rsidRDefault="00785E22" w:rsidP="00FC3C6F">
            <w:pPr>
              <w:keepNext/>
              <w:spacing w:after="100" w:line="260" w:lineRule="atLeast"/>
              <w:ind w:left="252" w:right="214"/>
              <w:jc w:val="both"/>
              <w:rPr>
                <w:rFonts w:ascii="Verdana" w:eastAsia="MS Mincho" w:hAnsi="Verdana" w:cs="Arial"/>
                <w:color w:val="FF0000"/>
                <w:sz w:val="16"/>
                <w:szCs w:val="16"/>
              </w:rPr>
            </w:pPr>
            <w:r w:rsidRPr="0092085B">
              <w:rPr>
                <w:rFonts w:ascii="Verdana" w:eastAsia="MS Mincho" w:hAnsi="Verdana" w:cs="Arial"/>
                <w:sz w:val="16"/>
                <w:szCs w:val="16"/>
              </w:rPr>
              <w:t>"and the Contractor warrants to the Employer that its policy of professional indemnity insurance is not invalidated by the terms of this contract. The Contractor does not knowingly do or permit anything to be done which would make the insurance policies void or voidable, or which would permit the insurer to reject, diminish or delay any claim under the insurance policies."</w:t>
            </w:r>
          </w:p>
        </w:tc>
      </w:tr>
      <w:tr w:rsidR="00785E22" w:rsidRPr="00676B01" w14:paraId="3409E111" w14:textId="77777777" w:rsidTr="00785E22">
        <w:trPr>
          <w:cantSplit/>
          <w:trHeight w:val="57"/>
          <w:tblHeader/>
        </w:trPr>
        <w:tc>
          <w:tcPr>
            <w:tcW w:w="1793" w:type="dxa"/>
            <w:tcBorders>
              <w:left w:val="double" w:sz="4" w:space="0" w:color="auto"/>
            </w:tcBorders>
            <w:tcMar>
              <w:left w:w="0" w:type="dxa"/>
              <w:right w:w="180" w:type="dxa"/>
            </w:tcMar>
          </w:tcPr>
          <w:p w14:paraId="1C421EAD" w14:textId="77777777" w:rsidR="00785E22" w:rsidRPr="00676B01" w:rsidRDefault="00785E22" w:rsidP="00FC3C6F">
            <w:pPr>
              <w:spacing w:after="260" w:line="260" w:lineRule="atLeast"/>
              <w:ind w:left="110"/>
              <w:jc w:val="center"/>
              <w:rPr>
                <w:rFonts w:ascii="Verdana" w:eastAsia="MS Mincho" w:hAnsi="Verdana" w:cs="Arial"/>
                <w:b/>
                <w:sz w:val="16"/>
                <w:szCs w:val="16"/>
              </w:rPr>
            </w:pPr>
            <w:r w:rsidRPr="00676B01">
              <w:rPr>
                <w:rFonts w:ascii="Verdana" w:eastAsia="MS Mincho" w:hAnsi="Verdana" w:cs="Arial"/>
                <w:b/>
                <w:sz w:val="16"/>
                <w:szCs w:val="16"/>
              </w:rPr>
              <w:t>Insurance policies</w:t>
            </w:r>
          </w:p>
        </w:tc>
        <w:tc>
          <w:tcPr>
            <w:tcW w:w="1326" w:type="dxa"/>
            <w:tcMar>
              <w:left w:w="0" w:type="dxa"/>
              <w:right w:w="0" w:type="dxa"/>
            </w:tcMar>
          </w:tcPr>
          <w:p w14:paraId="2F9F9516"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85.5</w:t>
            </w:r>
          </w:p>
        </w:tc>
        <w:tc>
          <w:tcPr>
            <w:tcW w:w="6379" w:type="dxa"/>
            <w:tcBorders>
              <w:right w:val="double" w:sz="4" w:space="0" w:color="auto"/>
            </w:tcBorders>
            <w:tcMar>
              <w:left w:w="0" w:type="dxa"/>
            </w:tcMar>
          </w:tcPr>
          <w:p w14:paraId="1827365A" w14:textId="77777777" w:rsidR="00785E22" w:rsidRPr="0092085B" w:rsidRDefault="00785E22" w:rsidP="00FC3C6F">
            <w:pPr>
              <w:keepNext/>
              <w:spacing w:after="100" w:line="260" w:lineRule="atLeast"/>
              <w:ind w:left="252" w:right="214"/>
              <w:jc w:val="both"/>
              <w:rPr>
                <w:rFonts w:ascii="Verdana" w:eastAsia="MS Mincho" w:hAnsi="Verdana" w:cs="Arial"/>
                <w:sz w:val="16"/>
                <w:szCs w:val="16"/>
              </w:rPr>
            </w:pPr>
            <w:r w:rsidRPr="0092085B">
              <w:rPr>
                <w:rFonts w:ascii="Verdana" w:eastAsia="MS Mincho" w:hAnsi="Verdana" w:cs="Arial"/>
                <w:sz w:val="16"/>
                <w:szCs w:val="16"/>
              </w:rPr>
              <w:t>Add the following as a new clause 85.5.</w:t>
            </w:r>
          </w:p>
          <w:p w14:paraId="335CC781" w14:textId="77777777" w:rsidR="00785E22" w:rsidRPr="0092085B" w:rsidRDefault="00785E22" w:rsidP="00FC3C6F">
            <w:pPr>
              <w:keepNext/>
              <w:spacing w:after="100" w:line="260" w:lineRule="atLeast"/>
              <w:ind w:left="252" w:right="214"/>
              <w:jc w:val="both"/>
              <w:rPr>
                <w:rFonts w:ascii="Verdana" w:eastAsia="MS Mincho" w:hAnsi="Verdana" w:cs="Arial"/>
                <w:sz w:val="16"/>
                <w:szCs w:val="16"/>
              </w:rPr>
            </w:pPr>
            <w:r w:rsidRPr="0092085B">
              <w:rPr>
                <w:rFonts w:ascii="Verdana" w:eastAsia="MS Mincho" w:hAnsi="Verdana" w:cs="Arial"/>
                <w:sz w:val="16"/>
                <w:szCs w:val="16"/>
              </w:rPr>
              <w:t xml:space="preserve">“If the </w:t>
            </w:r>
            <w:r w:rsidRPr="0092085B">
              <w:rPr>
                <w:rFonts w:ascii="Verdana" w:eastAsia="MS Mincho" w:hAnsi="Verdana" w:cs="Arial"/>
                <w:i/>
                <w:iCs/>
                <w:sz w:val="16"/>
                <w:szCs w:val="16"/>
              </w:rPr>
              <w:t xml:space="preserve">Contractor </w:t>
            </w:r>
            <w:r w:rsidRPr="0092085B">
              <w:rPr>
                <w:rFonts w:ascii="Verdana" w:eastAsia="MS Mincho" w:hAnsi="Verdana" w:cs="Arial"/>
                <w:sz w:val="16"/>
                <w:szCs w:val="16"/>
              </w:rPr>
              <w:t xml:space="preserve">receives any proceeds from insurance in respect of loss of or damage to the </w:t>
            </w:r>
            <w:r w:rsidRPr="0092085B">
              <w:rPr>
                <w:rFonts w:ascii="Verdana" w:eastAsia="MS Mincho" w:hAnsi="Verdana" w:cs="Arial"/>
                <w:i/>
                <w:iCs/>
                <w:sz w:val="16"/>
                <w:szCs w:val="16"/>
              </w:rPr>
              <w:t xml:space="preserve">works </w:t>
            </w:r>
            <w:r w:rsidRPr="0092085B">
              <w:rPr>
                <w:rFonts w:ascii="Verdana" w:eastAsia="MS Mincho" w:hAnsi="Verdana" w:cs="Arial"/>
                <w:sz w:val="16"/>
                <w:szCs w:val="16"/>
              </w:rPr>
              <w:t>or any Plant and Materials:</w:t>
            </w:r>
          </w:p>
          <w:p w14:paraId="095E6B2B" w14:textId="77777777" w:rsidR="00785E22" w:rsidRPr="0092085B" w:rsidRDefault="00785E22" w:rsidP="00785E22">
            <w:pPr>
              <w:keepNext/>
              <w:numPr>
                <w:ilvl w:val="0"/>
                <w:numId w:val="39"/>
              </w:numPr>
              <w:spacing w:after="100" w:line="260" w:lineRule="atLeast"/>
              <w:ind w:right="214"/>
              <w:jc w:val="both"/>
              <w:rPr>
                <w:rFonts w:ascii="Verdana" w:eastAsia="MS Mincho" w:hAnsi="Verdana" w:cs="Arial"/>
                <w:sz w:val="16"/>
                <w:szCs w:val="16"/>
              </w:rPr>
            </w:pPr>
            <w:r w:rsidRPr="0092085B">
              <w:rPr>
                <w:rFonts w:ascii="Verdana" w:eastAsia="MS Mincho" w:hAnsi="Verdana" w:cs="Arial"/>
                <w:sz w:val="16"/>
                <w:szCs w:val="16"/>
              </w:rPr>
              <w:t xml:space="preserve">the </w:t>
            </w:r>
            <w:r w:rsidRPr="0092085B">
              <w:rPr>
                <w:rFonts w:ascii="Verdana" w:eastAsia="MS Mincho" w:hAnsi="Verdana" w:cs="Arial"/>
                <w:i/>
                <w:iCs/>
                <w:sz w:val="16"/>
                <w:szCs w:val="16"/>
              </w:rPr>
              <w:t xml:space="preserve">Contractor </w:t>
            </w:r>
            <w:r w:rsidRPr="0092085B">
              <w:rPr>
                <w:rFonts w:ascii="Verdana" w:eastAsia="MS Mincho" w:hAnsi="Verdana" w:cs="Arial"/>
                <w:sz w:val="16"/>
                <w:szCs w:val="16"/>
              </w:rPr>
              <w:t xml:space="preserve">holds such proceeds on trust for the </w:t>
            </w:r>
            <w:r w:rsidRPr="0092085B">
              <w:rPr>
                <w:rFonts w:ascii="Verdana" w:eastAsia="MS Mincho" w:hAnsi="Verdana" w:cs="Arial"/>
                <w:i/>
                <w:iCs/>
                <w:sz w:val="16"/>
                <w:szCs w:val="16"/>
              </w:rPr>
              <w:t>Employer</w:t>
            </w:r>
            <w:r w:rsidRPr="0092085B">
              <w:rPr>
                <w:rFonts w:ascii="Verdana" w:eastAsia="MS Mincho" w:hAnsi="Verdana" w:cs="Arial"/>
                <w:sz w:val="16"/>
                <w:szCs w:val="16"/>
              </w:rPr>
              <w:t>;</w:t>
            </w:r>
          </w:p>
          <w:p w14:paraId="06421928" w14:textId="77777777" w:rsidR="00785E22" w:rsidRPr="0092085B" w:rsidRDefault="00785E22" w:rsidP="00785E22">
            <w:pPr>
              <w:keepNext/>
              <w:numPr>
                <w:ilvl w:val="0"/>
                <w:numId w:val="39"/>
              </w:numPr>
              <w:spacing w:after="100" w:line="260" w:lineRule="atLeast"/>
              <w:ind w:right="214"/>
              <w:jc w:val="both"/>
              <w:rPr>
                <w:rFonts w:ascii="Verdana" w:eastAsia="MS Mincho" w:hAnsi="Verdana" w:cs="Arial"/>
                <w:sz w:val="16"/>
                <w:szCs w:val="16"/>
              </w:rPr>
            </w:pPr>
            <w:r w:rsidRPr="0092085B">
              <w:rPr>
                <w:rFonts w:ascii="Verdana" w:eastAsia="MS Mincho" w:hAnsi="Verdana" w:cs="Arial"/>
                <w:sz w:val="16"/>
                <w:szCs w:val="16"/>
              </w:rPr>
              <w:t xml:space="preserve">immediately on receipt the </w:t>
            </w:r>
            <w:r w:rsidRPr="0092085B">
              <w:rPr>
                <w:rFonts w:ascii="Verdana" w:eastAsia="MS Mincho" w:hAnsi="Verdana" w:cs="Arial"/>
                <w:i/>
                <w:iCs/>
                <w:sz w:val="16"/>
                <w:szCs w:val="16"/>
              </w:rPr>
              <w:t xml:space="preserve">Contractor </w:t>
            </w:r>
            <w:r w:rsidRPr="0092085B">
              <w:rPr>
                <w:rFonts w:ascii="Verdana" w:eastAsia="MS Mincho" w:hAnsi="Verdana" w:cs="Arial"/>
                <w:sz w:val="16"/>
                <w:szCs w:val="16"/>
              </w:rPr>
              <w:t xml:space="preserve">pays such proceeds into a separate bank account identified as a trust account for the benefit of the </w:t>
            </w:r>
            <w:r w:rsidRPr="0092085B">
              <w:rPr>
                <w:rFonts w:ascii="Verdana" w:eastAsia="MS Mincho" w:hAnsi="Verdana" w:cs="Arial"/>
                <w:i/>
                <w:iCs/>
                <w:sz w:val="16"/>
                <w:szCs w:val="16"/>
              </w:rPr>
              <w:t>Employer</w:t>
            </w:r>
            <w:r w:rsidRPr="0092085B">
              <w:rPr>
                <w:rFonts w:ascii="Verdana" w:eastAsia="MS Mincho" w:hAnsi="Verdana" w:cs="Arial"/>
                <w:sz w:val="16"/>
                <w:szCs w:val="16"/>
              </w:rPr>
              <w:t>;</w:t>
            </w:r>
          </w:p>
          <w:p w14:paraId="30CBC06A" w14:textId="77777777" w:rsidR="00785E22" w:rsidRPr="0092085B" w:rsidRDefault="00785E22" w:rsidP="00785E22">
            <w:pPr>
              <w:keepNext/>
              <w:numPr>
                <w:ilvl w:val="0"/>
                <w:numId w:val="39"/>
              </w:numPr>
              <w:spacing w:after="100" w:line="260" w:lineRule="atLeast"/>
              <w:ind w:right="214"/>
              <w:jc w:val="both"/>
              <w:rPr>
                <w:rFonts w:ascii="Verdana" w:eastAsia="MS Mincho" w:hAnsi="Verdana" w:cs="Arial"/>
                <w:sz w:val="16"/>
                <w:szCs w:val="16"/>
              </w:rPr>
            </w:pPr>
            <w:r w:rsidRPr="0092085B">
              <w:rPr>
                <w:rFonts w:ascii="Verdana" w:eastAsia="MS Mincho" w:hAnsi="Verdana" w:cs="Arial"/>
                <w:sz w:val="16"/>
                <w:szCs w:val="16"/>
              </w:rPr>
              <w:t xml:space="preserve">the </w:t>
            </w:r>
            <w:r w:rsidRPr="0092085B">
              <w:rPr>
                <w:rFonts w:ascii="Verdana" w:eastAsia="MS Mincho" w:hAnsi="Verdana" w:cs="Arial"/>
                <w:i/>
                <w:iCs/>
                <w:sz w:val="16"/>
                <w:szCs w:val="16"/>
              </w:rPr>
              <w:t>Contractor</w:t>
            </w:r>
            <w:r w:rsidRPr="0092085B">
              <w:rPr>
                <w:rFonts w:ascii="Verdana" w:eastAsia="MS Mincho" w:hAnsi="Verdana" w:cs="Arial"/>
                <w:sz w:val="16"/>
                <w:szCs w:val="16"/>
              </w:rPr>
              <w:t xml:space="preserve"> does not make any withdrawal from such account other than in accordance with the </w:t>
            </w:r>
            <w:r w:rsidRPr="0092085B">
              <w:rPr>
                <w:rFonts w:ascii="Verdana" w:eastAsia="MS Mincho" w:hAnsi="Verdana" w:cs="Arial"/>
                <w:i/>
                <w:iCs/>
                <w:sz w:val="16"/>
                <w:szCs w:val="16"/>
              </w:rPr>
              <w:t>Employer</w:t>
            </w:r>
            <w:r w:rsidRPr="0092085B">
              <w:rPr>
                <w:rFonts w:ascii="Verdana" w:eastAsia="MS Mincho" w:hAnsi="Verdana" w:cs="Arial"/>
                <w:sz w:val="16"/>
                <w:szCs w:val="16"/>
              </w:rPr>
              <w:t>’s written instructions; and</w:t>
            </w:r>
          </w:p>
          <w:p w14:paraId="13A174C8" w14:textId="77777777" w:rsidR="00785E22" w:rsidRPr="0092085B" w:rsidRDefault="00785E22" w:rsidP="00785E22">
            <w:pPr>
              <w:keepNext/>
              <w:numPr>
                <w:ilvl w:val="0"/>
                <w:numId w:val="39"/>
              </w:numPr>
              <w:spacing w:after="100" w:line="260" w:lineRule="atLeast"/>
              <w:ind w:right="214"/>
              <w:jc w:val="both"/>
              <w:rPr>
                <w:rFonts w:ascii="Verdana" w:eastAsia="MS Mincho" w:hAnsi="Verdana" w:cs="Arial"/>
                <w:sz w:val="16"/>
                <w:szCs w:val="16"/>
              </w:rPr>
            </w:pPr>
            <w:r w:rsidRPr="0092085B">
              <w:rPr>
                <w:rFonts w:ascii="Verdana" w:eastAsia="MS Mincho" w:hAnsi="Verdana" w:cs="Arial"/>
                <w:sz w:val="16"/>
                <w:szCs w:val="16"/>
              </w:rPr>
              <w:t xml:space="preserve">if requested to do so by the </w:t>
            </w:r>
            <w:r w:rsidRPr="0092085B">
              <w:rPr>
                <w:rFonts w:ascii="Verdana" w:eastAsia="MS Mincho" w:hAnsi="Verdana" w:cs="Arial"/>
                <w:i/>
                <w:iCs/>
                <w:sz w:val="16"/>
                <w:szCs w:val="16"/>
              </w:rPr>
              <w:t>Employer</w:t>
            </w:r>
            <w:r w:rsidRPr="0092085B">
              <w:rPr>
                <w:rFonts w:ascii="Verdana" w:eastAsia="MS Mincho" w:hAnsi="Verdana" w:cs="Arial"/>
                <w:sz w:val="16"/>
                <w:szCs w:val="16"/>
              </w:rPr>
              <w:t xml:space="preserve">, the </w:t>
            </w:r>
            <w:r w:rsidRPr="0092085B">
              <w:rPr>
                <w:rFonts w:ascii="Verdana" w:eastAsia="MS Mincho" w:hAnsi="Verdana" w:cs="Arial"/>
                <w:i/>
                <w:iCs/>
                <w:sz w:val="16"/>
                <w:szCs w:val="16"/>
              </w:rPr>
              <w:t xml:space="preserve">Contractor </w:t>
            </w:r>
            <w:r w:rsidRPr="0092085B">
              <w:rPr>
                <w:rFonts w:ascii="Verdana" w:eastAsia="MS Mincho" w:hAnsi="Verdana" w:cs="Arial"/>
                <w:sz w:val="16"/>
                <w:szCs w:val="16"/>
              </w:rPr>
              <w:t xml:space="preserve">pays such proceeds (together with any interest) to the </w:t>
            </w:r>
            <w:r w:rsidRPr="0092085B">
              <w:rPr>
                <w:rFonts w:ascii="Verdana" w:eastAsia="MS Mincho" w:hAnsi="Verdana" w:cs="Arial"/>
                <w:i/>
                <w:iCs/>
                <w:sz w:val="16"/>
                <w:szCs w:val="16"/>
              </w:rPr>
              <w:t xml:space="preserve">Employer </w:t>
            </w:r>
            <w:r w:rsidRPr="0092085B">
              <w:rPr>
                <w:rFonts w:ascii="Verdana" w:eastAsia="MS Mincho" w:hAnsi="Verdana" w:cs="Arial"/>
                <w:sz w:val="16"/>
                <w:szCs w:val="16"/>
              </w:rPr>
              <w:t>in full free from any set off or deduction.”</w:t>
            </w:r>
          </w:p>
        </w:tc>
      </w:tr>
      <w:tr w:rsidR="00785E22" w:rsidRPr="00676B01" w14:paraId="2E55E9B9" w14:textId="77777777" w:rsidTr="00785E22">
        <w:trPr>
          <w:cantSplit/>
          <w:trHeight w:val="57"/>
          <w:tblHeader/>
        </w:trPr>
        <w:tc>
          <w:tcPr>
            <w:tcW w:w="1793" w:type="dxa"/>
            <w:tcBorders>
              <w:left w:val="double" w:sz="4" w:space="0" w:color="auto"/>
            </w:tcBorders>
            <w:tcMar>
              <w:left w:w="0" w:type="dxa"/>
              <w:right w:w="180" w:type="dxa"/>
            </w:tcMar>
          </w:tcPr>
          <w:p w14:paraId="7A0C1CCB" w14:textId="77777777" w:rsidR="00785E22" w:rsidRPr="00676B01" w:rsidRDefault="00785E22" w:rsidP="00FC3C6F">
            <w:pPr>
              <w:spacing w:after="260" w:line="260" w:lineRule="atLeast"/>
              <w:ind w:left="110"/>
              <w:jc w:val="center"/>
              <w:rPr>
                <w:rFonts w:ascii="Verdana" w:eastAsia="MS Mincho" w:hAnsi="Verdana" w:cs="Arial"/>
                <w:b/>
                <w:sz w:val="16"/>
                <w:szCs w:val="16"/>
              </w:rPr>
            </w:pPr>
            <w:r w:rsidRPr="00676B01">
              <w:rPr>
                <w:rFonts w:ascii="Verdana" w:eastAsia="MS Mincho" w:hAnsi="Verdana" w:cs="Arial"/>
                <w:b/>
                <w:sz w:val="16"/>
                <w:szCs w:val="16"/>
              </w:rPr>
              <w:lastRenderedPageBreak/>
              <w:t>Termination</w:t>
            </w:r>
          </w:p>
        </w:tc>
        <w:tc>
          <w:tcPr>
            <w:tcW w:w="1326" w:type="dxa"/>
            <w:tcMar>
              <w:left w:w="0" w:type="dxa"/>
              <w:right w:w="0" w:type="dxa"/>
            </w:tcMar>
          </w:tcPr>
          <w:p w14:paraId="3DB98CDC"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90.2</w:t>
            </w:r>
          </w:p>
        </w:tc>
        <w:tc>
          <w:tcPr>
            <w:tcW w:w="6379" w:type="dxa"/>
            <w:tcBorders>
              <w:right w:val="double" w:sz="4" w:space="0" w:color="auto"/>
            </w:tcBorders>
            <w:tcMar>
              <w:left w:w="0" w:type="dxa"/>
            </w:tcMar>
          </w:tcPr>
          <w:p w14:paraId="125DAA2B" w14:textId="77777777" w:rsidR="00785E22" w:rsidRPr="00535E97" w:rsidRDefault="00785E22" w:rsidP="00FC3C6F">
            <w:pPr>
              <w:spacing w:after="100"/>
              <w:ind w:left="233" w:right="158"/>
              <w:rPr>
                <w:rFonts w:ascii="Verdana" w:eastAsia="MS Mincho" w:hAnsi="Verdana"/>
                <w:sz w:val="16"/>
                <w:szCs w:val="16"/>
              </w:rPr>
            </w:pPr>
            <w:r w:rsidRPr="00535E97">
              <w:rPr>
                <w:rFonts w:ascii="Verdana" w:eastAsia="MS Mincho" w:hAnsi="Verdana"/>
                <w:sz w:val="16"/>
                <w:szCs w:val="16"/>
              </w:rPr>
              <w:t>In the Termination Table delete all references to A4.</w:t>
            </w:r>
          </w:p>
        </w:tc>
      </w:tr>
      <w:tr w:rsidR="00785E22" w:rsidRPr="00676B01" w14:paraId="470B3E7A" w14:textId="77777777" w:rsidTr="00785E22">
        <w:trPr>
          <w:cantSplit/>
          <w:trHeight w:val="57"/>
          <w:tblHeader/>
        </w:trPr>
        <w:tc>
          <w:tcPr>
            <w:tcW w:w="1793" w:type="dxa"/>
            <w:tcBorders>
              <w:left w:val="double" w:sz="4" w:space="0" w:color="auto"/>
            </w:tcBorders>
            <w:tcMar>
              <w:left w:w="0" w:type="dxa"/>
              <w:right w:w="180" w:type="dxa"/>
            </w:tcMar>
          </w:tcPr>
          <w:p w14:paraId="2A926907" w14:textId="77777777" w:rsidR="00785E22" w:rsidRPr="00676B01" w:rsidRDefault="00785E22" w:rsidP="00FC3C6F">
            <w:pPr>
              <w:ind w:left="110"/>
              <w:jc w:val="center"/>
              <w:rPr>
                <w:rFonts w:ascii="Verdana" w:eastAsia="MS Mincho" w:hAnsi="Verdana" w:cs="Arial"/>
                <w:b/>
                <w:sz w:val="16"/>
                <w:szCs w:val="16"/>
              </w:rPr>
            </w:pPr>
            <w:r w:rsidRPr="00676B01">
              <w:rPr>
                <w:rFonts w:ascii="Verdana" w:eastAsia="MS Mincho" w:hAnsi="Verdana" w:cs="Arial"/>
                <w:b/>
                <w:sz w:val="16"/>
                <w:szCs w:val="16"/>
              </w:rPr>
              <w:t>Reasons for termination</w:t>
            </w:r>
          </w:p>
        </w:tc>
        <w:tc>
          <w:tcPr>
            <w:tcW w:w="1326" w:type="dxa"/>
            <w:tcMar>
              <w:left w:w="0" w:type="dxa"/>
              <w:right w:w="0" w:type="dxa"/>
            </w:tcMar>
          </w:tcPr>
          <w:p w14:paraId="4DD3EED5" w14:textId="77777777" w:rsidR="00785E22" w:rsidRPr="00676B01" w:rsidRDefault="00785E22" w:rsidP="00FC3C6F">
            <w:pPr>
              <w:spacing w:after="100"/>
              <w:jc w:val="center"/>
              <w:rPr>
                <w:rFonts w:ascii="Verdana" w:eastAsia="MS Mincho" w:hAnsi="Verdana" w:cs="Arial"/>
                <w:sz w:val="16"/>
                <w:szCs w:val="16"/>
              </w:rPr>
            </w:pPr>
            <w:r w:rsidRPr="00676B01">
              <w:rPr>
                <w:rFonts w:ascii="Verdana" w:eastAsia="MS Mincho" w:hAnsi="Verdana" w:cs="Arial"/>
                <w:sz w:val="16"/>
                <w:szCs w:val="16"/>
              </w:rPr>
              <w:t>91.2</w:t>
            </w:r>
          </w:p>
        </w:tc>
        <w:tc>
          <w:tcPr>
            <w:tcW w:w="6379" w:type="dxa"/>
            <w:tcBorders>
              <w:right w:val="double" w:sz="4" w:space="0" w:color="auto"/>
            </w:tcBorders>
            <w:tcMar>
              <w:left w:w="0" w:type="dxa"/>
            </w:tcMar>
          </w:tcPr>
          <w:p w14:paraId="567E518C" w14:textId="77777777" w:rsidR="00785E22" w:rsidRPr="00301790" w:rsidRDefault="00785E22" w:rsidP="00FC3C6F">
            <w:pPr>
              <w:keepNext/>
              <w:spacing w:after="100"/>
              <w:ind w:left="252" w:right="214"/>
              <w:rPr>
                <w:rFonts w:ascii="Verdana" w:eastAsia="MS Mincho" w:hAnsi="Verdana" w:cs="Arial"/>
                <w:color w:val="FF0000"/>
                <w:sz w:val="16"/>
                <w:szCs w:val="16"/>
              </w:rPr>
            </w:pPr>
            <w:r w:rsidRPr="00535E97">
              <w:rPr>
                <w:rFonts w:ascii="Verdana" w:eastAsia="MS Mincho" w:hAnsi="Verdana" w:cs="Arial"/>
                <w:sz w:val="16"/>
                <w:szCs w:val="16"/>
              </w:rPr>
              <w:t>Before the word "bond" insert "collateral warranty, ".</w:t>
            </w:r>
          </w:p>
        </w:tc>
      </w:tr>
      <w:tr w:rsidR="007B30E0" w:rsidRPr="00676B01" w14:paraId="63F63586" w14:textId="77777777" w:rsidTr="00785E22">
        <w:trPr>
          <w:cantSplit/>
          <w:trHeight w:val="57"/>
          <w:tblHeader/>
        </w:trPr>
        <w:tc>
          <w:tcPr>
            <w:tcW w:w="1793" w:type="dxa"/>
            <w:tcBorders>
              <w:left w:val="double" w:sz="4" w:space="0" w:color="auto"/>
            </w:tcBorders>
            <w:tcMar>
              <w:left w:w="0" w:type="dxa"/>
              <w:right w:w="180" w:type="dxa"/>
            </w:tcMar>
          </w:tcPr>
          <w:p w14:paraId="11FC58CF" w14:textId="2BDB7A0D" w:rsidR="007B30E0" w:rsidRPr="00676B01" w:rsidRDefault="007B30E0" w:rsidP="00FC3C6F">
            <w:pPr>
              <w:ind w:left="110"/>
              <w:jc w:val="center"/>
              <w:rPr>
                <w:rFonts w:ascii="Verdana" w:eastAsia="MS Mincho" w:hAnsi="Verdana" w:cs="Arial"/>
                <w:b/>
                <w:sz w:val="16"/>
                <w:szCs w:val="16"/>
              </w:rPr>
            </w:pPr>
            <w:r>
              <w:rPr>
                <w:rFonts w:ascii="Verdana" w:eastAsia="MS Mincho" w:hAnsi="Verdana" w:cs="Arial"/>
                <w:b/>
                <w:sz w:val="16"/>
                <w:szCs w:val="16"/>
              </w:rPr>
              <w:t>Reasons for termination</w:t>
            </w:r>
          </w:p>
        </w:tc>
        <w:tc>
          <w:tcPr>
            <w:tcW w:w="1326" w:type="dxa"/>
            <w:tcMar>
              <w:left w:w="0" w:type="dxa"/>
              <w:right w:w="0" w:type="dxa"/>
            </w:tcMar>
          </w:tcPr>
          <w:p w14:paraId="18E7BBC4" w14:textId="1C8E7CDB" w:rsidR="007B30E0" w:rsidRPr="00676B01" w:rsidRDefault="007B30E0" w:rsidP="00FC3C6F">
            <w:pPr>
              <w:spacing w:after="100"/>
              <w:jc w:val="center"/>
              <w:rPr>
                <w:rFonts w:ascii="Verdana" w:eastAsia="MS Mincho" w:hAnsi="Verdana" w:cs="Arial"/>
                <w:sz w:val="16"/>
                <w:szCs w:val="16"/>
              </w:rPr>
            </w:pPr>
            <w:r>
              <w:rPr>
                <w:rFonts w:ascii="Verdana" w:eastAsia="MS Mincho" w:hAnsi="Verdana" w:cs="Arial"/>
                <w:sz w:val="16"/>
                <w:szCs w:val="16"/>
              </w:rPr>
              <w:t>91.8</w:t>
            </w:r>
          </w:p>
        </w:tc>
        <w:tc>
          <w:tcPr>
            <w:tcW w:w="6379" w:type="dxa"/>
            <w:tcBorders>
              <w:right w:val="double" w:sz="4" w:space="0" w:color="auto"/>
            </w:tcBorders>
            <w:tcMar>
              <w:left w:w="0" w:type="dxa"/>
            </w:tcMar>
          </w:tcPr>
          <w:p w14:paraId="6CC44C30" w14:textId="77777777" w:rsidR="007B30E0" w:rsidRDefault="007B30E0" w:rsidP="00FC3C6F">
            <w:pPr>
              <w:keepNext/>
              <w:spacing w:after="100"/>
              <w:ind w:left="252" w:right="214"/>
              <w:rPr>
                <w:rFonts w:ascii="Verdana" w:eastAsia="MS Mincho" w:hAnsi="Verdana" w:cs="Arial"/>
                <w:sz w:val="16"/>
                <w:szCs w:val="16"/>
              </w:rPr>
            </w:pPr>
            <w:r>
              <w:rPr>
                <w:rFonts w:ascii="Verdana" w:eastAsia="MS Mincho" w:hAnsi="Verdana" w:cs="Arial"/>
                <w:sz w:val="16"/>
                <w:szCs w:val="16"/>
              </w:rPr>
              <w:t>Add a new clause 91.8</w:t>
            </w:r>
          </w:p>
          <w:p w14:paraId="0D1B1B62" w14:textId="5872044C" w:rsidR="007B30E0" w:rsidRPr="00535E97" w:rsidRDefault="007B30E0" w:rsidP="00FC3C6F">
            <w:pPr>
              <w:keepNext/>
              <w:spacing w:after="100"/>
              <w:ind w:left="252" w:right="214"/>
              <w:rPr>
                <w:rFonts w:ascii="Verdana" w:eastAsia="MS Mincho" w:hAnsi="Verdana" w:cs="Arial"/>
                <w:sz w:val="16"/>
                <w:szCs w:val="16"/>
              </w:rPr>
            </w:pPr>
            <w:r>
              <w:rPr>
                <w:rFonts w:ascii="Verdana" w:eastAsia="MS Mincho" w:hAnsi="Verdana" w:cs="Arial"/>
                <w:sz w:val="16"/>
                <w:szCs w:val="16"/>
              </w:rPr>
              <w:t>“The Employer may terminate if they no longer require the Completion of the remainder of the works and services where the Employer has elected (in its absolute discretion) not to proceed with the remainder of the works and services. In the event of termination under 91.8 the Procedures P1 and P2 shall apply and the Amount due on termination will be calculated in accordance with A1 and A2.”</w:t>
            </w:r>
          </w:p>
        </w:tc>
      </w:tr>
      <w:tr w:rsidR="00785E22" w:rsidRPr="00676B01" w14:paraId="3CA78A91" w14:textId="77777777" w:rsidTr="00785E22">
        <w:trPr>
          <w:cantSplit/>
          <w:trHeight w:val="57"/>
          <w:tblHeader/>
        </w:trPr>
        <w:tc>
          <w:tcPr>
            <w:tcW w:w="1793" w:type="dxa"/>
            <w:tcBorders>
              <w:left w:val="double" w:sz="4" w:space="0" w:color="auto"/>
            </w:tcBorders>
            <w:tcMar>
              <w:left w:w="0" w:type="dxa"/>
              <w:right w:w="180" w:type="dxa"/>
            </w:tcMar>
          </w:tcPr>
          <w:p w14:paraId="1568A743" w14:textId="77777777" w:rsidR="00785E22" w:rsidRPr="00676B01" w:rsidRDefault="00785E22" w:rsidP="00FC3C6F">
            <w:pPr>
              <w:ind w:left="110"/>
              <w:jc w:val="center"/>
              <w:rPr>
                <w:rFonts w:ascii="Verdana" w:eastAsia="MS Mincho" w:hAnsi="Verdana" w:cs="Arial"/>
                <w:b/>
                <w:sz w:val="16"/>
                <w:szCs w:val="16"/>
              </w:rPr>
            </w:pPr>
            <w:r w:rsidRPr="00676B01">
              <w:rPr>
                <w:rFonts w:ascii="Verdana" w:eastAsia="MS Mincho" w:hAnsi="Verdana" w:cs="Arial"/>
                <w:b/>
                <w:sz w:val="16"/>
                <w:szCs w:val="16"/>
              </w:rPr>
              <w:t>Procedures on termination</w:t>
            </w:r>
          </w:p>
        </w:tc>
        <w:tc>
          <w:tcPr>
            <w:tcW w:w="1326" w:type="dxa"/>
            <w:tcMar>
              <w:left w:w="0" w:type="dxa"/>
              <w:right w:w="0" w:type="dxa"/>
            </w:tcMar>
          </w:tcPr>
          <w:p w14:paraId="6AE5801E" w14:textId="77777777" w:rsidR="00785E22" w:rsidRPr="00676B01" w:rsidRDefault="00785E22" w:rsidP="00FC3C6F">
            <w:pPr>
              <w:spacing w:after="100"/>
              <w:jc w:val="center"/>
              <w:rPr>
                <w:rFonts w:ascii="Verdana" w:eastAsia="MS Mincho" w:hAnsi="Verdana" w:cs="Arial"/>
                <w:sz w:val="16"/>
                <w:szCs w:val="16"/>
              </w:rPr>
            </w:pPr>
            <w:r w:rsidRPr="00676B01">
              <w:rPr>
                <w:rFonts w:ascii="Verdana" w:eastAsia="MS Mincho" w:hAnsi="Verdana" w:cs="Arial"/>
                <w:sz w:val="16"/>
                <w:szCs w:val="16"/>
              </w:rPr>
              <w:t>92.1</w:t>
            </w:r>
          </w:p>
        </w:tc>
        <w:tc>
          <w:tcPr>
            <w:tcW w:w="6379" w:type="dxa"/>
            <w:tcBorders>
              <w:right w:val="double" w:sz="4" w:space="0" w:color="auto"/>
            </w:tcBorders>
            <w:tcMar>
              <w:left w:w="0" w:type="dxa"/>
            </w:tcMar>
          </w:tcPr>
          <w:p w14:paraId="0170E362" w14:textId="77777777" w:rsidR="00785E22" w:rsidRPr="00535E97" w:rsidRDefault="00785E22" w:rsidP="00FC3C6F">
            <w:pPr>
              <w:spacing w:after="100"/>
              <w:ind w:left="252" w:right="214"/>
              <w:rPr>
                <w:rFonts w:ascii="Verdana" w:eastAsia="MS Mincho" w:hAnsi="Verdana" w:cs="Arial"/>
                <w:sz w:val="16"/>
                <w:szCs w:val="16"/>
              </w:rPr>
            </w:pPr>
            <w:r w:rsidRPr="00535E97">
              <w:rPr>
                <w:rFonts w:ascii="Verdana" w:eastAsia="MS Mincho" w:hAnsi="Verdana" w:cs="Arial"/>
                <w:sz w:val="16"/>
                <w:szCs w:val="16"/>
              </w:rPr>
              <w:t>Delete clause 92.1 and substitute the following:</w:t>
            </w:r>
          </w:p>
          <w:p w14:paraId="62CFCA0A" w14:textId="77777777" w:rsidR="00785E22" w:rsidRPr="00535E97" w:rsidRDefault="00785E22" w:rsidP="00FC3C6F">
            <w:pPr>
              <w:spacing w:after="100"/>
              <w:ind w:left="252" w:right="214"/>
              <w:rPr>
                <w:rFonts w:ascii="Verdana" w:eastAsia="MS Mincho" w:hAnsi="Verdana" w:cs="Arial"/>
                <w:sz w:val="16"/>
                <w:szCs w:val="16"/>
              </w:rPr>
            </w:pPr>
            <w:r w:rsidRPr="00535E97">
              <w:rPr>
                <w:rFonts w:ascii="Verdana" w:eastAsia="MS Mincho" w:hAnsi="Verdana" w:cs="Arial"/>
                <w:sz w:val="16"/>
                <w:szCs w:val="16"/>
              </w:rPr>
              <w:t xml:space="preserve">"On termination: </w:t>
            </w:r>
          </w:p>
          <w:p w14:paraId="5886DE9D" w14:textId="77777777" w:rsidR="00785E22" w:rsidRPr="00535E97" w:rsidRDefault="00785E22" w:rsidP="00FC3C6F">
            <w:pPr>
              <w:spacing w:after="100"/>
              <w:ind w:left="252" w:right="214"/>
              <w:rPr>
                <w:rFonts w:ascii="Verdana" w:eastAsia="MS Mincho" w:hAnsi="Verdana" w:cs="Arial"/>
                <w:sz w:val="16"/>
                <w:szCs w:val="16"/>
              </w:rPr>
            </w:pPr>
            <w:r w:rsidRPr="00535E97">
              <w:rPr>
                <w:rFonts w:ascii="Verdana" w:eastAsia="MS Mincho" w:hAnsi="Verdana" w:cs="Arial"/>
                <w:sz w:val="16"/>
                <w:szCs w:val="16"/>
              </w:rPr>
              <w:t xml:space="preserve">(a) the </w:t>
            </w:r>
            <w:r w:rsidRPr="00535E97">
              <w:rPr>
                <w:rFonts w:ascii="Verdana" w:eastAsia="MS Mincho" w:hAnsi="Verdana" w:cs="Arial"/>
                <w:i/>
                <w:sz w:val="16"/>
                <w:szCs w:val="16"/>
              </w:rPr>
              <w:t xml:space="preserve">Employer </w:t>
            </w:r>
            <w:r w:rsidRPr="00535E97">
              <w:rPr>
                <w:rFonts w:ascii="Verdana" w:eastAsia="MS Mincho" w:hAnsi="Verdana" w:cs="Arial"/>
                <w:sz w:val="16"/>
                <w:szCs w:val="16"/>
              </w:rPr>
              <w:t xml:space="preserve">may complete the </w:t>
            </w:r>
            <w:r w:rsidRPr="00535E97">
              <w:rPr>
                <w:rFonts w:ascii="Verdana" w:eastAsia="MS Mincho" w:hAnsi="Verdana" w:cs="Arial"/>
                <w:i/>
                <w:sz w:val="16"/>
                <w:szCs w:val="16"/>
              </w:rPr>
              <w:t>works</w:t>
            </w:r>
            <w:r w:rsidRPr="00535E97">
              <w:rPr>
                <w:rFonts w:ascii="Verdana" w:eastAsia="MS Mincho" w:hAnsi="Verdana" w:cs="Arial"/>
                <w:sz w:val="16"/>
                <w:szCs w:val="16"/>
              </w:rPr>
              <w:t xml:space="preserve"> and may use any Plant and Materials to which he has title;</w:t>
            </w:r>
          </w:p>
          <w:p w14:paraId="49171170" w14:textId="77777777" w:rsidR="00785E22" w:rsidRPr="00535E97" w:rsidRDefault="00785E22" w:rsidP="00FC3C6F">
            <w:pPr>
              <w:spacing w:after="100"/>
              <w:ind w:left="252" w:right="214"/>
              <w:rPr>
                <w:rFonts w:ascii="Verdana" w:eastAsia="MS Mincho" w:hAnsi="Verdana" w:cs="Arial"/>
                <w:sz w:val="16"/>
                <w:szCs w:val="16"/>
              </w:rPr>
            </w:pPr>
            <w:r w:rsidRPr="00535E97">
              <w:rPr>
                <w:rFonts w:ascii="Verdana" w:eastAsia="MS Mincho" w:hAnsi="Verdana" w:cs="Arial"/>
                <w:sz w:val="16"/>
                <w:szCs w:val="16"/>
              </w:rPr>
              <w:t xml:space="preserve">(b) the </w:t>
            </w:r>
            <w:r w:rsidRPr="00535E97">
              <w:rPr>
                <w:rFonts w:ascii="Verdana" w:eastAsia="MS Mincho" w:hAnsi="Verdana" w:cs="Arial"/>
                <w:i/>
                <w:sz w:val="16"/>
                <w:szCs w:val="16"/>
              </w:rPr>
              <w:t xml:space="preserve">Contractor </w:t>
            </w:r>
            <w:r w:rsidRPr="00535E97">
              <w:rPr>
                <w:rFonts w:ascii="Verdana" w:eastAsia="MS Mincho" w:hAnsi="Verdana" w:cs="Arial"/>
                <w:sz w:val="16"/>
                <w:szCs w:val="16"/>
              </w:rPr>
              <w:t xml:space="preserve">provides all reasonable assistance to the </w:t>
            </w:r>
            <w:r w:rsidRPr="00535E97">
              <w:rPr>
                <w:rFonts w:ascii="Verdana" w:eastAsia="MS Mincho" w:hAnsi="Verdana" w:cs="Arial"/>
                <w:i/>
                <w:sz w:val="16"/>
                <w:szCs w:val="16"/>
              </w:rPr>
              <w:t>Employer</w:t>
            </w:r>
            <w:r w:rsidRPr="00535E97">
              <w:rPr>
                <w:rFonts w:ascii="Verdana" w:eastAsia="MS Mincho" w:hAnsi="Verdana" w:cs="Arial"/>
                <w:sz w:val="16"/>
                <w:szCs w:val="16"/>
              </w:rPr>
              <w:t xml:space="preserve"> to ensure an orderly handover of the </w:t>
            </w:r>
            <w:r w:rsidRPr="00535E97">
              <w:rPr>
                <w:rFonts w:ascii="Verdana" w:eastAsia="MS Mincho" w:hAnsi="Verdana" w:cs="Arial"/>
                <w:i/>
                <w:sz w:val="16"/>
                <w:szCs w:val="16"/>
              </w:rPr>
              <w:t>works</w:t>
            </w:r>
            <w:r w:rsidRPr="00535E97">
              <w:rPr>
                <w:rFonts w:ascii="Verdana" w:eastAsia="MS Mincho" w:hAnsi="Verdana" w:cs="Arial"/>
                <w:sz w:val="16"/>
                <w:szCs w:val="16"/>
              </w:rPr>
              <w:t xml:space="preserve"> to a successor </w:t>
            </w:r>
            <w:r w:rsidRPr="00535E97">
              <w:rPr>
                <w:rFonts w:ascii="Verdana" w:eastAsia="MS Mincho" w:hAnsi="Verdana" w:cs="Arial"/>
                <w:i/>
                <w:sz w:val="16"/>
                <w:szCs w:val="16"/>
              </w:rPr>
              <w:t>Contractor;</w:t>
            </w:r>
          </w:p>
          <w:p w14:paraId="1504DED1" w14:textId="77777777" w:rsidR="00785E22" w:rsidRPr="00535E97" w:rsidRDefault="00785E22" w:rsidP="00FC3C6F">
            <w:pPr>
              <w:spacing w:after="100"/>
              <w:ind w:left="252" w:right="214"/>
              <w:rPr>
                <w:rFonts w:ascii="Verdana" w:eastAsia="MS Mincho" w:hAnsi="Verdana" w:cs="Arial"/>
                <w:sz w:val="16"/>
                <w:szCs w:val="16"/>
              </w:rPr>
            </w:pPr>
            <w:r w:rsidRPr="00535E97">
              <w:rPr>
                <w:rFonts w:ascii="Verdana" w:eastAsia="MS Mincho" w:hAnsi="Verdana" w:cs="Arial"/>
                <w:sz w:val="16"/>
                <w:szCs w:val="16"/>
              </w:rPr>
              <w:t xml:space="preserve">(c) the </w:t>
            </w:r>
            <w:r w:rsidRPr="00535E97">
              <w:rPr>
                <w:rFonts w:ascii="Verdana" w:eastAsia="MS Mincho" w:hAnsi="Verdana" w:cs="Arial"/>
                <w:i/>
                <w:sz w:val="16"/>
                <w:szCs w:val="16"/>
              </w:rPr>
              <w:t xml:space="preserve">Contractor </w:t>
            </w:r>
            <w:r w:rsidRPr="00535E97">
              <w:rPr>
                <w:rFonts w:ascii="Verdana" w:eastAsia="MS Mincho" w:hAnsi="Verdana" w:cs="Arial"/>
                <w:sz w:val="16"/>
                <w:szCs w:val="16"/>
              </w:rPr>
              <w:t xml:space="preserve">assigns to the </w:t>
            </w:r>
            <w:r w:rsidRPr="00535E97">
              <w:rPr>
                <w:rFonts w:ascii="Verdana" w:eastAsia="MS Mincho" w:hAnsi="Verdana" w:cs="Arial"/>
                <w:i/>
                <w:sz w:val="16"/>
                <w:szCs w:val="16"/>
              </w:rPr>
              <w:t>Employer</w:t>
            </w:r>
            <w:r w:rsidRPr="00535E97">
              <w:rPr>
                <w:rFonts w:ascii="Verdana" w:eastAsia="MS Mincho" w:hAnsi="Verdana" w:cs="Arial"/>
                <w:sz w:val="16"/>
                <w:szCs w:val="16"/>
              </w:rPr>
              <w:t xml:space="preserve"> or any person nominated by the </w:t>
            </w:r>
            <w:r w:rsidRPr="00535E97">
              <w:rPr>
                <w:rFonts w:ascii="Verdana" w:eastAsia="MS Mincho" w:hAnsi="Verdana" w:cs="Arial"/>
                <w:i/>
                <w:sz w:val="16"/>
                <w:szCs w:val="16"/>
              </w:rPr>
              <w:t>Employer</w:t>
            </w:r>
            <w:r w:rsidRPr="00535E97">
              <w:rPr>
                <w:rFonts w:ascii="Verdana" w:eastAsia="MS Mincho" w:hAnsi="Verdana" w:cs="Arial"/>
                <w:sz w:val="16"/>
                <w:szCs w:val="16"/>
              </w:rPr>
              <w:t xml:space="preserve"> the benefit of any agreement for the purposes of providing the </w:t>
            </w:r>
            <w:r w:rsidRPr="00535E97">
              <w:rPr>
                <w:rFonts w:ascii="Verdana" w:eastAsia="MS Mincho" w:hAnsi="Verdana" w:cs="Arial"/>
                <w:i/>
                <w:sz w:val="16"/>
                <w:szCs w:val="16"/>
              </w:rPr>
              <w:t>works</w:t>
            </w:r>
            <w:r w:rsidRPr="00535E97">
              <w:rPr>
                <w:rFonts w:ascii="Verdana" w:eastAsia="MS Mincho" w:hAnsi="Verdana" w:cs="Arial"/>
                <w:sz w:val="16"/>
                <w:szCs w:val="16"/>
              </w:rPr>
              <w:t>; and</w:t>
            </w:r>
          </w:p>
          <w:p w14:paraId="76E4A554" w14:textId="77777777" w:rsidR="00785E22" w:rsidRPr="00301790" w:rsidRDefault="00785E22" w:rsidP="00FC3C6F">
            <w:pPr>
              <w:keepNext/>
              <w:spacing w:after="100"/>
              <w:ind w:left="252" w:right="214"/>
              <w:rPr>
                <w:rFonts w:ascii="Verdana" w:eastAsia="MS Mincho" w:hAnsi="Verdana" w:cs="Arial"/>
                <w:color w:val="FF0000"/>
                <w:sz w:val="16"/>
                <w:szCs w:val="16"/>
              </w:rPr>
            </w:pPr>
            <w:r w:rsidRPr="00535E97">
              <w:rPr>
                <w:rFonts w:ascii="Verdana" w:eastAsia="MS Mincho" w:hAnsi="Verdana" w:cs="Arial"/>
                <w:sz w:val="16"/>
                <w:szCs w:val="16"/>
              </w:rPr>
              <w:t xml:space="preserve">(d) the </w:t>
            </w:r>
            <w:r w:rsidRPr="00535E97">
              <w:rPr>
                <w:rFonts w:ascii="Verdana" w:eastAsia="MS Mincho" w:hAnsi="Verdana" w:cs="Arial"/>
                <w:i/>
                <w:sz w:val="16"/>
                <w:szCs w:val="16"/>
              </w:rPr>
              <w:t xml:space="preserve">Contractor </w:t>
            </w:r>
            <w:r w:rsidRPr="00535E97">
              <w:rPr>
                <w:rFonts w:ascii="Verdana" w:eastAsia="MS Mincho" w:hAnsi="Verdana" w:cs="Arial"/>
                <w:sz w:val="16"/>
                <w:szCs w:val="16"/>
              </w:rPr>
              <w:t xml:space="preserve">ensures that the handover is carried out with the minimum inconvenience and disruption to the </w:t>
            </w:r>
            <w:r w:rsidRPr="00535E97">
              <w:rPr>
                <w:rFonts w:ascii="Verdana" w:eastAsia="MS Mincho" w:hAnsi="Verdana" w:cs="Arial"/>
                <w:i/>
                <w:sz w:val="16"/>
                <w:szCs w:val="16"/>
              </w:rPr>
              <w:t>Employer</w:t>
            </w:r>
            <w:r w:rsidRPr="00535E97">
              <w:rPr>
                <w:rFonts w:ascii="Verdana" w:eastAsia="MS Mincho" w:hAnsi="Verdana" w:cs="Arial"/>
                <w:sz w:val="16"/>
                <w:szCs w:val="16"/>
              </w:rPr>
              <w:t xml:space="preserve"> (P1)."</w:t>
            </w:r>
          </w:p>
        </w:tc>
      </w:tr>
      <w:tr w:rsidR="00644677" w:rsidRPr="00676B01" w14:paraId="765BA216" w14:textId="77777777" w:rsidTr="00785E22">
        <w:trPr>
          <w:cantSplit/>
          <w:trHeight w:val="57"/>
          <w:tblHeader/>
        </w:trPr>
        <w:tc>
          <w:tcPr>
            <w:tcW w:w="1793" w:type="dxa"/>
            <w:tcBorders>
              <w:left w:val="double" w:sz="4" w:space="0" w:color="auto"/>
            </w:tcBorders>
            <w:tcMar>
              <w:left w:w="0" w:type="dxa"/>
              <w:right w:w="180" w:type="dxa"/>
            </w:tcMar>
          </w:tcPr>
          <w:p w14:paraId="732D6F1A" w14:textId="4B6CF996" w:rsidR="00644677" w:rsidRPr="00676B01" w:rsidRDefault="00644677" w:rsidP="00FC3C6F">
            <w:pPr>
              <w:ind w:left="110"/>
              <w:jc w:val="center"/>
              <w:rPr>
                <w:rFonts w:ascii="Verdana" w:eastAsia="MS Mincho" w:hAnsi="Verdana" w:cs="Arial"/>
                <w:b/>
                <w:sz w:val="16"/>
                <w:szCs w:val="16"/>
              </w:rPr>
            </w:pPr>
            <w:r w:rsidRPr="00676B01">
              <w:rPr>
                <w:rFonts w:ascii="Verdana" w:eastAsia="MS Mincho" w:hAnsi="Verdana" w:cs="Arial"/>
                <w:b/>
                <w:sz w:val="16"/>
                <w:szCs w:val="16"/>
              </w:rPr>
              <w:t>Payment on termination</w:t>
            </w:r>
          </w:p>
        </w:tc>
        <w:tc>
          <w:tcPr>
            <w:tcW w:w="1326" w:type="dxa"/>
            <w:tcMar>
              <w:left w:w="0" w:type="dxa"/>
              <w:right w:w="0" w:type="dxa"/>
            </w:tcMar>
          </w:tcPr>
          <w:p w14:paraId="310C20BF" w14:textId="092FE2C2" w:rsidR="00644677" w:rsidRPr="00676B01" w:rsidRDefault="00644677" w:rsidP="00FC3C6F">
            <w:pPr>
              <w:spacing w:after="100"/>
              <w:jc w:val="center"/>
              <w:rPr>
                <w:rFonts w:ascii="Verdana" w:eastAsia="MS Mincho" w:hAnsi="Verdana" w:cs="Arial"/>
                <w:sz w:val="16"/>
                <w:szCs w:val="16"/>
              </w:rPr>
            </w:pPr>
            <w:r w:rsidRPr="00676B01">
              <w:rPr>
                <w:rFonts w:ascii="Verdana" w:eastAsia="MS Mincho" w:hAnsi="Verdana"/>
                <w:sz w:val="16"/>
                <w:szCs w:val="16"/>
              </w:rPr>
              <w:t>93.2</w:t>
            </w:r>
          </w:p>
        </w:tc>
        <w:tc>
          <w:tcPr>
            <w:tcW w:w="6379" w:type="dxa"/>
            <w:tcBorders>
              <w:right w:val="double" w:sz="4" w:space="0" w:color="auto"/>
            </w:tcBorders>
            <w:tcMar>
              <w:left w:w="0" w:type="dxa"/>
            </w:tcMar>
          </w:tcPr>
          <w:p w14:paraId="3951133B" w14:textId="0314F01F" w:rsidR="00644677" w:rsidRPr="00535E97" w:rsidRDefault="00644677" w:rsidP="00FC3C6F">
            <w:pPr>
              <w:spacing w:after="100"/>
              <w:ind w:left="252" w:right="214"/>
              <w:rPr>
                <w:rFonts w:ascii="Verdana" w:eastAsia="MS Mincho" w:hAnsi="Verdana" w:cs="Arial"/>
                <w:sz w:val="16"/>
                <w:szCs w:val="16"/>
              </w:rPr>
            </w:pPr>
            <w:r w:rsidRPr="00535E97">
              <w:rPr>
                <w:rFonts w:ascii="Verdana" w:eastAsia="MS Mincho" w:hAnsi="Verdana"/>
                <w:sz w:val="16"/>
                <w:szCs w:val="16"/>
              </w:rPr>
              <w:t>Delete A4.</w:t>
            </w:r>
          </w:p>
        </w:tc>
      </w:tr>
      <w:tr w:rsidR="00785E22" w:rsidRPr="00676B01" w14:paraId="24F88E6D" w14:textId="77777777" w:rsidTr="00785E22">
        <w:trPr>
          <w:cantSplit/>
          <w:trHeight w:val="57"/>
          <w:tblHeader/>
        </w:trPr>
        <w:tc>
          <w:tcPr>
            <w:tcW w:w="1793" w:type="dxa"/>
            <w:tcBorders>
              <w:left w:val="double" w:sz="4" w:space="0" w:color="auto"/>
            </w:tcBorders>
            <w:tcMar>
              <w:left w:w="0" w:type="dxa"/>
              <w:right w:w="180" w:type="dxa"/>
            </w:tcMar>
          </w:tcPr>
          <w:p w14:paraId="027BAAAE" w14:textId="77777777" w:rsidR="00785E22" w:rsidRPr="00676B01" w:rsidRDefault="00785E22" w:rsidP="00FC3C6F">
            <w:pPr>
              <w:spacing w:after="260" w:line="260" w:lineRule="atLeast"/>
              <w:ind w:left="110"/>
              <w:jc w:val="center"/>
              <w:rPr>
                <w:rFonts w:ascii="Verdana" w:eastAsia="MS Mincho" w:hAnsi="Verdana" w:cs="Arial"/>
                <w:b/>
                <w:sz w:val="16"/>
                <w:szCs w:val="16"/>
              </w:rPr>
            </w:pPr>
            <w:r w:rsidRPr="00676B01">
              <w:rPr>
                <w:rFonts w:ascii="Verdana" w:eastAsia="MS Mincho" w:hAnsi="Verdana" w:cs="Arial"/>
                <w:b/>
                <w:sz w:val="16"/>
                <w:szCs w:val="16"/>
              </w:rPr>
              <w:t xml:space="preserve">Dispute resolution </w:t>
            </w:r>
          </w:p>
          <w:p w14:paraId="5D4F8C0F" w14:textId="77777777" w:rsidR="00785E22" w:rsidRPr="00676B01" w:rsidRDefault="00785E22" w:rsidP="00FC3C6F">
            <w:pPr>
              <w:spacing w:after="260" w:line="260" w:lineRule="atLeast"/>
              <w:ind w:left="110"/>
              <w:jc w:val="center"/>
              <w:rPr>
                <w:rFonts w:ascii="Verdana" w:eastAsia="MS Mincho" w:hAnsi="Verdana" w:cs="Arial"/>
                <w:b/>
                <w:sz w:val="16"/>
                <w:szCs w:val="16"/>
              </w:rPr>
            </w:pPr>
          </w:p>
        </w:tc>
        <w:tc>
          <w:tcPr>
            <w:tcW w:w="1326" w:type="dxa"/>
            <w:tcMar>
              <w:left w:w="0" w:type="dxa"/>
              <w:right w:w="0" w:type="dxa"/>
            </w:tcMar>
          </w:tcPr>
          <w:p w14:paraId="4FBCF3CB" w14:textId="77777777" w:rsidR="00785E22" w:rsidRPr="00676B01" w:rsidRDefault="00785E22" w:rsidP="00FC3C6F">
            <w:pPr>
              <w:spacing w:after="260" w:line="260" w:lineRule="atLeast"/>
              <w:ind w:left="110"/>
              <w:jc w:val="center"/>
              <w:rPr>
                <w:rFonts w:ascii="Verdana" w:eastAsia="MS Mincho" w:hAnsi="Verdana" w:cs="Arial"/>
                <w:sz w:val="16"/>
                <w:szCs w:val="16"/>
              </w:rPr>
            </w:pPr>
            <w:r w:rsidRPr="00676B01">
              <w:rPr>
                <w:rFonts w:ascii="Verdana" w:eastAsia="MS Mincho" w:hAnsi="Verdana" w:cs="Arial"/>
                <w:sz w:val="16"/>
                <w:szCs w:val="16"/>
              </w:rPr>
              <w:t>W2</w:t>
            </w:r>
          </w:p>
        </w:tc>
        <w:tc>
          <w:tcPr>
            <w:tcW w:w="6379" w:type="dxa"/>
            <w:tcBorders>
              <w:right w:val="double" w:sz="4" w:space="0" w:color="auto"/>
            </w:tcBorders>
            <w:tcMar>
              <w:left w:w="0" w:type="dxa"/>
            </w:tcMar>
          </w:tcPr>
          <w:p w14:paraId="1EE18326" w14:textId="78D7C1CB" w:rsidR="00785E22" w:rsidRPr="00A44991" w:rsidRDefault="00785E22" w:rsidP="00FC3C6F">
            <w:pPr>
              <w:spacing w:after="100"/>
              <w:ind w:left="233" w:right="158"/>
              <w:rPr>
                <w:rFonts w:ascii="Verdana" w:eastAsia="MS Mincho" w:hAnsi="Verdana"/>
                <w:sz w:val="16"/>
                <w:szCs w:val="16"/>
              </w:rPr>
            </w:pPr>
            <w:r w:rsidRPr="00A44991">
              <w:rPr>
                <w:rFonts w:ascii="Verdana" w:eastAsia="MS Mincho" w:hAnsi="Verdana"/>
                <w:sz w:val="16"/>
                <w:szCs w:val="16"/>
              </w:rPr>
              <w:t xml:space="preserve">Insert new clause W2.1 (3) as follows: </w:t>
            </w:r>
          </w:p>
          <w:p w14:paraId="4C70F875" w14:textId="08328A73" w:rsidR="00785E22" w:rsidRPr="00301790" w:rsidRDefault="00785E22" w:rsidP="00FC3C6F">
            <w:pPr>
              <w:spacing w:after="100"/>
              <w:ind w:left="233" w:right="158"/>
              <w:rPr>
                <w:rFonts w:ascii="Verdana" w:eastAsia="MS Mincho" w:hAnsi="Verdana"/>
                <w:color w:val="FF0000"/>
                <w:sz w:val="16"/>
                <w:szCs w:val="16"/>
              </w:rPr>
            </w:pPr>
            <w:r w:rsidRPr="00A44991">
              <w:rPr>
                <w:rFonts w:ascii="Verdana" w:eastAsia="MS Mincho" w:hAnsi="Verdana"/>
                <w:sz w:val="16"/>
                <w:szCs w:val="16"/>
              </w:rPr>
              <w:t xml:space="preserve">W2.1 (3) Without prejudice to clause W2.1(1) if either of the Parties is dissatisfied with any matter under the contract, he notifies his dissatisfaction to the other Party no later than fourteen days after he becomes aware of the dissatisfaction. Within fourteen days of such notification, the Contractor and the Project Manager attend a meeting to discuss and seek to resolve the matter of dissatisfaction within twenty eight days of a request. </w:t>
            </w:r>
          </w:p>
        </w:tc>
      </w:tr>
      <w:tr w:rsidR="00785E22" w:rsidRPr="00676B01" w14:paraId="383BF483" w14:textId="77777777" w:rsidTr="00785E22">
        <w:trPr>
          <w:cantSplit/>
          <w:trHeight w:val="57"/>
          <w:tblHeader/>
        </w:trPr>
        <w:tc>
          <w:tcPr>
            <w:tcW w:w="1793" w:type="dxa"/>
            <w:tcBorders>
              <w:left w:val="double" w:sz="4" w:space="0" w:color="auto"/>
            </w:tcBorders>
            <w:tcMar>
              <w:left w:w="0" w:type="dxa"/>
              <w:right w:w="180" w:type="dxa"/>
            </w:tcMar>
          </w:tcPr>
          <w:p w14:paraId="6E7CB0FB" w14:textId="77777777" w:rsidR="00785E22" w:rsidRPr="00676B01" w:rsidRDefault="00785E22" w:rsidP="00FC3C6F">
            <w:pPr>
              <w:spacing w:after="260" w:line="260" w:lineRule="atLeast"/>
              <w:ind w:left="110"/>
              <w:jc w:val="center"/>
              <w:rPr>
                <w:rFonts w:ascii="Verdana" w:eastAsia="MS Mincho" w:hAnsi="Verdana" w:cs="Arial"/>
                <w:b/>
                <w:sz w:val="16"/>
                <w:szCs w:val="16"/>
              </w:rPr>
            </w:pPr>
            <w:r w:rsidRPr="00676B01">
              <w:rPr>
                <w:rFonts w:ascii="Verdana" w:eastAsia="MS Mincho" w:hAnsi="Verdana" w:cs="Arial"/>
                <w:b/>
                <w:sz w:val="16"/>
                <w:szCs w:val="16"/>
              </w:rPr>
              <w:t xml:space="preserve">Dispute resolution </w:t>
            </w:r>
          </w:p>
          <w:p w14:paraId="409E6EAA" w14:textId="77777777" w:rsidR="00785E22" w:rsidRPr="00676B01" w:rsidRDefault="00785E22" w:rsidP="00FC3C6F">
            <w:pPr>
              <w:spacing w:after="260" w:line="260" w:lineRule="atLeast"/>
              <w:ind w:left="110"/>
              <w:jc w:val="center"/>
              <w:rPr>
                <w:rFonts w:ascii="Verdana" w:eastAsia="MS Mincho" w:hAnsi="Verdana" w:cs="Arial"/>
                <w:b/>
                <w:sz w:val="16"/>
                <w:szCs w:val="16"/>
              </w:rPr>
            </w:pPr>
          </w:p>
        </w:tc>
        <w:tc>
          <w:tcPr>
            <w:tcW w:w="1326" w:type="dxa"/>
            <w:tcMar>
              <w:left w:w="0" w:type="dxa"/>
              <w:right w:w="0" w:type="dxa"/>
            </w:tcMar>
          </w:tcPr>
          <w:p w14:paraId="190855BD" w14:textId="77777777" w:rsidR="00785E22" w:rsidRPr="00676B01" w:rsidRDefault="00785E22" w:rsidP="00FC3C6F">
            <w:pPr>
              <w:spacing w:after="260" w:line="260" w:lineRule="atLeast"/>
              <w:ind w:left="110"/>
              <w:jc w:val="center"/>
              <w:rPr>
                <w:rFonts w:ascii="Verdana" w:eastAsia="MS Mincho" w:hAnsi="Verdana" w:cs="Arial"/>
                <w:sz w:val="16"/>
                <w:szCs w:val="16"/>
              </w:rPr>
            </w:pPr>
            <w:r w:rsidRPr="00676B01">
              <w:rPr>
                <w:rFonts w:ascii="Verdana" w:eastAsia="MS Mincho" w:hAnsi="Verdana" w:cs="Arial"/>
                <w:sz w:val="16"/>
                <w:szCs w:val="16"/>
              </w:rPr>
              <w:t>W2</w:t>
            </w:r>
          </w:p>
        </w:tc>
        <w:tc>
          <w:tcPr>
            <w:tcW w:w="6379" w:type="dxa"/>
            <w:tcBorders>
              <w:right w:val="double" w:sz="4" w:space="0" w:color="auto"/>
            </w:tcBorders>
            <w:tcMar>
              <w:left w:w="0" w:type="dxa"/>
            </w:tcMar>
          </w:tcPr>
          <w:p w14:paraId="6FCDEF4D" w14:textId="1E6DA05A" w:rsidR="00785E22" w:rsidRPr="00A44991" w:rsidRDefault="00785E22" w:rsidP="00FC3C6F">
            <w:pPr>
              <w:spacing w:after="100"/>
              <w:ind w:left="233" w:right="158"/>
              <w:rPr>
                <w:rFonts w:ascii="Verdana" w:eastAsia="MS Mincho" w:hAnsi="Verdana"/>
                <w:sz w:val="16"/>
                <w:szCs w:val="16"/>
              </w:rPr>
            </w:pPr>
            <w:r w:rsidRPr="00A44991">
              <w:rPr>
                <w:rFonts w:ascii="Verdana" w:eastAsia="MS Mincho" w:hAnsi="Verdana"/>
                <w:sz w:val="16"/>
                <w:szCs w:val="16"/>
              </w:rPr>
              <w:t>Insert new clause W2.1 (</w:t>
            </w:r>
            <w:r w:rsidR="00BD57F2">
              <w:rPr>
                <w:rFonts w:ascii="Verdana" w:eastAsia="MS Mincho" w:hAnsi="Verdana"/>
                <w:sz w:val="16"/>
                <w:szCs w:val="16"/>
              </w:rPr>
              <w:t>4</w:t>
            </w:r>
            <w:r w:rsidRPr="00A44991">
              <w:rPr>
                <w:rFonts w:ascii="Verdana" w:eastAsia="MS Mincho" w:hAnsi="Verdana"/>
                <w:sz w:val="16"/>
                <w:szCs w:val="16"/>
              </w:rPr>
              <w:t xml:space="preserve">) as follows: </w:t>
            </w:r>
          </w:p>
          <w:p w14:paraId="4A624D4A" w14:textId="518F4BE7" w:rsidR="00785E22" w:rsidRPr="00A44991" w:rsidRDefault="00785E22" w:rsidP="00FC3C6F">
            <w:pPr>
              <w:spacing w:after="100"/>
              <w:ind w:left="233" w:right="158"/>
              <w:rPr>
                <w:rFonts w:ascii="Verdana" w:eastAsia="MS Mincho" w:hAnsi="Verdana"/>
                <w:sz w:val="16"/>
                <w:szCs w:val="16"/>
              </w:rPr>
            </w:pPr>
            <w:r w:rsidRPr="00A44991">
              <w:rPr>
                <w:rFonts w:ascii="Verdana" w:eastAsia="MS Mincho" w:hAnsi="Verdana"/>
                <w:sz w:val="16"/>
                <w:szCs w:val="16"/>
              </w:rPr>
              <w:t>W2.1 (</w:t>
            </w:r>
            <w:r w:rsidR="00BD57F2">
              <w:rPr>
                <w:rFonts w:ascii="Verdana" w:eastAsia="MS Mincho" w:hAnsi="Verdana"/>
                <w:sz w:val="16"/>
                <w:szCs w:val="16"/>
              </w:rPr>
              <w:t>4</w:t>
            </w:r>
            <w:r w:rsidRPr="00A44991">
              <w:rPr>
                <w:rFonts w:ascii="Verdana" w:eastAsia="MS Mincho" w:hAnsi="Verdana"/>
                <w:sz w:val="16"/>
                <w:szCs w:val="16"/>
              </w:rPr>
              <w:t>) Where any matter remains unresolved for a period greater than twenty</w:t>
            </w:r>
            <w:r w:rsidR="00936E99">
              <w:rPr>
                <w:rFonts w:ascii="Verdana" w:eastAsia="MS Mincho" w:hAnsi="Verdana"/>
                <w:sz w:val="16"/>
                <w:szCs w:val="16"/>
              </w:rPr>
              <w:t>-</w:t>
            </w:r>
            <w:r w:rsidRPr="00A44991">
              <w:rPr>
                <w:rFonts w:ascii="Verdana" w:eastAsia="MS Mincho" w:hAnsi="Verdana"/>
                <w:sz w:val="16"/>
                <w:szCs w:val="16"/>
              </w:rPr>
              <w:t xml:space="preserve">eight days, the Project Manager, within seven days, gives a final decision in writing to the Parties. If either Party is dissatisfied with a final decision of the Project Manager that Party refers the matter to </w:t>
            </w:r>
            <w:r w:rsidR="00546166" w:rsidRPr="00546166">
              <w:rPr>
                <w:rFonts w:ascii="Verdana" w:eastAsia="MS Mincho" w:hAnsi="Verdana"/>
                <w:sz w:val="16"/>
                <w:szCs w:val="16"/>
                <w:highlight w:val="yellow"/>
              </w:rPr>
              <w:t>INSERT</w:t>
            </w:r>
            <w:r w:rsidR="00546166">
              <w:rPr>
                <w:rFonts w:ascii="Verdana" w:eastAsia="MS Mincho" w:hAnsi="Verdana"/>
                <w:sz w:val="16"/>
                <w:szCs w:val="16"/>
              </w:rPr>
              <w:t xml:space="preserve"> </w:t>
            </w:r>
            <w:r w:rsidRPr="00A44991">
              <w:rPr>
                <w:rFonts w:ascii="Verdana" w:eastAsia="MS Mincho" w:hAnsi="Verdana"/>
                <w:sz w:val="16"/>
                <w:szCs w:val="16"/>
              </w:rPr>
              <w:t>who</w:t>
            </w:r>
            <w:r>
              <w:rPr>
                <w:rFonts w:ascii="Verdana" w:eastAsia="MS Mincho" w:hAnsi="Verdana"/>
                <w:sz w:val="16"/>
                <w:szCs w:val="16"/>
              </w:rPr>
              <w:t xml:space="preserve"> will</w:t>
            </w:r>
            <w:r w:rsidRPr="00A44991">
              <w:rPr>
                <w:rFonts w:ascii="Verdana" w:eastAsia="MS Mincho" w:hAnsi="Verdana"/>
                <w:sz w:val="16"/>
                <w:szCs w:val="16"/>
              </w:rPr>
              <w:t xml:space="preserve"> arrange a meeting with the responsible Director of the Contractor to discuss and seek to resolve the matter within twenty</w:t>
            </w:r>
            <w:r w:rsidR="00546166">
              <w:rPr>
                <w:rFonts w:ascii="Verdana" w:eastAsia="MS Mincho" w:hAnsi="Verdana"/>
                <w:sz w:val="16"/>
                <w:szCs w:val="16"/>
              </w:rPr>
              <w:t>-</w:t>
            </w:r>
            <w:r w:rsidRPr="00A44991">
              <w:rPr>
                <w:rFonts w:ascii="Verdana" w:eastAsia="MS Mincho" w:hAnsi="Verdana"/>
                <w:sz w:val="16"/>
                <w:szCs w:val="16"/>
              </w:rPr>
              <w:t xml:space="preserve">eight days of such a referral. The </w:t>
            </w:r>
            <w:r w:rsidR="00546166" w:rsidRPr="00546166">
              <w:rPr>
                <w:rFonts w:ascii="Verdana" w:eastAsia="MS Mincho" w:hAnsi="Verdana"/>
                <w:sz w:val="16"/>
                <w:szCs w:val="16"/>
                <w:highlight w:val="yellow"/>
              </w:rPr>
              <w:t>INSERT</w:t>
            </w:r>
            <w:r w:rsidR="00546166">
              <w:rPr>
                <w:rFonts w:ascii="Verdana" w:eastAsia="MS Mincho" w:hAnsi="Verdana"/>
                <w:sz w:val="16"/>
                <w:szCs w:val="16"/>
              </w:rPr>
              <w:t xml:space="preserve"> </w:t>
            </w:r>
            <w:r w:rsidRPr="00A44991">
              <w:rPr>
                <w:rFonts w:ascii="Verdana" w:eastAsia="MS Mincho" w:hAnsi="Verdana"/>
                <w:sz w:val="16"/>
                <w:szCs w:val="16"/>
              </w:rPr>
              <w:t>and Contractors Director shall reach a decision within twenty</w:t>
            </w:r>
            <w:r w:rsidR="00546166">
              <w:rPr>
                <w:rFonts w:ascii="Verdana" w:eastAsia="MS Mincho" w:hAnsi="Verdana"/>
                <w:sz w:val="16"/>
                <w:szCs w:val="16"/>
              </w:rPr>
              <w:t>-</w:t>
            </w:r>
            <w:r w:rsidRPr="00A44991">
              <w:rPr>
                <w:rFonts w:ascii="Verdana" w:eastAsia="MS Mincho" w:hAnsi="Verdana"/>
                <w:sz w:val="16"/>
                <w:szCs w:val="16"/>
              </w:rPr>
              <w:t xml:space="preserve">eight days of a request or such longer period as is agreed by the Parties after the request. If an agreement to settle the dispute is reached, it will be in writing and signed by the parties. If an agreement to settle the dispute is not reached, the dispute may then be referred to adjudication. </w:t>
            </w:r>
          </w:p>
        </w:tc>
      </w:tr>
      <w:tr w:rsidR="00785E22" w:rsidRPr="00676B01" w14:paraId="6FA891C1" w14:textId="77777777" w:rsidTr="00785E22">
        <w:trPr>
          <w:cantSplit/>
          <w:trHeight w:val="57"/>
          <w:tblHeader/>
        </w:trPr>
        <w:tc>
          <w:tcPr>
            <w:tcW w:w="1793" w:type="dxa"/>
            <w:tcBorders>
              <w:left w:val="double" w:sz="4" w:space="0" w:color="auto"/>
            </w:tcBorders>
            <w:tcMar>
              <w:left w:w="0" w:type="dxa"/>
              <w:right w:w="180" w:type="dxa"/>
            </w:tcMar>
          </w:tcPr>
          <w:p w14:paraId="6F201D41" w14:textId="77777777" w:rsidR="00785E22" w:rsidRPr="00676B01" w:rsidRDefault="00785E22" w:rsidP="00FC3C6F">
            <w:pPr>
              <w:spacing w:after="260" w:line="260" w:lineRule="atLeast"/>
              <w:ind w:left="110"/>
              <w:jc w:val="center"/>
              <w:rPr>
                <w:rFonts w:ascii="Verdana" w:eastAsia="MS Mincho" w:hAnsi="Verdana" w:cs="Arial"/>
                <w:b/>
                <w:sz w:val="16"/>
                <w:szCs w:val="16"/>
              </w:rPr>
            </w:pPr>
            <w:r w:rsidRPr="00676B01">
              <w:rPr>
                <w:rFonts w:ascii="Verdana" w:eastAsia="MS Mincho" w:hAnsi="Verdana" w:cs="Arial"/>
                <w:b/>
                <w:sz w:val="16"/>
                <w:szCs w:val="16"/>
              </w:rPr>
              <w:t xml:space="preserve">Dispute resolution </w:t>
            </w:r>
          </w:p>
          <w:p w14:paraId="3E0F3462" w14:textId="77777777" w:rsidR="00785E22" w:rsidRPr="00676B01" w:rsidRDefault="00785E22" w:rsidP="00FC3C6F">
            <w:pPr>
              <w:spacing w:after="260" w:line="260" w:lineRule="atLeast"/>
              <w:ind w:left="110"/>
              <w:jc w:val="center"/>
              <w:rPr>
                <w:rFonts w:ascii="Verdana" w:eastAsia="MS Mincho" w:hAnsi="Verdana" w:cs="Arial"/>
                <w:b/>
                <w:sz w:val="16"/>
                <w:szCs w:val="16"/>
              </w:rPr>
            </w:pPr>
          </w:p>
        </w:tc>
        <w:tc>
          <w:tcPr>
            <w:tcW w:w="1326" w:type="dxa"/>
            <w:tcMar>
              <w:left w:w="0" w:type="dxa"/>
              <w:right w:w="0" w:type="dxa"/>
            </w:tcMar>
          </w:tcPr>
          <w:p w14:paraId="6859717C" w14:textId="77777777" w:rsidR="00785E22" w:rsidRPr="00676B01" w:rsidRDefault="00785E22" w:rsidP="00FC3C6F">
            <w:pPr>
              <w:spacing w:after="260" w:line="260" w:lineRule="atLeast"/>
              <w:ind w:left="110"/>
              <w:jc w:val="center"/>
              <w:rPr>
                <w:rFonts w:ascii="Verdana" w:eastAsia="MS Mincho" w:hAnsi="Verdana" w:cs="Arial"/>
                <w:sz w:val="16"/>
                <w:szCs w:val="16"/>
              </w:rPr>
            </w:pPr>
            <w:r w:rsidRPr="00676B01">
              <w:rPr>
                <w:rFonts w:ascii="Verdana" w:eastAsia="MS Mincho" w:hAnsi="Verdana" w:cs="Arial"/>
                <w:sz w:val="16"/>
                <w:szCs w:val="16"/>
              </w:rPr>
              <w:t>W2</w:t>
            </w:r>
          </w:p>
        </w:tc>
        <w:tc>
          <w:tcPr>
            <w:tcW w:w="6379" w:type="dxa"/>
            <w:tcBorders>
              <w:right w:val="double" w:sz="4" w:space="0" w:color="auto"/>
            </w:tcBorders>
            <w:tcMar>
              <w:left w:w="0" w:type="dxa"/>
            </w:tcMar>
          </w:tcPr>
          <w:p w14:paraId="4A6392BD" w14:textId="49555AA2" w:rsidR="00785E22" w:rsidRPr="00A44991" w:rsidRDefault="00785E22" w:rsidP="00FC3C6F">
            <w:pPr>
              <w:spacing w:after="100"/>
              <w:ind w:left="233" w:right="158"/>
              <w:rPr>
                <w:rFonts w:ascii="Verdana" w:eastAsia="MS Mincho" w:hAnsi="Verdana"/>
                <w:sz w:val="16"/>
                <w:szCs w:val="16"/>
              </w:rPr>
            </w:pPr>
            <w:r w:rsidRPr="00A44991">
              <w:rPr>
                <w:rFonts w:ascii="Verdana" w:eastAsia="MS Mincho" w:hAnsi="Verdana"/>
                <w:sz w:val="16"/>
                <w:szCs w:val="16"/>
              </w:rPr>
              <w:t>Insert new clause W2.1 (</w:t>
            </w:r>
            <w:r w:rsidR="00BD57F2">
              <w:rPr>
                <w:rFonts w:ascii="Verdana" w:eastAsia="MS Mincho" w:hAnsi="Verdana"/>
                <w:sz w:val="16"/>
                <w:szCs w:val="16"/>
              </w:rPr>
              <w:t>5</w:t>
            </w:r>
            <w:r w:rsidRPr="00A44991">
              <w:rPr>
                <w:rFonts w:ascii="Verdana" w:eastAsia="MS Mincho" w:hAnsi="Verdana"/>
                <w:sz w:val="16"/>
                <w:szCs w:val="16"/>
              </w:rPr>
              <w:t xml:space="preserve">) as follows: </w:t>
            </w:r>
          </w:p>
          <w:p w14:paraId="69013DB1" w14:textId="39DF0AB2" w:rsidR="00785E22" w:rsidRPr="00A44991" w:rsidRDefault="00785E22" w:rsidP="00FC3C6F">
            <w:pPr>
              <w:spacing w:after="100" w:line="260" w:lineRule="atLeast"/>
              <w:ind w:left="166" w:right="300"/>
              <w:jc w:val="both"/>
              <w:rPr>
                <w:rFonts w:ascii="Verdana" w:eastAsia="MS Mincho" w:hAnsi="Verdana"/>
                <w:sz w:val="16"/>
                <w:szCs w:val="16"/>
              </w:rPr>
            </w:pPr>
            <w:r w:rsidRPr="00A44991">
              <w:rPr>
                <w:rFonts w:ascii="Verdana" w:eastAsia="MS Mincho" w:hAnsi="Verdana"/>
                <w:sz w:val="16"/>
                <w:szCs w:val="16"/>
              </w:rPr>
              <w:t>W2.1 (</w:t>
            </w:r>
            <w:r w:rsidR="00BD57F2">
              <w:rPr>
                <w:rFonts w:ascii="Verdana" w:eastAsia="MS Mincho" w:hAnsi="Verdana"/>
                <w:sz w:val="16"/>
                <w:szCs w:val="16"/>
              </w:rPr>
              <w:t>5</w:t>
            </w:r>
            <w:r w:rsidRPr="00A44991">
              <w:rPr>
                <w:rFonts w:ascii="Verdana" w:eastAsia="MS Mincho" w:hAnsi="Verdana"/>
                <w:sz w:val="16"/>
                <w:szCs w:val="16"/>
              </w:rPr>
              <w:t>) The Parties agree that no matter is a dispute unless a notice of dissatisfaction has been given and the matter has not been resolved in accordance with W2.1 (3) within twenty</w:t>
            </w:r>
            <w:r w:rsidR="002B373F">
              <w:rPr>
                <w:rFonts w:ascii="Verdana" w:eastAsia="MS Mincho" w:hAnsi="Verdana"/>
                <w:sz w:val="16"/>
                <w:szCs w:val="16"/>
              </w:rPr>
              <w:t>-</w:t>
            </w:r>
            <w:r w:rsidRPr="00A44991">
              <w:rPr>
                <w:rFonts w:ascii="Verdana" w:eastAsia="MS Mincho" w:hAnsi="Verdana"/>
                <w:sz w:val="16"/>
                <w:szCs w:val="16"/>
              </w:rPr>
              <w:t xml:space="preserve">eight days or agreed extended period. The word dispute (which includes a difference) has that meaning. </w:t>
            </w:r>
          </w:p>
        </w:tc>
      </w:tr>
      <w:tr w:rsidR="00785E22" w:rsidRPr="00676B01" w14:paraId="64CDB9C6" w14:textId="77777777" w:rsidTr="00785E22">
        <w:trPr>
          <w:cantSplit/>
          <w:trHeight w:val="57"/>
          <w:tblHeader/>
        </w:trPr>
        <w:tc>
          <w:tcPr>
            <w:tcW w:w="1793" w:type="dxa"/>
            <w:tcBorders>
              <w:left w:val="double" w:sz="4" w:space="0" w:color="auto"/>
            </w:tcBorders>
            <w:tcMar>
              <w:left w:w="0" w:type="dxa"/>
              <w:right w:w="180" w:type="dxa"/>
            </w:tcMar>
          </w:tcPr>
          <w:p w14:paraId="30EC8CE1" w14:textId="77777777" w:rsidR="00785E22" w:rsidRPr="00676B01" w:rsidRDefault="00785E22" w:rsidP="00FC3C6F">
            <w:pPr>
              <w:spacing w:after="260" w:line="260" w:lineRule="atLeast"/>
              <w:ind w:left="110"/>
              <w:jc w:val="center"/>
              <w:rPr>
                <w:rFonts w:ascii="Verdana" w:eastAsia="MS Mincho" w:hAnsi="Verdana" w:cs="Arial"/>
                <w:b/>
                <w:sz w:val="16"/>
                <w:szCs w:val="16"/>
              </w:rPr>
            </w:pPr>
            <w:commentRangeStart w:id="15"/>
            <w:r w:rsidRPr="00676B01">
              <w:rPr>
                <w:rFonts w:ascii="Verdana" w:hAnsi="Verdana" w:cs="Arial"/>
                <w:b/>
                <w:bCs/>
                <w:sz w:val="16"/>
                <w:szCs w:val="16"/>
              </w:rPr>
              <w:lastRenderedPageBreak/>
              <w:t>Limitation of the Contractor’s liability for his design to reasonable skill and care</w:t>
            </w:r>
          </w:p>
        </w:tc>
        <w:tc>
          <w:tcPr>
            <w:tcW w:w="1326" w:type="dxa"/>
            <w:tcMar>
              <w:left w:w="0" w:type="dxa"/>
              <w:right w:w="0" w:type="dxa"/>
            </w:tcMar>
          </w:tcPr>
          <w:p w14:paraId="7DE55FA3"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X15</w:t>
            </w:r>
          </w:p>
        </w:tc>
        <w:tc>
          <w:tcPr>
            <w:tcW w:w="6379" w:type="dxa"/>
            <w:tcBorders>
              <w:right w:val="double" w:sz="4" w:space="0" w:color="auto"/>
            </w:tcBorders>
            <w:tcMar>
              <w:left w:w="0" w:type="dxa"/>
            </w:tcMar>
          </w:tcPr>
          <w:p w14:paraId="6392F07D" w14:textId="77777777" w:rsidR="00785E22" w:rsidRPr="009C2588" w:rsidRDefault="00785E22" w:rsidP="00FC3C6F">
            <w:pPr>
              <w:spacing w:after="100"/>
              <w:ind w:left="233" w:right="158"/>
              <w:rPr>
                <w:rFonts w:ascii="Verdana" w:eastAsia="MS Mincho" w:hAnsi="Verdana"/>
                <w:sz w:val="16"/>
                <w:szCs w:val="16"/>
              </w:rPr>
            </w:pPr>
            <w:r w:rsidRPr="009C2588">
              <w:rPr>
                <w:rFonts w:ascii="Verdana" w:eastAsia="MS Mincho" w:hAnsi="Verdana"/>
                <w:sz w:val="16"/>
                <w:szCs w:val="16"/>
              </w:rPr>
              <w:t>Insert the following at the beginning of sub-clause X15.1 before "The Contractor".</w:t>
            </w:r>
          </w:p>
          <w:p w14:paraId="1720EA6B" w14:textId="77777777" w:rsidR="00785E22" w:rsidRPr="00301790" w:rsidRDefault="00785E22" w:rsidP="00FC3C6F">
            <w:pPr>
              <w:spacing w:after="100" w:line="260" w:lineRule="atLeast"/>
              <w:ind w:left="166" w:right="300"/>
              <w:jc w:val="both"/>
              <w:rPr>
                <w:rFonts w:ascii="Verdana" w:eastAsia="MS Mincho" w:hAnsi="Verdana"/>
                <w:color w:val="FF0000"/>
                <w:sz w:val="16"/>
                <w:szCs w:val="16"/>
              </w:rPr>
            </w:pPr>
            <w:r w:rsidRPr="009C2588">
              <w:rPr>
                <w:rFonts w:ascii="Verdana" w:eastAsia="MS Mincho" w:hAnsi="Verdana"/>
                <w:sz w:val="16"/>
                <w:szCs w:val="16"/>
              </w:rPr>
              <w:t xml:space="preserve">“Without prejudice to any other obligation under this contract, the </w:t>
            </w:r>
            <w:r w:rsidRPr="009C2588">
              <w:rPr>
                <w:rFonts w:ascii="Verdana" w:eastAsia="MS Mincho" w:hAnsi="Verdana"/>
                <w:i/>
                <w:iCs/>
                <w:sz w:val="16"/>
                <w:szCs w:val="16"/>
              </w:rPr>
              <w:t xml:space="preserve">Contractor </w:t>
            </w:r>
            <w:r w:rsidRPr="009C2588">
              <w:rPr>
                <w:rFonts w:ascii="Verdana" w:eastAsia="MS Mincho" w:hAnsi="Verdana"/>
                <w:sz w:val="16"/>
                <w:szCs w:val="16"/>
              </w:rPr>
              <w:t xml:space="preserve">designs any such parts of the </w:t>
            </w:r>
            <w:r w:rsidRPr="009C2588">
              <w:rPr>
                <w:rFonts w:ascii="Verdana" w:eastAsia="MS Mincho" w:hAnsi="Verdana"/>
                <w:i/>
                <w:iCs/>
                <w:sz w:val="16"/>
                <w:szCs w:val="16"/>
              </w:rPr>
              <w:t>works</w:t>
            </w:r>
            <w:r w:rsidRPr="009C2588">
              <w:rPr>
                <w:rFonts w:ascii="Verdana" w:eastAsia="MS Mincho" w:hAnsi="Verdana"/>
                <w:sz w:val="16"/>
                <w:szCs w:val="16"/>
              </w:rPr>
              <w:t xml:space="preserve"> with all the skill, care and diligence reasonably to be expected of a suitably qualified designer experienced in designing works of a scale, character, nature and complexity similar to the </w:t>
            </w:r>
            <w:r w:rsidRPr="009C2588">
              <w:rPr>
                <w:rFonts w:ascii="Verdana" w:eastAsia="MS Mincho" w:hAnsi="Verdana"/>
                <w:i/>
                <w:iCs/>
                <w:sz w:val="16"/>
                <w:szCs w:val="16"/>
              </w:rPr>
              <w:t>works</w:t>
            </w:r>
            <w:r w:rsidRPr="009C2588">
              <w:rPr>
                <w:rFonts w:ascii="Verdana" w:eastAsia="MS Mincho" w:hAnsi="Verdana"/>
                <w:sz w:val="16"/>
                <w:szCs w:val="16"/>
              </w:rPr>
              <w:t>.”</w:t>
            </w:r>
            <w:commentRangeEnd w:id="15"/>
            <w:r w:rsidR="00F720DA">
              <w:rPr>
                <w:rStyle w:val="CommentReference"/>
                <w:rFonts w:ascii="Arial" w:eastAsia="Calibri" w:hAnsi="Arial" w:cs="Times New Roman"/>
              </w:rPr>
              <w:commentReference w:id="15"/>
            </w:r>
          </w:p>
        </w:tc>
      </w:tr>
      <w:tr w:rsidR="00785E22" w:rsidRPr="00676B01" w14:paraId="00BE981C" w14:textId="77777777" w:rsidTr="00785E22">
        <w:trPr>
          <w:cantSplit/>
          <w:trHeight w:val="57"/>
          <w:tblHeader/>
        </w:trPr>
        <w:tc>
          <w:tcPr>
            <w:tcW w:w="1793" w:type="dxa"/>
            <w:tcBorders>
              <w:left w:val="double" w:sz="4" w:space="0" w:color="auto"/>
            </w:tcBorders>
            <w:tcMar>
              <w:left w:w="0" w:type="dxa"/>
              <w:right w:w="180" w:type="dxa"/>
            </w:tcMar>
          </w:tcPr>
          <w:p w14:paraId="435CD5E5" w14:textId="77777777" w:rsidR="00785E22" w:rsidRPr="00676B01" w:rsidRDefault="00785E22" w:rsidP="00FC3C6F">
            <w:pPr>
              <w:spacing w:after="260" w:line="260" w:lineRule="atLeast"/>
              <w:ind w:left="110"/>
              <w:jc w:val="center"/>
              <w:rPr>
                <w:rFonts w:ascii="Verdana" w:hAnsi="Verdana" w:cs="Arial"/>
                <w:b/>
                <w:bCs/>
                <w:sz w:val="16"/>
                <w:szCs w:val="16"/>
              </w:rPr>
            </w:pPr>
            <w:r w:rsidRPr="00676B01">
              <w:rPr>
                <w:rFonts w:ascii="Verdana" w:hAnsi="Verdana" w:cs="Arial"/>
                <w:b/>
                <w:bCs/>
                <w:sz w:val="16"/>
                <w:szCs w:val="16"/>
              </w:rPr>
              <w:t>Retention (not used with Option F)</w:t>
            </w:r>
          </w:p>
        </w:tc>
        <w:tc>
          <w:tcPr>
            <w:tcW w:w="1326" w:type="dxa"/>
            <w:tcMar>
              <w:left w:w="0" w:type="dxa"/>
              <w:right w:w="0" w:type="dxa"/>
            </w:tcMar>
          </w:tcPr>
          <w:p w14:paraId="5B867A6C"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X16</w:t>
            </w:r>
          </w:p>
        </w:tc>
        <w:tc>
          <w:tcPr>
            <w:tcW w:w="6379" w:type="dxa"/>
            <w:tcBorders>
              <w:right w:val="double" w:sz="4" w:space="0" w:color="auto"/>
            </w:tcBorders>
            <w:tcMar>
              <w:left w:w="0" w:type="dxa"/>
            </w:tcMar>
          </w:tcPr>
          <w:p w14:paraId="51135EF8" w14:textId="77777777" w:rsidR="00785E22" w:rsidRPr="00E97183" w:rsidRDefault="00785E22" w:rsidP="00FC3C6F">
            <w:pPr>
              <w:spacing w:after="100" w:line="260" w:lineRule="atLeast"/>
              <w:ind w:left="166" w:right="300"/>
              <w:jc w:val="both"/>
              <w:rPr>
                <w:rFonts w:ascii="Verdana" w:eastAsia="MS Mincho" w:hAnsi="Verdana" w:cs="Arial"/>
                <w:sz w:val="16"/>
                <w:szCs w:val="16"/>
              </w:rPr>
            </w:pPr>
            <w:r w:rsidRPr="00E97183">
              <w:rPr>
                <w:rFonts w:ascii="Verdana" w:eastAsia="MS Mincho" w:hAnsi="Verdana" w:cs="Arial"/>
                <w:sz w:val="16"/>
                <w:szCs w:val="16"/>
              </w:rPr>
              <w:t>Where Option X16 applies, add new clause X16.3 as follows:</w:t>
            </w:r>
          </w:p>
          <w:p w14:paraId="6F2F32D9" w14:textId="77777777" w:rsidR="00785E22" w:rsidRPr="00301790" w:rsidRDefault="00785E22" w:rsidP="00FC3C6F">
            <w:pPr>
              <w:spacing w:after="100" w:line="260" w:lineRule="atLeast"/>
              <w:ind w:left="166" w:right="300"/>
              <w:jc w:val="both"/>
              <w:rPr>
                <w:rFonts w:ascii="Verdana" w:eastAsia="MS Mincho" w:hAnsi="Verdana"/>
                <w:color w:val="FF0000"/>
                <w:sz w:val="16"/>
                <w:szCs w:val="16"/>
              </w:rPr>
            </w:pPr>
            <w:r w:rsidRPr="00E97183">
              <w:rPr>
                <w:rFonts w:ascii="Verdana" w:eastAsia="MS Mincho" w:hAnsi="Verdana" w:cs="Arial"/>
                <w:sz w:val="16"/>
                <w:szCs w:val="16"/>
              </w:rPr>
              <w:t xml:space="preserve">"Any amount retained by the </w:t>
            </w:r>
            <w:r w:rsidRPr="00E97183">
              <w:rPr>
                <w:rFonts w:ascii="Verdana" w:eastAsia="MS Mincho" w:hAnsi="Verdana" w:cs="Arial"/>
                <w:i/>
                <w:iCs/>
                <w:sz w:val="16"/>
                <w:szCs w:val="16"/>
              </w:rPr>
              <w:t>Employer</w:t>
            </w:r>
            <w:r w:rsidRPr="00E97183">
              <w:rPr>
                <w:rFonts w:ascii="Verdana" w:eastAsia="MS Mincho" w:hAnsi="Verdana" w:cs="Arial"/>
                <w:sz w:val="16"/>
                <w:szCs w:val="16"/>
              </w:rPr>
              <w:t xml:space="preserve"> is retained without obligation to invest and without creating any fiduciary obligations on the part of the </w:t>
            </w:r>
            <w:r w:rsidRPr="00E97183">
              <w:rPr>
                <w:rFonts w:ascii="Verdana" w:eastAsia="MS Mincho" w:hAnsi="Verdana" w:cs="Arial"/>
                <w:i/>
                <w:iCs/>
                <w:sz w:val="16"/>
                <w:szCs w:val="16"/>
              </w:rPr>
              <w:t>Employer</w:t>
            </w:r>
            <w:r w:rsidRPr="00E97183">
              <w:rPr>
                <w:rFonts w:ascii="Verdana" w:eastAsia="MS Mincho" w:hAnsi="Verdana" w:cs="Arial"/>
                <w:sz w:val="16"/>
                <w:szCs w:val="16"/>
              </w:rPr>
              <w:t xml:space="preserve"> to the </w:t>
            </w:r>
            <w:r w:rsidRPr="00E97183">
              <w:rPr>
                <w:rFonts w:ascii="Verdana" w:eastAsia="MS Mincho" w:hAnsi="Verdana" w:cs="Arial"/>
                <w:i/>
                <w:iCs/>
                <w:sz w:val="16"/>
                <w:szCs w:val="16"/>
              </w:rPr>
              <w:t>Contractor</w:t>
            </w:r>
            <w:r w:rsidRPr="00E97183">
              <w:rPr>
                <w:rFonts w:ascii="Verdana" w:eastAsia="MS Mincho" w:hAnsi="Verdana" w:cs="Arial"/>
                <w:sz w:val="16"/>
                <w:szCs w:val="16"/>
              </w:rPr>
              <w:t xml:space="preserve"> or any person with whom the </w:t>
            </w:r>
            <w:r w:rsidRPr="00E97183">
              <w:rPr>
                <w:rFonts w:ascii="Verdana" w:eastAsia="MS Mincho" w:hAnsi="Verdana" w:cs="Arial"/>
                <w:i/>
                <w:iCs/>
                <w:sz w:val="16"/>
                <w:szCs w:val="16"/>
              </w:rPr>
              <w:t>Contractor</w:t>
            </w:r>
            <w:r w:rsidRPr="00E97183">
              <w:rPr>
                <w:rFonts w:ascii="Verdana" w:eastAsia="MS Mincho" w:hAnsi="Verdana" w:cs="Arial"/>
                <w:sz w:val="16"/>
                <w:szCs w:val="16"/>
              </w:rPr>
              <w:t xml:space="preserve"> may have contracted. The </w:t>
            </w:r>
            <w:r w:rsidRPr="00E97183">
              <w:rPr>
                <w:rFonts w:ascii="Verdana" w:eastAsia="MS Mincho" w:hAnsi="Verdana" w:cs="Arial"/>
                <w:i/>
                <w:iCs/>
                <w:sz w:val="16"/>
                <w:szCs w:val="16"/>
              </w:rPr>
              <w:t>Contractor</w:t>
            </w:r>
            <w:r w:rsidRPr="00E97183">
              <w:rPr>
                <w:rFonts w:ascii="Verdana" w:eastAsia="MS Mincho" w:hAnsi="Verdana" w:cs="Arial"/>
                <w:sz w:val="16"/>
                <w:szCs w:val="16"/>
              </w:rPr>
              <w:t xml:space="preserve"> has no interest (either legal or equitable) in the retained amount or any interest earned on that amount thereon."</w:t>
            </w:r>
          </w:p>
        </w:tc>
      </w:tr>
      <w:tr w:rsidR="00785E22" w:rsidRPr="00676B01" w14:paraId="7329F88D" w14:textId="77777777" w:rsidTr="00785E22">
        <w:trPr>
          <w:cantSplit/>
          <w:trHeight w:val="57"/>
          <w:tblHeader/>
        </w:trPr>
        <w:tc>
          <w:tcPr>
            <w:tcW w:w="1793" w:type="dxa"/>
            <w:tcBorders>
              <w:left w:val="double" w:sz="4" w:space="0" w:color="auto"/>
            </w:tcBorders>
            <w:tcMar>
              <w:left w:w="0" w:type="dxa"/>
              <w:right w:w="180" w:type="dxa"/>
            </w:tcMar>
          </w:tcPr>
          <w:p w14:paraId="2ADE2597" w14:textId="279EF69F" w:rsidR="00785E22" w:rsidRPr="00676B01" w:rsidRDefault="00785E22" w:rsidP="00FC3C6F">
            <w:pPr>
              <w:spacing w:after="260" w:line="260" w:lineRule="atLeast"/>
              <w:ind w:left="110"/>
              <w:jc w:val="center"/>
              <w:rPr>
                <w:rFonts w:ascii="Verdana" w:hAnsi="Verdana" w:cs="Arial"/>
                <w:b/>
                <w:bCs/>
                <w:sz w:val="16"/>
                <w:szCs w:val="16"/>
              </w:rPr>
            </w:pPr>
            <w:r w:rsidRPr="00676B01">
              <w:rPr>
                <w:rFonts w:ascii="Verdana" w:eastAsia="MS Mincho" w:hAnsi="Verdana" w:cs="Arial"/>
                <w:b/>
                <w:bCs/>
                <w:sz w:val="16"/>
                <w:szCs w:val="16"/>
              </w:rPr>
              <w:t xml:space="preserve"> </w:t>
            </w:r>
            <w:r w:rsidR="00BD57F2">
              <w:rPr>
                <w:rFonts w:ascii="Verdana" w:eastAsia="MS Mincho" w:hAnsi="Verdana" w:cs="Arial"/>
                <w:b/>
                <w:bCs/>
                <w:sz w:val="16"/>
                <w:szCs w:val="16"/>
              </w:rPr>
              <w:t>Limitation of L</w:t>
            </w:r>
            <w:r w:rsidRPr="00676B01">
              <w:rPr>
                <w:rFonts w:ascii="Verdana" w:eastAsia="MS Mincho" w:hAnsi="Verdana" w:cs="Arial"/>
                <w:b/>
                <w:bCs/>
                <w:sz w:val="16"/>
                <w:szCs w:val="16"/>
              </w:rPr>
              <w:t xml:space="preserve">iability </w:t>
            </w:r>
          </w:p>
        </w:tc>
        <w:tc>
          <w:tcPr>
            <w:tcW w:w="1326" w:type="dxa"/>
            <w:tcMar>
              <w:left w:w="0" w:type="dxa"/>
              <w:right w:w="0" w:type="dxa"/>
            </w:tcMar>
          </w:tcPr>
          <w:p w14:paraId="2754ED45"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X18.6</w:t>
            </w:r>
          </w:p>
        </w:tc>
        <w:tc>
          <w:tcPr>
            <w:tcW w:w="6379" w:type="dxa"/>
            <w:tcBorders>
              <w:right w:val="double" w:sz="4" w:space="0" w:color="auto"/>
            </w:tcBorders>
            <w:tcMar>
              <w:left w:w="0" w:type="dxa"/>
            </w:tcMar>
          </w:tcPr>
          <w:p w14:paraId="001F4620" w14:textId="77777777" w:rsidR="00785E22" w:rsidRPr="00210E54" w:rsidRDefault="00785E22" w:rsidP="00FC3C6F">
            <w:pPr>
              <w:spacing w:after="100" w:line="260" w:lineRule="atLeast"/>
              <w:ind w:left="166" w:right="300"/>
              <w:jc w:val="both"/>
              <w:rPr>
                <w:rFonts w:ascii="Verdana" w:eastAsia="MS Mincho" w:hAnsi="Verdana" w:cs="Arial"/>
                <w:sz w:val="16"/>
                <w:szCs w:val="16"/>
              </w:rPr>
            </w:pPr>
            <w:r w:rsidRPr="00210E54">
              <w:rPr>
                <w:rFonts w:ascii="Verdana" w:eastAsia="MS Mincho" w:hAnsi="Verdana" w:cs="Arial"/>
                <w:sz w:val="16"/>
                <w:szCs w:val="16"/>
              </w:rPr>
              <w:t>Where Option X18 applies, add new clause X18.6 as follows:</w:t>
            </w:r>
          </w:p>
          <w:p w14:paraId="4AD1F17C" w14:textId="2C1D129E" w:rsidR="00785E22" w:rsidRPr="00301790" w:rsidRDefault="00785E22" w:rsidP="00FC3C6F">
            <w:pPr>
              <w:spacing w:after="100" w:line="260" w:lineRule="atLeast"/>
              <w:ind w:left="166" w:right="300"/>
              <w:jc w:val="both"/>
              <w:rPr>
                <w:rFonts w:ascii="Verdana" w:eastAsia="MS Mincho" w:hAnsi="Verdana" w:cs="Arial"/>
                <w:color w:val="FF0000"/>
                <w:sz w:val="16"/>
                <w:szCs w:val="16"/>
              </w:rPr>
            </w:pPr>
            <w:r w:rsidRPr="00210E54">
              <w:rPr>
                <w:rFonts w:ascii="Verdana" w:eastAsia="MS Mincho" w:hAnsi="Verdana" w:cs="Arial"/>
                <w:sz w:val="16"/>
                <w:szCs w:val="16"/>
              </w:rPr>
              <w:t xml:space="preserve">"If any one or more of the liability limits in clauses X18.1, X18.2, X18.3 or X18.4 is exceeded such that any sum claimed by the </w:t>
            </w:r>
            <w:r w:rsidRPr="00210E54">
              <w:rPr>
                <w:rFonts w:ascii="Verdana" w:eastAsia="MS Mincho" w:hAnsi="Verdana" w:cs="Arial"/>
                <w:i/>
                <w:sz w:val="16"/>
                <w:szCs w:val="16"/>
              </w:rPr>
              <w:t>Employer</w:t>
            </w:r>
            <w:r w:rsidRPr="00210E54">
              <w:rPr>
                <w:rFonts w:ascii="Verdana" w:eastAsia="MS Mincho" w:hAnsi="Verdana" w:cs="Arial"/>
                <w:sz w:val="16"/>
                <w:szCs w:val="16"/>
              </w:rPr>
              <w:t xml:space="preserve"> would be limited to the applicable amount stated in the Contract Data, this shall be a ground for termination for the purposes of clause 90 (Termination). For the purposes of the Termination Table in clause 90.2 the ground of termination shall be regarded as one to which procedure P1 and P2 applies and the amount due shall be A1 only. The </w:t>
            </w:r>
            <w:r w:rsidRPr="00210E54">
              <w:rPr>
                <w:rFonts w:ascii="Verdana" w:eastAsia="MS Mincho" w:hAnsi="Verdana" w:cs="Arial"/>
                <w:i/>
                <w:sz w:val="16"/>
                <w:szCs w:val="16"/>
              </w:rPr>
              <w:t>Contractor</w:t>
            </w:r>
            <w:r w:rsidRPr="00210E54">
              <w:rPr>
                <w:rFonts w:ascii="Verdana" w:eastAsia="MS Mincho" w:hAnsi="Verdana" w:cs="Arial"/>
                <w:sz w:val="16"/>
                <w:szCs w:val="16"/>
              </w:rPr>
              <w:t xml:space="preserve"> shall not be entitled to claim any compensation for loss of profit or any other sum other than that calculated under clause 93.1. The </w:t>
            </w:r>
            <w:r w:rsidRPr="00210E54">
              <w:rPr>
                <w:rFonts w:ascii="Verdana" w:eastAsia="MS Mincho" w:hAnsi="Verdana" w:cs="Arial"/>
                <w:i/>
                <w:sz w:val="16"/>
                <w:szCs w:val="16"/>
              </w:rPr>
              <w:t>Contractor</w:t>
            </w:r>
            <w:r w:rsidRPr="00210E54">
              <w:rPr>
                <w:rFonts w:ascii="Verdana" w:eastAsia="MS Mincho" w:hAnsi="Verdana" w:cs="Arial"/>
                <w:sz w:val="16"/>
                <w:szCs w:val="16"/>
              </w:rPr>
              <w:t xml:space="preserve"> shall comply with any requests of the </w:t>
            </w:r>
            <w:r w:rsidRPr="00865C11">
              <w:rPr>
                <w:rFonts w:ascii="Verdana" w:eastAsia="MS Mincho" w:hAnsi="Verdana" w:cs="Arial"/>
                <w:i/>
                <w:sz w:val="16"/>
                <w:szCs w:val="16"/>
              </w:rPr>
              <w:t>Employer</w:t>
            </w:r>
            <w:r w:rsidRPr="00865C11">
              <w:rPr>
                <w:rFonts w:ascii="Verdana" w:eastAsia="MS Mincho" w:hAnsi="Verdana" w:cs="Arial"/>
                <w:sz w:val="16"/>
                <w:szCs w:val="16"/>
              </w:rPr>
              <w:t xml:space="preserve"> under clauses Z</w:t>
            </w:r>
            <w:r w:rsidR="00865C11" w:rsidRPr="00865C11">
              <w:rPr>
                <w:rFonts w:ascii="Verdana" w:eastAsia="MS Mincho" w:hAnsi="Verdana" w:cs="Arial"/>
                <w:sz w:val="16"/>
                <w:szCs w:val="16"/>
              </w:rPr>
              <w:t>1</w:t>
            </w:r>
            <w:r w:rsidRPr="00865C11">
              <w:rPr>
                <w:rFonts w:ascii="Verdana" w:eastAsia="MS Mincho" w:hAnsi="Verdana" w:cs="Arial"/>
                <w:sz w:val="16"/>
                <w:szCs w:val="16"/>
              </w:rPr>
              <w:t>.</w:t>
            </w:r>
            <w:r w:rsidR="00865C11" w:rsidRPr="00865C11">
              <w:rPr>
                <w:rFonts w:ascii="Verdana" w:eastAsia="MS Mincho" w:hAnsi="Verdana" w:cs="Arial"/>
                <w:sz w:val="16"/>
                <w:szCs w:val="16"/>
              </w:rPr>
              <w:t>2</w:t>
            </w:r>
            <w:r w:rsidRPr="00865C11">
              <w:rPr>
                <w:rFonts w:ascii="Verdana" w:eastAsia="MS Mincho" w:hAnsi="Verdana" w:cs="Arial"/>
                <w:sz w:val="16"/>
                <w:szCs w:val="16"/>
              </w:rPr>
              <w:t xml:space="preserve"> (</w:t>
            </w:r>
            <w:r w:rsidRPr="00865C11">
              <w:rPr>
                <w:rFonts w:ascii="Verdana" w:eastAsia="MS Mincho" w:hAnsi="Verdana" w:cs="Arial"/>
                <w:i/>
                <w:sz w:val="16"/>
                <w:szCs w:val="16"/>
              </w:rPr>
              <w:t>Contractor</w:t>
            </w:r>
            <w:r w:rsidRPr="00865C11">
              <w:rPr>
                <w:rFonts w:ascii="Verdana" w:eastAsia="MS Mincho" w:hAnsi="Verdana" w:cs="Arial"/>
                <w:sz w:val="16"/>
                <w:szCs w:val="16"/>
              </w:rPr>
              <w:t xml:space="preserve"> warranties), Z</w:t>
            </w:r>
            <w:r w:rsidR="00865C11" w:rsidRPr="00865C11">
              <w:rPr>
                <w:rFonts w:ascii="Verdana" w:eastAsia="MS Mincho" w:hAnsi="Verdana" w:cs="Arial"/>
                <w:sz w:val="16"/>
                <w:szCs w:val="16"/>
              </w:rPr>
              <w:t>1</w:t>
            </w:r>
            <w:r w:rsidRPr="00865C11">
              <w:rPr>
                <w:rFonts w:ascii="Verdana" w:eastAsia="MS Mincho" w:hAnsi="Verdana" w:cs="Arial"/>
                <w:sz w:val="16"/>
                <w:szCs w:val="16"/>
              </w:rPr>
              <w:t>.</w:t>
            </w:r>
            <w:r w:rsidR="00865C11" w:rsidRPr="00865C11">
              <w:rPr>
                <w:rFonts w:ascii="Verdana" w:eastAsia="MS Mincho" w:hAnsi="Verdana" w:cs="Arial"/>
                <w:sz w:val="16"/>
                <w:szCs w:val="16"/>
              </w:rPr>
              <w:t>3</w:t>
            </w:r>
            <w:r w:rsidRPr="00865C11">
              <w:rPr>
                <w:rFonts w:ascii="Verdana" w:eastAsia="MS Mincho" w:hAnsi="Verdana" w:cs="Arial"/>
                <w:sz w:val="16"/>
                <w:szCs w:val="16"/>
              </w:rPr>
              <w:t xml:space="preserve"> (</w:t>
            </w:r>
            <w:r w:rsidRPr="00865C11">
              <w:rPr>
                <w:rFonts w:ascii="Verdana" w:eastAsia="MS Mincho" w:hAnsi="Verdana" w:cs="Arial"/>
                <w:i/>
                <w:sz w:val="16"/>
                <w:szCs w:val="16"/>
              </w:rPr>
              <w:t>Subcontractor</w:t>
            </w:r>
            <w:r w:rsidRPr="00865C11">
              <w:rPr>
                <w:rFonts w:ascii="Verdana" w:eastAsia="MS Mincho" w:hAnsi="Verdana" w:cs="Arial"/>
                <w:sz w:val="16"/>
                <w:szCs w:val="16"/>
              </w:rPr>
              <w:t xml:space="preserve"> warranties) </w:t>
            </w:r>
            <w:r w:rsidRPr="007117E9">
              <w:rPr>
                <w:rFonts w:ascii="Verdana" w:eastAsia="MS Mincho" w:hAnsi="Verdana" w:cs="Arial"/>
                <w:sz w:val="16"/>
                <w:szCs w:val="16"/>
              </w:rPr>
              <w:t>and Z</w:t>
            </w:r>
            <w:r w:rsidR="007117E9" w:rsidRPr="007117E9">
              <w:rPr>
                <w:rFonts w:ascii="Verdana" w:eastAsia="MS Mincho" w:hAnsi="Verdana" w:cs="Arial"/>
                <w:sz w:val="16"/>
                <w:szCs w:val="16"/>
              </w:rPr>
              <w:t>1</w:t>
            </w:r>
            <w:r w:rsidRPr="007117E9">
              <w:rPr>
                <w:rFonts w:ascii="Verdana" w:eastAsia="MS Mincho" w:hAnsi="Verdana" w:cs="Arial"/>
                <w:sz w:val="16"/>
                <w:szCs w:val="16"/>
              </w:rPr>
              <w:t>.</w:t>
            </w:r>
            <w:r w:rsidR="007117E9" w:rsidRPr="007117E9">
              <w:rPr>
                <w:rFonts w:ascii="Verdana" w:eastAsia="MS Mincho" w:hAnsi="Verdana" w:cs="Arial"/>
                <w:sz w:val="16"/>
                <w:szCs w:val="16"/>
              </w:rPr>
              <w:t>20</w:t>
            </w:r>
            <w:r w:rsidRPr="007117E9">
              <w:rPr>
                <w:rFonts w:ascii="Verdana" w:eastAsia="MS Mincho" w:hAnsi="Verdana" w:cs="Arial"/>
                <w:sz w:val="16"/>
                <w:szCs w:val="16"/>
              </w:rPr>
              <w:t xml:space="preserve"> (</w:t>
            </w:r>
            <w:r w:rsidR="007117E9" w:rsidRPr="007117E9">
              <w:rPr>
                <w:rFonts w:ascii="Verdana" w:eastAsia="MS Mincho" w:hAnsi="Verdana" w:cs="Arial"/>
                <w:sz w:val="16"/>
                <w:szCs w:val="16"/>
              </w:rPr>
              <w:t>Assignment</w:t>
            </w:r>
            <w:r w:rsidRPr="007117E9">
              <w:rPr>
                <w:rFonts w:ascii="Verdana" w:eastAsia="MS Mincho" w:hAnsi="Verdana" w:cs="Arial"/>
                <w:sz w:val="16"/>
                <w:szCs w:val="16"/>
              </w:rPr>
              <w:t>).</w:t>
            </w:r>
          </w:p>
        </w:tc>
      </w:tr>
      <w:tr w:rsidR="00785E22" w:rsidRPr="00676B01" w14:paraId="6F156245" w14:textId="77777777" w:rsidTr="00785E22">
        <w:trPr>
          <w:cantSplit/>
          <w:trHeight w:val="57"/>
          <w:tblHeader/>
        </w:trPr>
        <w:tc>
          <w:tcPr>
            <w:tcW w:w="1793" w:type="dxa"/>
            <w:tcBorders>
              <w:left w:val="double" w:sz="4" w:space="0" w:color="auto"/>
            </w:tcBorders>
            <w:tcMar>
              <w:left w:w="0" w:type="dxa"/>
              <w:right w:w="180" w:type="dxa"/>
            </w:tcMar>
          </w:tcPr>
          <w:p w14:paraId="2C31293E" w14:textId="77777777" w:rsidR="00785E22" w:rsidRPr="00676B01" w:rsidRDefault="00785E22" w:rsidP="00FC3C6F">
            <w:pPr>
              <w:spacing w:after="100" w:line="260" w:lineRule="atLeast"/>
              <w:jc w:val="center"/>
              <w:rPr>
                <w:rFonts w:ascii="Verdana" w:eastAsia="MS Mincho" w:hAnsi="Verdana" w:cs="Arial"/>
                <w:b/>
                <w:sz w:val="16"/>
                <w:szCs w:val="16"/>
              </w:rPr>
            </w:pPr>
            <w:r w:rsidRPr="00676B01">
              <w:rPr>
                <w:rFonts w:ascii="Verdana" w:eastAsia="MS Mincho" w:hAnsi="Verdana" w:cs="Arial"/>
                <w:b/>
                <w:sz w:val="16"/>
                <w:szCs w:val="16"/>
              </w:rPr>
              <w:t>Dates for payment</w:t>
            </w:r>
          </w:p>
          <w:p w14:paraId="7507F847"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b/>
                <w:sz w:val="16"/>
                <w:szCs w:val="16"/>
              </w:rPr>
              <w:t>(Payer's Payment Notice)</w:t>
            </w:r>
          </w:p>
        </w:tc>
        <w:tc>
          <w:tcPr>
            <w:tcW w:w="1326" w:type="dxa"/>
            <w:tcMar>
              <w:left w:w="0" w:type="dxa"/>
              <w:right w:w="0" w:type="dxa"/>
            </w:tcMar>
          </w:tcPr>
          <w:p w14:paraId="4DCCA3F1"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Y2.2</w:t>
            </w:r>
          </w:p>
        </w:tc>
        <w:tc>
          <w:tcPr>
            <w:tcW w:w="6379" w:type="dxa"/>
            <w:tcBorders>
              <w:right w:val="double" w:sz="4" w:space="0" w:color="auto"/>
            </w:tcBorders>
            <w:tcMar>
              <w:left w:w="0" w:type="dxa"/>
            </w:tcMar>
          </w:tcPr>
          <w:p w14:paraId="3EBA40F9" w14:textId="77777777" w:rsidR="00785E22" w:rsidRPr="00651C40" w:rsidRDefault="00785E22" w:rsidP="00FC3C6F">
            <w:pPr>
              <w:spacing w:after="100" w:line="260" w:lineRule="atLeast"/>
              <w:ind w:left="166" w:right="300"/>
              <w:jc w:val="both"/>
              <w:rPr>
                <w:rFonts w:ascii="Verdana" w:eastAsia="MS Mincho" w:hAnsi="Verdana" w:cs="Arial"/>
                <w:sz w:val="16"/>
                <w:szCs w:val="16"/>
              </w:rPr>
            </w:pPr>
            <w:r w:rsidRPr="00651C40">
              <w:rPr>
                <w:rFonts w:ascii="Verdana" w:eastAsia="MS Mincho" w:hAnsi="Verdana" w:cs="Arial"/>
                <w:sz w:val="16"/>
                <w:szCs w:val="16"/>
              </w:rPr>
              <w:t>At the end of the third paragraph add:</w:t>
            </w:r>
          </w:p>
          <w:p w14:paraId="0A5B63EE" w14:textId="77777777" w:rsidR="00785E22" w:rsidRPr="00301790" w:rsidRDefault="00785E22" w:rsidP="00FC3C6F">
            <w:pPr>
              <w:spacing w:after="100" w:line="260" w:lineRule="atLeast"/>
              <w:ind w:left="166" w:right="300"/>
              <w:jc w:val="both"/>
              <w:rPr>
                <w:rFonts w:ascii="Verdana" w:eastAsia="MS Mincho" w:hAnsi="Verdana" w:cs="Arial"/>
                <w:color w:val="FF0000"/>
                <w:sz w:val="16"/>
                <w:szCs w:val="16"/>
              </w:rPr>
            </w:pPr>
            <w:r w:rsidRPr="00651C40">
              <w:rPr>
                <w:rFonts w:ascii="Verdana" w:eastAsia="MS Mincho" w:hAnsi="Verdana" w:cs="Arial"/>
                <w:sz w:val="16"/>
                <w:szCs w:val="16"/>
              </w:rPr>
              <w:t xml:space="preserve">"It is immaterial that the </w:t>
            </w:r>
            <w:r w:rsidRPr="00651C40">
              <w:rPr>
                <w:rFonts w:ascii="Verdana" w:eastAsia="MS Mincho" w:hAnsi="Verdana" w:cs="Arial"/>
                <w:i/>
                <w:sz w:val="16"/>
                <w:szCs w:val="16"/>
              </w:rPr>
              <w:t>notified sum</w:t>
            </w:r>
            <w:r w:rsidRPr="00651C40">
              <w:rPr>
                <w:rFonts w:ascii="Verdana" w:eastAsia="MS Mincho" w:hAnsi="Verdana" w:cs="Arial"/>
                <w:sz w:val="16"/>
                <w:szCs w:val="16"/>
              </w:rPr>
              <w:t xml:space="preserve"> may be zero."</w:t>
            </w:r>
          </w:p>
        </w:tc>
      </w:tr>
      <w:tr w:rsidR="00785E22" w:rsidRPr="00676B01" w14:paraId="24CC7168" w14:textId="77777777" w:rsidTr="00785E22">
        <w:trPr>
          <w:cantSplit/>
          <w:trHeight w:val="57"/>
          <w:tblHeader/>
        </w:trPr>
        <w:tc>
          <w:tcPr>
            <w:tcW w:w="1793" w:type="dxa"/>
            <w:tcBorders>
              <w:left w:val="double" w:sz="4" w:space="0" w:color="auto"/>
            </w:tcBorders>
            <w:tcMar>
              <w:left w:w="0" w:type="dxa"/>
              <w:right w:w="180" w:type="dxa"/>
            </w:tcMar>
          </w:tcPr>
          <w:p w14:paraId="2267F5D7" w14:textId="77777777" w:rsidR="00785E22" w:rsidRPr="00676B01" w:rsidRDefault="00785E22" w:rsidP="00FC3C6F">
            <w:pPr>
              <w:spacing w:after="100" w:line="260" w:lineRule="atLeast"/>
              <w:jc w:val="center"/>
              <w:rPr>
                <w:rFonts w:ascii="Verdana" w:eastAsia="MS Mincho" w:hAnsi="Verdana" w:cs="Arial"/>
                <w:b/>
                <w:sz w:val="16"/>
                <w:szCs w:val="16"/>
              </w:rPr>
            </w:pPr>
            <w:r w:rsidRPr="00676B01">
              <w:rPr>
                <w:rFonts w:ascii="Verdana" w:eastAsia="MS Mincho" w:hAnsi="Verdana" w:cs="Arial"/>
                <w:b/>
                <w:bCs/>
                <w:sz w:val="16"/>
                <w:szCs w:val="16"/>
              </w:rPr>
              <w:t>Contractor warranties</w:t>
            </w:r>
          </w:p>
        </w:tc>
        <w:tc>
          <w:tcPr>
            <w:tcW w:w="1326" w:type="dxa"/>
            <w:tcMar>
              <w:left w:w="0" w:type="dxa"/>
              <w:right w:w="0" w:type="dxa"/>
            </w:tcMar>
          </w:tcPr>
          <w:p w14:paraId="094F0DDA"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Z</w:t>
            </w:r>
            <w:r>
              <w:rPr>
                <w:rFonts w:ascii="Verdana" w:eastAsia="MS Mincho" w:hAnsi="Verdana" w:cs="Arial"/>
                <w:sz w:val="16"/>
                <w:szCs w:val="16"/>
              </w:rPr>
              <w:t>1.2</w:t>
            </w:r>
          </w:p>
        </w:tc>
        <w:tc>
          <w:tcPr>
            <w:tcW w:w="6379" w:type="dxa"/>
            <w:tcBorders>
              <w:right w:val="double" w:sz="4" w:space="0" w:color="auto"/>
            </w:tcBorders>
            <w:tcMar>
              <w:left w:w="0" w:type="dxa"/>
            </w:tcMar>
          </w:tcPr>
          <w:p w14:paraId="38D32861" w14:textId="77777777" w:rsidR="00785E22" w:rsidRPr="00651C40" w:rsidRDefault="00785E22" w:rsidP="00FC3C6F">
            <w:pPr>
              <w:spacing w:after="100" w:line="260" w:lineRule="atLeast"/>
              <w:ind w:left="166" w:right="195"/>
              <w:jc w:val="both"/>
              <w:rPr>
                <w:rFonts w:ascii="Verdana" w:eastAsia="MS Mincho" w:hAnsi="Verdana" w:cs="Arial"/>
                <w:sz w:val="16"/>
                <w:szCs w:val="16"/>
              </w:rPr>
            </w:pPr>
            <w:r w:rsidRPr="00651C40">
              <w:rPr>
                <w:rFonts w:ascii="Verdana" w:eastAsia="MS Mincho" w:hAnsi="Verdana" w:cs="Arial"/>
                <w:sz w:val="16"/>
                <w:szCs w:val="16"/>
              </w:rPr>
              <w:t xml:space="preserve">"At any time the </w:t>
            </w:r>
            <w:r w:rsidRPr="00651C40">
              <w:rPr>
                <w:rFonts w:ascii="Verdana" w:eastAsia="MS Mincho" w:hAnsi="Verdana" w:cs="Arial"/>
                <w:i/>
                <w:iCs/>
                <w:sz w:val="16"/>
                <w:szCs w:val="16"/>
              </w:rPr>
              <w:t>Employer</w:t>
            </w:r>
            <w:r w:rsidRPr="00651C40">
              <w:rPr>
                <w:rFonts w:ascii="Verdana" w:eastAsia="MS Mincho" w:hAnsi="Verdana" w:cs="Arial"/>
                <w:sz w:val="16"/>
                <w:szCs w:val="16"/>
              </w:rPr>
              <w:t xml:space="preserve"> may request the </w:t>
            </w:r>
            <w:r w:rsidRPr="00651C40">
              <w:rPr>
                <w:rFonts w:ascii="Verdana" w:eastAsia="MS Mincho" w:hAnsi="Verdana" w:cs="Arial"/>
                <w:i/>
                <w:iCs/>
                <w:sz w:val="16"/>
                <w:szCs w:val="16"/>
              </w:rPr>
              <w:t>Contractor</w:t>
            </w:r>
            <w:r w:rsidRPr="00651C40">
              <w:rPr>
                <w:rFonts w:ascii="Verdana" w:eastAsia="MS Mincho" w:hAnsi="Verdana" w:cs="Arial"/>
                <w:sz w:val="16"/>
                <w:szCs w:val="16"/>
              </w:rPr>
              <w:t xml:space="preserve"> to enter into deed(s) of warranty in favour of:</w:t>
            </w:r>
          </w:p>
          <w:p w14:paraId="17C0F652" w14:textId="77777777" w:rsidR="00785E22" w:rsidRPr="00651C40" w:rsidRDefault="00785E22" w:rsidP="00785E22">
            <w:pPr>
              <w:numPr>
                <w:ilvl w:val="0"/>
                <w:numId w:val="20"/>
              </w:numPr>
              <w:spacing w:after="100" w:line="260" w:lineRule="atLeast"/>
              <w:ind w:right="195"/>
              <w:jc w:val="both"/>
              <w:rPr>
                <w:rFonts w:ascii="Verdana" w:eastAsia="MS Mincho" w:hAnsi="Verdana" w:cs="Arial"/>
                <w:sz w:val="16"/>
                <w:szCs w:val="16"/>
              </w:rPr>
            </w:pPr>
            <w:r w:rsidRPr="00651C40">
              <w:rPr>
                <w:rFonts w:ascii="Verdana" w:eastAsia="MS Mincho" w:hAnsi="Verdana" w:cs="Arial"/>
                <w:sz w:val="16"/>
                <w:szCs w:val="16"/>
              </w:rPr>
              <w:t xml:space="preserve">any third party as so directed by the </w:t>
            </w:r>
            <w:r w:rsidRPr="00651C40">
              <w:rPr>
                <w:rFonts w:ascii="Verdana" w:eastAsia="MS Mincho" w:hAnsi="Verdana" w:cs="Arial"/>
                <w:i/>
                <w:iCs/>
                <w:sz w:val="16"/>
                <w:szCs w:val="16"/>
              </w:rPr>
              <w:t>Employer</w:t>
            </w:r>
            <w:r w:rsidRPr="00651C40">
              <w:rPr>
                <w:rFonts w:ascii="Verdana" w:eastAsia="MS Mincho" w:hAnsi="Verdana" w:cs="Arial"/>
                <w:sz w:val="16"/>
                <w:szCs w:val="16"/>
              </w:rPr>
              <w:t>; and</w:t>
            </w:r>
          </w:p>
          <w:p w14:paraId="60B65C89" w14:textId="77777777" w:rsidR="00785E22" w:rsidRPr="00651C40" w:rsidRDefault="00785E22" w:rsidP="00785E22">
            <w:pPr>
              <w:numPr>
                <w:ilvl w:val="0"/>
                <w:numId w:val="20"/>
              </w:numPr>
              <w:spacing w:after="100" w:line="260" w:lineRule="atLeast"/>
              <w:ind w:right="195"/>
              <w:jc w:val="both"/>
              <w:rPr>
                <w:rFonts w:ascii="Verdana" w:eastAsia="MS Mincho" w:hAnsi="Verdana" w:cs="Arial"/>
                <w:sz w:val="16"/>
                <w:szCs w:val="16"/>
              </w:rPr>
            </w:pPr>
            <w:r w:rsidRPr="00651C40">
              <w:rPr>
                <w:rFonts w:ascii="Verdana" w:eastAsia="MS Mincho" w:hAnsi="Verdana" w:cs="Arial"/>
                <w:sz w:val="16"/>
                <w:szCs w:val="16"/>
              </w:rPr>
              <w:t xml:space="preserve">the </w:t>
            </w:r>
            <w:r w:rsidRPr="00651C40">
              <w:rPr>
                <w:rFonts w:ascii="Verdana" w:eastAsia="MS Mincho" w:hAnsi="Verdana" w:cs="Arial"/>
                <w:i/>
                <w:iCs/>
                <w:sz w:val="16"/>
                <w:szCs w:val="16"/>
              </w:rPr>
              <w:t>Employer</w:t>
            </w:r>
            <w:r w:rsidRPr="00651C40">
              <w:rPr>
                <w:rFonts w:ascii="Verdana" w:eastAsia="MS Mincho" w:hAnsi="Verdana" w:cs="Arial"/>
                <w:sz w:val="16"/>
                <w:szCs w:val="16"/>
              </w:rPr>
              <w:t xml:space="preserve"> in the event the </w:t>
            </w:r>
            <w:r w:rsidRPr="00651C40">
              <w:rPr>
                <w:rFonts w:ascii="Verdana" w:eastAsia="MS Mincho" w:hAnsi="Verdana" w:cs="Arial"/>
                <w:i/>
                <w:iCs/>
                <w:sz w:val="16"/>
                <w:szCs w:val="16"/>
              </w:rPr>
              <w:t>Employer</w:t>
            </w:r>
            <w:r w:rsidRPr="00651C40">
              <w:rPr>
                <w:rFonts w:ascii="Verdana" w:eastAsia="MS Mincho" w:hAnsi="Verdana" w:cs="Arial"/>
                <w:sz w:val="16"/>
                <w:szCs w:val="16"/>
              </w:rPr>
              <w:t xml:space="preserve"> assigns or novates the contract.</w:t>
            </w:r>
          </w:p>
          <w:p w14:paraId="4F08EF2D" w14:textId="7EB08C0F" w:rsidR="00785E22" w:rsidRPr="00301790" w:rsidRDefault="00785E22" w:rsidP="00FC3C6F">
            <w:pPr>
              <w:spacing w:after="100" w:line="260" w:lineRule="atLeast"/>
              <w:ind w:left="166" w:right="195"/>
              <w:jc w:val="both"/>
              <w:rPr>
                <w:rFonts w:ascii="Verdana" w:eastAsia="MS Mincho" w:hAnsi="Verdana" w:cs="Arial"/>
                <w:color w:val="FF0000"/>
                <w:sz w:val="16"/>
                <w:szCs w:val="16"/>
              </w:rPr>
            </w:pPr>
            <w:r w:rsidRPr="00651C40">
              <w:rPr>
                <w:rFonts w:ascii="Verdana" w:eastAsia="MS Mincho" w:hAnsi="Verdana" w:cs="Arial"/>
                <w:sz w:val="16"/>
                <w:szCs w:val="16"/>
              </w:rPr>
              <w:t xml:space="preserve">Within 21 days of any such request the </w:t>
            </w:r>
            <w:r w:rsidRPr="00651C40">
              <w:rPr>
                <w:rFonts w:ascii="Verdana" w:eastAsia="MS Mincho" w:hAnsi="Verdana" w:cs="Arial"/>
                <w:i/>
                <w:iCs/>
                <w:sz w:val="16"/>
                <w:szCs w:val="16"/>
              </w:rPr>
              <w:t>Contractor</w:t>
            </w:r>
            <w:r w:rsidRPr="00651C40">
              <w:rPr>
                <w:rFonts w:ascii="Verdana" w:eastAsia="MS Mincho" w:hAnsi="Verdana" w:cs="Arial"/>
                <w:sz w:val="16"/>
                <w:szCs w:val="16"/>
              </w:rPr>
              <w:t xml:space="preserve"> executes and delivers to the </w:t>
            </w:r>
            <w:r w:rsidRPr="00651C40">
              <w:rPr>
                <w:rFonts w:ascii="Verdana" w:eastAsia="MS Mincho" w:hAnsi="Verdana" w:cs="Arial"/>
                <w:i/>
                <w:iCs/>
                <w:sz w:val="16"/>
                <w:szCs w:val="16"/>
              </w:rPr>
              <w:t>Employer</w:t>
            </w:r>
            <w:r w:rsidRPr="00651C40">
              <w:rPr>
                <w:rFonts w:ascii="Verdana" w:eastAsia="MS Mincho" w:hAnsi="Verdana" w:cs="Arial"/>
                <w:sz w:val="16"/>
                <w:szCs w:val="16"/>
              </w:rPr>
              <w:t xml:space="preserve"> deed(s) of warranty in accordance with any such request.  Each such deed of warranty is in the relevant form prescribed in </w:t>
            </w:r>
            <w:r w:rsidR="00BC21D7">
              <w:rPr>
                <w:rFonts w:ascii="Verdana" w:eastAsia="MS Mincho" w:hAnsi="Verdana" w:cs="Arial"/>
                <w:sz w:val="16"/>
                <w:szCs w:val="16"/>
              </w:rPr>
              <w:t xml:space="preserve">the works information </w:t>
            </w:r>
            <w:r w:rsidRPr="00651C40">
              <w:rPr>
                <w:rFonts w:ascii="Verdana" w:eastAsia="MS Mincho" w:hAnsi="Verdana" w:cs="Arial"/>
                <w:sz w:val="16"/>
                <w:szCs w:val="16"/>
              </w:rPr>
              <w:t xml:space="preserve">with such amendments as the </w:t>
            </w:r>
            <w:r w:rsidRPr="00651C40">
              <w:rPr>
                <w:rFonts w:ascii="Verdana" w:eastAsia="MS Mincho" w:hAnsi="Verdana" w:cs="Arial"/>
                <w:iCs/>
                <w:sz w:val="16"/>
                <w:szCs w:val="16"/>
              </w:rPr>
              <w:t>Employer</w:t>
            </w:r>
            <w:r w:rsidRPr="00651C40">
              <w:rPr>
                <w:rFonts w:ascii="Verdana" w:eastAsia="MS Mincho" w:hAnsi="Verdana" w:cs="Arial"/>
                <w:sz w:val="16"/>
                <w:szCs w:val="16"/>
              </w:rPr>
              <w:t xml:space="preserve"> and/or relevant beneficiary may reasonably require."</w:t>
            </w:r>
          </w:p>
        </w:tc>
      </w:tr>
      <w:tr w:rsidR="00785E22" w:rsidRPr="00676B01" w14:paraId="6E6AACBD" w14:textId="77777777" w:rsidTr="00785E22">
        <w:trPr>
          <w:cantSplit/>
          <w:trHeight w:val="57"/>
          <w:tblHeader/>
        </w:trPr>
        <w:tc>
          <w:tcPr>
            <w:tcW w:w="1793" w:type="dxa"/>
            <w:tcBorders>
              <w:left w:val="double" w:sz="4" w:space="0" w:color="auto"/>
            </w:tcBorders>
            <w:tcMar>
              <w:left w:w="0" w:type="dxa"/>
              <w:right w:w="180" w:type="dxa"/>
            </w:tcMar>
          </w:tcPr>
          <w:p w14:paraId="52277760" w14:textId="77777777" w:rsidR="00785E22" w:rsidRPr="00676B01" w:rsidRDefault="00785E22" w:rsidP="00FC3C6F">
            <w:pPr>
              <w:spacing w:after="100" w:line="260" w:lineRule="atLeast"/>
              <w:jc w:val="center"/>
              <w:rPr>
                <w:rFonts w:ascii="Verdana" w:eastAsia="MS Mincho" w:hAnsi="Verdana" w:cs="Arial"/>
                <w:b/>
                <w:bCs/>
                <w:sz w:val="16"/>
                <w:szCs w:val="16"/>
              </w:rPr>
            </w:pPr>
            <w:commentRangeStart w:id="16"/>
            <w:r w:rsidRPr="00676B01">
              <w:rPr>
                <w:rFonts w:ascii="Verdana" w:eastAsia="MS Mincho" w:hAnsi="Verdana" w:cs="Arial"/>
                <w:b/>
                <w:bCs/>
                <w:sz w:val="16"/>
                <w:szCs w:val="16"/>
              </w:rPr>
              <w:lastRenderedPageBreak/>
              <w:t>Subcontractor warranties</w:t>
            </w:r>
          </w:p>
        </w:tc>
        <w:tc>
          <w:tcPr>
            <w:tcW w:w="1326" w:type="dxa"/>
            <w:tcMar>
              <w:left w:w="0" w:type="dxa"/>
              <w:right w:w="0" w:type="dxa"/>
            </w:tcMar>
          </w:tcPr>
          <w:p w14:paraId="4F1B7A7C"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sz w:val="16"/>
                <w:szCs w:val="16"/>
              </w:rPr>
              <w:t>Z</w:t>
            </w:r>
            <w:r>
              <w:rPr>
                <w:rFonts w:ascii="Verdana" w:eastAsia="MS Mincho" w:hAnsi="Verdana" w:cs="Arial"/>
                <w:sz w:val="16"/>
                <w:szCs w:val="16"/>
              </w:rPr>
              <w:t>1.3</w:t>
            </w:r>
          </w:p>
        </w:tc>
        <w:tc>
          <w:tcPr>
            <w:tcW w:w="6379" w:type="dxa"/>
            <w:tcBorders>
              <w:right w:val="double" w:sz="4" w:space="0" w:color="auto"/>
            </w:tcBorders>
            <w:tcMar>
              <w:left w:w="0" w:type="dxa"/>
            </w:tcMar>
          </w:tcPr>
          <w:p w14:paraId="6C36D45D" w14:textId="77777777" w:rsidR="00785E22" w:rsidRPr="00B647B9" w:rsidRDefault="00785E22" w:rsidP="00FC3C6F">
            <w:pPr>
              <w:spacing w:after="100" w:line="260" w:lineRule="atLeast"/>
              <w:ind w:left="166" w:right="195"/>
              <w:jc w:val="both"/>
              <w:rPr>
                <w:rFonts w:ascii="Verdana" w:eastAsia="MS Mincho" w:hAnsi="Verdana" w:cs="Arial"/>
                <w:sz w:val="16"/>
                <w:szCs w:val="16"/>
              </w:rPr>
            </w:pPr>
            <w:r w:rsidRPr="00B647B9">
              <w:rPr>
                <w:rFonts w:ascii="Verdana" w:eastAsia="MS Mincho" w:hAnsi="Verdana" w:cs="Arial"/>
                <w:sz w:val="16"/>
                <w:szCs w:val="16"/>
              </w:rPr>
              <w:t xml:space="preserve">"At any time the </w:t>
            </w:r>
            <w:r w:rsidRPr="00B647B9">
              <w:rPr>
                <w:rFonts w:ascii="Verdana" w:eastAsia="MS Mincho" w:hAnsi="Verdana" w:cs="Arial"/>
                <w:i/>
                <w:iCs/>
                <w:sz w:val="16"/>
                <w:szCs w:val="16"/>
              </w:rPr>
              <w:t>Employer</w:t>
            </w:r>
            <w:r w:rsidRPr="00B647B9">
              <w:rPr>
                <w:rFonts w:ascii="Verdana" w:eastAsia="MS Mincho" w:hAnsi="Verdana" w:cs="Arial"/>
                <w:sz w:val="16"/>
                <w:szCs w:val="16"/>
              </w:rPr>
              <w:t xml:space="preserve"> may request the </w:t>
            </w:r>
            <w:r w:rsidRPr="00B647B9">
              <w:rPr>
                <w:rFonts w:ascii="Verdana" w:eastAsia="MS Mincho" w:hAnsi="Verdana" w:cs="Arial"/>
                <w:i/>
                <w:iCs/>
                <w:sz w:val="16"/>
                <w:szCs w:val="16"/>
              </w:rPr>
              <w:t>Contractor</w:t>
            </w:r>
            <w:r w:rsidRPr="00B647B9">
              <w:rPr>
                <w:rFonts w:ascii="Verdana" w:eastAsia="MS Mincho" w:hAnsi="Verdana" w:cs="Arial"/>
                <w:sz w:val="16"/>
                <w:szCs w:val="16"/>
              </w:rPr>
              <w:t xml:space="preserve"> to procure deed(s) of warranty from any Subcontractor(s) in favour of</w:t>
            </w:r>
            <w:r>
              <w:rPr>
                <w:rFonts w:ascii="Verdana" w:eastAsia="MS Mincho" w:hAnsi="Verdana" w:cs="Arial"/>
                <w:sz w:val="16"/>
                <w:szCs w:val="16"/>
              </w:rPr>
              <w:t>:</w:t>
            </w:r>
          </w:p>
          <w:p w14:paraId="0E7DF484" w14:textId="77777777" w:rsidR="00785E22" w:rsidRPr="00B647B9" w:rsidRDefault="00785E22" w:rsidP="00785E22">
            <w:pPr>
              <w:numPr>
                <w:ilvl w:val="0"/>
                <w:numId w:val="40"/>
              </w:numPr>
              <w:spacing w:after="100" w:line="260" w:lineRule="atLeast"/>
              <w:ind w:right="195"/>
              <w:jc w:val="both"/>
              <w:rPr>
                <w:rFonts w:ascii="Verdana" w:eastAsia="MS Mincho" w:hAnsi="Verdana" w:cs="Arial"/>
                <w:sz w:val="16"/>
                <w:szCs w:val="16"/>
              </w:rPr>
            </w:pPr>
            <w:r w:rsidRPr="00B647B9">
              <w:rPr>
                <w:rFonts w:ascii="Verdana" w:eastAsia="MS Mincho" w:hAnsi="Verdana" w:cs="Arial"/>
                <w:sz w:val="16"/>
                <w:szCs w:val="16"/>
              </w:rPr>
              <w:t xml:space="preserve">any further third party as so directed by the </w:t>
            </w:r>
            <w:r w:rsidRPr="00B647B9">
              <w:rPr>
                <w:rFonts w:ascii="Verdana" w:eastAsia="MS Mincho" w:hAnsi="Verdana" w:cs="Arial"/>
                <w:i/>
                <w:iCs/>
                <w:sz w:val="16"/>
                <w:szCs w:val="16"/>
              </w:rPr>
              <w:t>Employer</w:t>
            </w:r>
            <w:r w:rsidRPr="00B647B9">
              <w:rPr>
                <w:rFonts w:ascii="Verdana" w:eastAsia="MS Mincho" w:hAnsi="Verdana" w:cs="Arial"/>
                <w:sz w:val="16"/>
                <w:szCs w:val="16"/>
              </w:rPr>
              <w:t>; and</w:t>
            </w:r>
            <w:r>
              <w:rPr>
                <w:rFonts w:ascii="Verdana" w:eastAsia="MS Mincho" w:hAnsi="Verdana" w:cs="Arial"/>
                <w:sz w:val="16"/>
                <w:szCs w:val="16"/>
              </w:rPr>
              <w:t>/or</w:t>
            </w:r>
          </w:p>
          <w:p w14:paraId="111A21D4" w14:textId="77777777" w:rsidR="00785E22" w:rsidRPr="00B647B9" w:rsidRDefault="00785E22" w:rsidP="00785E22">
            <w:pPr>
              <w:numPr>
                <w:ilvl w:val="0"/>
                <w:numId w:val="40"/>
              </w:numPr>
              <w:spacing w:after="100" w:line="260" w:lineRule="atLeast"/>
              <w:ind w:right="195"/>
              <w:jc w:val="both"/>
              <w:rPr>
                <w:rFonts w:ascii="Verdana" w:eastAsia="MS Mincho" w:hAnsi="Verdana" w:cs="Arial"/>
                <w:sz w:val="16"/>
                <w:szCs w:val="16"/>
              </w:rPr>
            </w:pPr>
            <w:r w:rsidRPr="00B647B9">
              <w:rPr>
                <w:rFonts w:ascii="Verdana" w:eastAsia="MS Mincho" w:hAnsi="Verdana" w:cs="Arial"/>
                <w:sz w:val="16"/>
                <w:szCs w:val="16"/>
              </w:rPr>
              <w:t>the Employer.</w:t>
            </w:r>
          </w:p>
          <w:p w14:paraId="32908C7F" w14:textId="34F3665A" w:rsidR="00785E22" w:rsidRPr="00301790" w:rsidRDefault="00785E22" w:rsidP="00FC3C6F">
            <w:pPr>
              <w:spacing w:line="260" w:lineRule="atLeast"/>
              <w:ind w:left="164" w:right="193"/>
              <w:jc w:val="both"/>
              <w:rPr>
                <w:rFonts w:ascii="Verdana" w:eastAsia="MS Mincho" w:hAnsi="Verdana" w:cs="Arial"/>
                <w:color w:val="FF0000"/>
                <w:sz w:val="16"/>
                <w:szCs w:val="16"/>
              </w:rPr>
            </w:pPr>
            <w:r w:rsidRPr="00B647B9">
              <w:rPr>
                <w:rFonts w:ascii="Verdana" w:eastAsia="MS Mincho" w:hAnsi="Verdana" w:cs="Arial"/>
                <w:sz w:val="16"/>
                <w:szCs w:val="16"/>
              </w:rPr>
              <w:t xml:space="preserve">Within 21 days of any such request the </w:t>
            </w:r>
            <w:r w:rsidRPr="00B647B9">
              <w:rPr>
                <w:rFonts w:ascii="Verdana" w:eastAsia="MS Mincho" w:hAnsi="Verdana" w:cs="Arial"/>
                <w:i/>
                <w:iCs/>
                <w:sz w:val="16"/>
                <w:szCs w:val="16"/>
              </w:rPr>
              <w:t>Contractor</w:t>
            </w:r>
            <w:r w:rsidRPr="00B647B9">
              <w:rPr>
                <w:rFonts w:ascii="Verdana" w:eastAsia="MS Mincho" w:hAnsi="Verdana" w:cs="Arial"/>
                <w:sz w:val="16"/>
                <w:szCs w:val="16"/>
              </w:rPr>
              <w:t xml:space="preserve"> procures and delivers to the </w:t>
            </w:r>
            <w:r w:rsidRPr="00B647B9">
              <w:rPr>
                <w:rFonts w:ascii="Verdana" w:eastAsia="MS Mincho" w:hAnsi="Verdana" w:cs="Arial"/>
                <w:i/>
                <w:iCs/>
                <w:sz w:val="16"/>
                <w:szCs w:val="16"/>
              </w:rPr>
              <w:t>Employer</w:t>
            </w:r>
            <w:r w:rsidRPr="00B647B9">
              <w:rPr>
                <w:rFonts w:ascii="Verdana" w:eastAsia="MS Mincho" w:hAnsi="Verdana" w:cs="Arial"/>
                <w:sz w:val="16"/>
                <w:szCs w:val="16"/>
              </w:rPr>
              <w:t xml:space="preserve"> deed(s) of warranty in accordance with any such request. </w:t>
            </w:r>
            <w:r w:rsidRPr="00651C40">
              <w:rPr>
                <w:rFonts w:ascii="Verdana" w:eastAsia="MS Mincho" w:hAnsi="Verdana" w:cs="Arial"/>
                <w:sz w:val="16"/>
                <w:szCs w:val="16"/>
              </w:rPr>
              <w:t>Each such deed of warranty is in the relevant form prescribed in</w:t>
            </w:r>
            <w:r w:rsidR="00BC21D7">
              <w:rPr>
                <w:rFonts w:ascii="Verdana" w:eastAsia="MS Mincho" w:hAnsi="Verdana" w:cs="Arial"/>
                <w:sz w:val="16"/>
                <w:szCs w:val="16"/>
              </w:rPr>
              <w:t xml:space="preserve"> works information </w:t>
            </w:r>
            <w:r w:rsidRPr="00651C40">
              <w:rPr>
                <w:rFonts w:ascii="Verdana" w:eastAsia="MS Mincho" w:hAnsi="Verdana" w:cs="Arial"/>
                <w:sz w:val="16"/>
                <w:szCs w:val="16"/>
              </w:rPr>
              <w:t xml:space="preserve">with such amendments as the </w:t>
            </w:r>
            <w:r w:rsidRPr="00651C40">
              <w:rPr>
                <w:rFonts w:ascii="Verdana" w:eastAsia="MS Mincho" w:hAnsi="Verdana" w:cs="Arial"/>
                <w:iCs/>
                <w:sz w:val="16"/>
                <w:szCs w:val="16"/>
              </w:rPr>
              <w:t>Employer</w:t>
            </w:r>
            <w:r w:rsidRPr="00651C40">
              <w:rPr>
                <w:rFonts w:ascii="Verdana" w:eastAsia="MS Mincho" w:hAnsi="Verdana" w:cs="Arial"/>
                <w:sz w:val="16"/>
                <w:szCs w:val="16"/>
              </w:rPr>
              <w:t xml:space="preserve"> and/or relevant beneficiary may reasonably require."</w:t>
            </w:r>
            <w:r w:rsidRPr="00301790">
              <w:rPr>
                <w:rFonts w:ascii="Verdana" w:eastAsia="MS Mincho" w:hAnsi="Verdana" w:cs="Arial"/>
                <w:color w:val="FF0000"/>
                <w:sz w:val="16"/>
                <w:szCs w:val="16"/>
              </w:rPr>
              <w:t xml:space="preserve"> </w:t>
            </w:r>
            <w:commentRangeEnd w:id="16"/>
            <w:r w:rsidR="00014ADC">
              <w:rPr>
                <w:rStyle w:val="CommentReference"/>
                <w:rFonts w:ascii="Arial" w:eastAsia="Calibri" w:hAnsi="Arial" w:cs="Times New Roman"/>
              </w:rPr>
              <w:commentReference w:id="16"/>
            </w:r>
          </w:p>
        </w:tc>
      </w:tr>
      <w:tr w:rsidR="00785E22" w:rsidRPr="00676B01" w14:paraId="6FA77EEE" w14:textId="77777777" w:rsidTr="00785E22">
        <w:trPr>
          <w:cantSplit/>
          <w:trHeight w:val="57"/>
          <w:tblHeader/>
        </w:trPr>
        <w:tc>
          <w:tcPr>
            <w:tcW w:w="1793" w:type="dxa"/>
            <w:tcBorders>
              <w:left w:val="double" w:sz="4" w:space="0" w:color="auto"/>
            </w:tcBorders>
            <w:tcMar>
              <w:left w:w="0" w:type="dxa"/>
              <w:right w:w="180" w:type="dxa"/>
            </w:tcMar>
          </w:tcPr>
          <w:p w14:paraId="0D71CF3E"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t>The Contracts (Rights of Third Parties) Act 1999</w:t>
            </w:r>
          </w:p>
        </w:tc>
        <w:tc>
          <w:tcPr>
            <w:tcW w:w="1326" w:type="dxa"/>
            <w:tcMar>
              <w:left w:w="0" w:type="dxa"/>
              <w:right w:w="0" w:type="dxa"/>
            </w:tcMar>
          </w:tcPr>
          <w:p w14:paraId="6228254F"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sz w:val="16"/>
                <w:szCs w:val="16"/>
              </w:rPr>
              <w:t>Z</w:t>
            </w:r>
            <w:r>
              <w:rPr>
                <w:rFonts w:ascii="Verdana" w:eastAsia="MS Mincho" w:hAnsi="Verdana" w:cs="Arial"/>
                <w:sz w:val="16"/>
                <w:szCs w:val="16"/>
              </w:rPr>
              <w:t>1.4</w:t>
            </w:r>
          </w:p>
        </w:tc>
        <w:tc>
          <w:tcPr>
            <w:tcW w:w="6379" w:type="dxa"/>
            <w:tcBorders>
              <w:right w:val="double" w:sz="4" w:space="0" w:color="auto"/>
            </w:tcBorders>
            <w:tcMar>
              <w:left w:w="0" w:type="dxa"/>
            </w:tcMar>
          </w:tcPr>
          <w:p w14:paraId="392C32D9" w14:textId="77777777" w:rsidR="00785E22" w:rsidRPr="00301790" w:rsidRDefault="00785E22" w:rsidP="00FC3C6F">
            <w:pPr>
              <w:spacing w:after="100" w:line="260" w:lineRule="atLeast"/>
              <w:ind w:left="166" w:right="195"/>
              <w:jc w:val="both"/>
              <w:rPr>
                <w:rFonts w:ascii="Verdana" w:eastAsia="MS Mincho" w:hAnsi="Verdana" w:cs="Arial"/>
                <w:color w:val="FF0000"/>
                <w:sz w:val="16"/>
                <w:szCs w:val="16"/>
              </w:rPr>
            </w:pPr>
            <w:r w:rsidRPr="003C10AA">
              <w:rPr>
                <w:rFonts w:ascii="Verdana" w:eastAsia="MS Mincho" w:hAnsi="Verdana" w:cs="Arial"/>
                <w:sz w:val="16"/>
                <w:szCs w:val="16"/>
              </w:rPr>
              <w:t>"A person or organisation who is not one of the Parties may not enforce a term of this contract under the Contract (Rights of Third Parties) Act 1999."</w:t>
            </w:r>
          </w:p>
        </w:tc>
      </w:tr>
      <w:tr w:rsidR="00D52E25" w:rsidRPr="00676B01" w14:paraId="7EF76179" w14:textId="77777777" w:rsidTr="00785E22">
        <w:trPr>
          <w:cantSplit/>
          <w:trHeight w:val="57"/>
          <w:tblHeader/>
        </w:trPr>
        <w:tc>
          <w:tcPr>
            <w:tcW w:w="1793" w:type="dxa"/>
            <w:tcBorders>
              <w:left w:val="double" w:sz="4" w:space="0" w:color="auto"/>
            </w:tcBorders>
            <w:tcMar>
              <w:left w:w="0" w:type="dxa"/>
              <w:right w:w="180" w:type="dxa"/>
            </w:tcMar>
          </w:tcPr>
          <w:p w14:paraId="2330617B" w14:textId="6948ACF1" w:rsidR="00D52E25" w:rsidRPr="00676B01" w:rsidRDefault="00D52E25" w:rsidP="00FC3C6F">
            <w:pPr>
              <w:spacing w:after="100" w:line="260" w:lineRule="atLeast"/>
              <w:jc w:val="center"/>
              <w:rPr>
                <w:rFonts w:ascii="Verdana" w:eastAsia="MS Mincho" w:hAnsi="Verdana" w:cs="Arial"/>
                <w:b/>
                <w:bCs/>
                <w:sz w:val="16"/>
                <w:szCs w:val="16"/>
              </w:rPr>
            </w:pPr>
            <w:r>
              <w:rPr>
                <w:rFonts w:ascii="Verdana" w:eastAsia="MS Mincho" w:hAnsi="Verdana" w:cs="Arial"/>
                <w:b/>
                <w:bCs/>
                <w:sz w:val="16"/>
                <w:szCs w:val="16"/>
              </w:rPr>
              <w:t>Road Safety Audits</w:t>
            </w:r>
          </w:p>
        </w:tc>
        <w:tc>
          <w:tcPr>
            <w:tcW w:w="1326" w:type="dxa"/>
            <w:tcMar>
              <w:left w:w="0" w:type="dxa"/>
              <w:right w:w="0" w:type="dxa"/>
            </w:tcMar>
          </w:tcPr>
          <w:p w14:paraId="02F1D05C" w14:textId="77777777" w:rsidR="00D52E25" w:rsidRDefault="00D52E25" w:rsidP="00FC3C6F">
            <w:pPr>
              <w:spacing w:after="100" w:line="260" w:lineRule="atLeast"/>
              <w:jc w:val="center"/>
              <w:rPr>
                <w:rFonts w:ascii="Verdana" w:eastAsia="MS Mincho" w:hAnsi="Verdana" w:cs="Arial"/>
                <w:sz w:val="16"/>
                <w:szCs w:val="16"/>
              </w:rPr>
            </w:pPr>
            <w:r>
              <w:rPr>
                <w:rFonts w:ascii="Verdana" w:eastAsia="MS Mincho" w:hAnsi="Verdana" w:cs="Arial"/>
                <w:sz w:val="16"/>
                <w:szCs w:val="16"/>
              </w:rPr>
              <w:t>Z1.5A</w:t>
            </w:r>
          </w:p>
          <w:p w14:paraId="672A162B" w14:textId="6DBBBF70" w:rsidR="00D52E25" w:rsidRDefault="00D52E25" w:rsidP="00FC3C6F">
            <w:pPr>
              <w:spacing w:after="100" w:line="260" w:lineRule="atLeast"/>
              <w:jc w:val="center"/>
              <w:rPr>
                <w:rFonts w:ascii="Verdana" w:eastAsia="MS Mincho" w:hAnsi="Verdana" w:cs="Arial"/>
                <w:sz w:val="16"/>
                <w:szCs w:val="16"/>
              </w:rPr>
            </w:pPr>
            <w:r>
              <w:rPr>
                <w:rFonts w:ascii="Verdana" w:eastAsia="MS Mincho" w:hAnsi="Verdana" w:cs="Arial"/>
                <w:sz w:val="16"/>
                <w:szCs w:val="16"/>
              </w:rPr>
              <w:t>(for use only if Z1.5B is not selected)</w:t>
            </w:r>
          </w:p>
          <w:p w14:paraId="1218671B" w14:textId="11D30316" w:rsidR="00D52E25" w:rsidRPr="00676B01" w:rsidRDefault="00D52E25" w:rsidP="00FC3C6F">
            <w:pPr>
              <w:spacing w:after="100" w:line="260" w:lineRule="atLeast"/>
              <w:jc w:val="center"/>
              <w:rPr>
                <w:rFonts w:ascii="Verdana" w:eastAsia="MS Mincho" w:hAnsi="Verdana" w:cs="Arial"/>
                <w:sz w:val="16"/>
                <w:szCs w:val="16"/>
              </w:rPr>
            </w:pPr>
          </w:p>
        </w:tc>
        <w:tc>
          <w:tcPr>
            <w:tcW w:w="6379" w:type="dxa"/>
            <w:tcBorders>
              <w:right w:val="double" w:sz="4" w:space="0" w:color="auto"/>
            </w:tcBorders>
            <w:tcMar>
              <w:left w:w="0" w:type="dxa"/>
            </w:tcMar>
          </w:tcPr>
          <w:p w14:paraId="22138B8C" w14:textId="32F775B3" w:rsidR="00D52E25" w:rsidRDefault="00D52E25" w:rsidP="008470EB">
            <w:pPr>
              <w:spacing w:after="100"/>
              <w:ind w:left="166" w:right="195"/>
              <w:rPr>
                <w:rFonts w:ascii="Verdana" w:eastAsia="MS Mincho" w:hAnsi="Verdana" w:cs="Arial"/>
                <w:sz w:val="16"/>
                <w:szCs w:val="16"/>
              </w:rPr>
            </w:pPr>
            <w:r w:rsidRPr="003C10AA">
              <w:rPr>
                <w:rFonts w:ascii="Verdana" w:eastAsia="MS Mincho" w:hAnsi="Verdana" w:cs="Arial"/>
                <w:sz w:val="16"/>
                <w:szCs w:val="16"/>
              </w:rPr>
              <w:t>Z1.5</w:t>
            </w:r>
            <w:r>
              <w:rPr>
                <w:rFonts w:ascii="Verdana" w:eastAsia="MS Mincho" w:hAnsi="Verdana" w:cs="Arial"/>
                <w:sz w:val="16"/>
                <w:szCs w:val="16"/>
              </w:rPr>
              <w:t>A</w:t>
            </w:r>
            <w:r w:rsidRPr="003C10AA">
              <w:rPr>
                <w:rFonts w:ascii="Verdana" w:eastAsia="MS Mincho" w:hAnsi="Verdana" w:cs="Arial"/>
                <w:sz w:val="16"/>
                <w:szCs w:val="16"/>
              </w:rPr>
              <w:t>.1 At any time before the date that is 12 months following Completion of the whole of the Works</w:t>
            </w:r>
            <w:r>
              <w:rPr>
                <w:rFonts w:ascii="Verdana" w:eastAsia="MS Mincho" w:hAnsi="Verdana" w:cs="Arial"/>
                <w:sz w:val="16"/>
                <w:szCs w:val="16"/>
              </w:rPr>
              <w:t xml:space="preserve"> </w:t>
            </w:r>
            <w:r w:rsidRPr="003C10AA">
              <w:rPr>
                <w:rFonts w:ascii="Verdana" w:eastAsia="MS Mincho" w:hAnsi="Verdana" w:cs="Arial"/>
                <w:sz w:val="16"/>
                <w:szCs w:val="16"/>
              </w:rPr>
              <w:t xml:space="preserve">the </w:t>
            </w:r>
            <w:r w:rsidRPr="003C10AA">
              <w:rPr>
                <w:rFonts w:ascii="Verdana" w:eastAsia="MS Mincho" w:hAnsi="Verdana" w:cs="Arial"/>
                <w:i/>
                <w:sz w:val="16"/>
                <w:szCs w:val="16"/>
              </w:rPr>
              <w:t>Contractor</w:t>
            </w:r>
            <w:r w:rsidRPr="003C10AA">
              <w:rPr>
                <w:rFonts w:ascii="Verdana" w:eastAsia="MS Mincho" w:hAnsi="Verdana" w:cs="Arial"/>
                <w:sz w:val="16"/>
                <w:szCs w:val="16"/>
              </w:rPr>
              <w:t xml:space="preserve"> accepts any instruction by the Project Manager to return to the Site to carry out works required following a post construction Road Safety Audit carried out in accordance with </w:t>
            </w:r>
            <w:r w:rsidRPr="00D52E25">
              <w:rPr>
                <w:rFonts w:ascii="Verdana" w:eastAsia="MS Mincho" w:hAnsi="Verdana" w:cs="Arial"/>
                <w:sz w:val="16"/>
                <w:szCs w:val="16"/>
                <w:highlight w:val="yellow"/>
              </w:rPr>
              <w:t>HD19/15</w:t>
            </w:r>
            <w:r w:rsidRPr="003C10AA">
              <w:rPr>
                <w:rFonts w:ascii="Verdana" w:eastAsia="MS Mincho" w:hAnsi="Verdana" w:cs="Arial"/>
                <w:sz w:val="16"/>
                <w:szCs w:val="16"/>
              </w:rPr>
              <w:t xml:space="preserve"> (or the most recent revision).</w:t>
            </w:r>
            <w:r>
              <w:rPr>
                <w:rFonts w:ascii="Verdana" w:eastAsia="MS Mincho" w:hAnsi="Verdana" w:cs="Arial"/>
                <w:sz w:val="16"/>
                <w:szCs w:val="16"/>
              </w:rPr>
              <w:t xml:space="preserve"> For the avoidance of doubt nothing in this clause Z1.5A shall require the Contractor to carry out works required by Road Safety Audit Stage 4. </w:t>
            </w:r>
          </w:p>
          <w:p w14:paraId="4D382BDB" w14:textId="5A367BE3" w:rsidR="00D52E25" w:rsidRPr="003C10AA" w:rsidRDefault="00D52E25" w:rsidP="00D52E25">
            <w:pPr>
              <w:spacing w:after="100"/>
              <w:ind w:left="166" w:right="195"/>
              <w:rPr>
                <w:rFonts w:ascii="Verdana" w:eastAsia="MS Mincho" w:hAnsi="Verdana" w:cs="Arial"/>
                <w:sz w:val="16"/>
                <w:szCs w:val="16"/>
              </w:rPr>
            </w:pPr>
            <w:r>
              <w:rPr>
                <w:rFonts w:ascii="Verdana" w:eastAsia="MS Mincho" w:hAnsi="Verdana" w:cs="Arial"/>
                <w:sz w:val="16"/>
                <w:szCs w:val="16"/>
              </w:rPr>
              <w:t xml:space="preserve">Z1.5A.2 The Contractor is liable for the cost of complying with </w:t>
            </w:r>
            <w:r w:rsidRPr="003C10AA">
              <w:rPr>
                <w:rFonts w:ascii="Verdana" w:eastAsia="MS Mincho" w:hAnsi="Verdana" w:cs="Arial"/>
                <w:sz w:val="16"/>
                <w:szCs w:val="16"/>
              </w:rPr>
              <w:t>Z1.5</w:t>
            </w:r>
            <w:r>
              <w:rPr>
                <w:rFonts w:ascii="Verdana" w:eastAsia="MS Mincho" w:hAnsi="Verdana" w:cs="Arial"/>
                <w:sz w:val="16"/>
                <w:szCs w:val="16"/>
              </w:rPr>
              <w:t>A</w:t>
            </w:r>
            <w:r w:rsidRPr="003C10AA">
              <w:rPr>
                <w:rFonts w:ascii="Verdana" w:eastAsia="MS Mincho" w:hAnsi="Verdana" w:cs="Arial"/>
                <w:sz w:val="16"/>
                <w:szCs w:val="16"/>
              </w:rPr>
              <w:t>.1</w:t>
            </w:r>
            <w:r>
              <w:rPr>
                <w:rFonts w:ascii="Verdana" w:eastAsia="MS Mincho" w:hAnsi="Verdana" w:cs="Arial"/>
                <w:sz w:val="16"/>
                <w:szCs w:val="16"/>
              </w:rPr>
              <w:t xml:space="preserve"> above. For the avoidance of doubt the Contractor shall not be entitled to a Compensation event as a result of complying with clause </w:t>
            </w:r>
            <w:r w:rsidRPr="003C10AA">
              <w:rPr>
                <w:rFonts w:ascii="Verdana" w:eastAsia="MS Mincho" w:hAnsi="Verdana" w:cs="Arial"/>
                <w:sz w:val="16"/>
                <w:szCs w:val="16"/>
              </w:rPr>
              <w:t>Z1.5</w:t>
            </w:r>
            <w:r>
              <w:rPr>
                <w:rFonts w:ascii="Verdana" w:eastAsia="MS Mincho" w:hAnsi="Verdana" w:cs="Arial"/>
                <w:sz w:val="16"/>
                <w:szCs w:val="16"/>
              </w:rPr>
              <w:t>A</w:t>
            </w:r>
            <w:r w:rsidRPr="003C10AA">
              <w:rPr>
                <w:rFonts w:ascii="Verdana" w:eastAsia="MS Mincho" w:hAnsi="Verdana" w:cs="Arial"/>
                <w:sz w:val="16"/>
                <w:szCs w:val="16"/>
              </w:rPr>
              <w:t>.1</w:t>
            </w:r>
            <w:r>
              <w:rPr>
                <w:rFonts w:ascii="Verdana" w:eastAsia="MS Mincho" w:hAnsi="Verdana" w:cs="Arial"/>
                <w:sz w:val="16"/>
                <w:szCs w:val="16"/>
              </w:rPr>
              <w:t>.</w:t>
            </w:r>
          </w:p>
        </w:tc>
      </w:tr>
      <w:tr w:rsidR="00785E22" w:rsidRPr="00676B01" w14:paraId="7DA47714" w14:textId="77777777" w:rsidTr="00785E22">
        <w:trPr>
          <w:cantSplit/>
          <w:trHeight w:val="57"/>
          <w:tblHeader/>
        </w:trPr>
        <w:tc>
          <w:tcPr>
            <w:tcW w:w="1793" w:type="dxa"/>
            <w:tcBorders>
              <w:left w:val="double" w:sz="4" w:space="0" w:color="auto"/>
            </w:tcBorders>
            <w:tcMar>
              <w:left w:w="0" w:type="dxa"/>
              <w:right w:w="180" w:type="dxa"/>
            </w:tcMar>
          </w:tcPr>
          <w:p w14:paraId="07BD50F9" w14:textId="77777777" w:rsidR="00785E22" w:rsidRPr="00676B01" w:rsidRDefault="00785E22" w:rsidP="00FC3C6F">
            <w:pPr>
              <w:spacing w:after="100" w:line="260" w:lineRule="atLeast"/>
              <w:jc w:val="center"/>
              <w:rPr>
                <w:rFonts w:ascii="Verdana" w:eastAsia="MS Mincho" w:hAnsi="Verdana" w:cs="Arial"/>
                <w:b/>
                <w:bCs/>
                <w:sz w:val="16"/>
                <w:szCs w:val="16"/>
              </w:rPr>
            </w:pPr>
            <w:commentRangeStart w:id="17"/>
            <w:r w:rsidRPr="00676B01">
              <w:rPr>
                <w:rFonts w:ascii="Verdana" w:eastAsia="MS Mincho" w:hAnsi="Verdana" w:cs="Arial"/>
                <w:b/>
                <w:bCs/>
                <w:sz w:val="16"/>
                <w:szCs w:val="16"/>
              </w:rPr>
              <w:t>Road Safety Audits</w:t>
            </w:r>
            <w:commentRangeEnd w:id="17"/>
            <w:r w:rsidR="00D52E25">
              <w:rPr>
                <w:rStyle w:val="CommentReference"/>
                <w:rFonts w:ascii="Arial" w:eastAsia="Calibri" w:hAnsi="Arial" w:cs="Times New Roman"/>
              </w:rPr>
              <w:commentReference w:id="17"/>
            </w:r>
          </w:p>
        </w:tc>
        <w:tc>
          <w:tcPr>
            <w:tcW w:w="1326" w:type="dxa"/>
            <w:tcMar>
              <w:left w:w="0" w:type="dxa"/>
              <w:right w:w="0" w:type="dxa"/>
            </w:tcMar>
          </w:tcPr>
          <w:p w14:paraId="5F03ACB7" w14:textId="4D8ED902" w:rsidR="00D52E25"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Z</w:t>
            </w:r>
            <w:r>
              <w:rPr>
                <w:rFonts w:ascii="Verdana" w:eastAsia="MS Mincho" w:hAnsi="Verdana" w:cs="Arial"/>
                <w:sz w:val="16"/>
                <w:szCs w:val="16"/>
              </w:rPr>
              <w:t>1.5</w:t>
            </w:r>
            <w:r w:rsidR="00D52E25">
              <w:rPr>
                <w:rFonts w:ascii="Verdana" w:eastAsia="MS Mincho" w:hAnsi="Verdana" w:cs="Arial"/>
                <w:sz w:val="16"/>
                <w:szCs w:val="16"/>
              </w:rPr>
              <w:t xml:space="preserve">B </w:t>
            </w:r>
          </w:p>
          <w:p w14:paraId="04D81223" w14:textId="75692D81" w:rsidR="00785E22" w:rsidRPr="00676B01" w:rsidRDefault="00D52E25" w:rsidP="00FC3C6F">
            <w:pPr>
              <w:spacing w:after="100" w:line="260" w:lineRule="atLeast"/>
              <w:jc w:val="center"/>
              <w:rPr>
                <w:rFonts w:ascii="Verdana" w:eastAsia="MS Mincho" w:hAnsi="Verdana" w:cs="Arial"/>
                <w:sz w:val="16"/>
                <w:szCs w:val="16"/>
              </w:rPr>
            </w:pPr>
            <w:r>
              <w:rPr>
                <w:rFonts w:ascii="Verdana" w:eastAsia="MS Mincho" w:hAnsi="Verdana" w:cs="Arial"/>
                <w:sz w:val="16"/>
                <w:szCs w:val="16"/>
              </w:rPr>
              <w:t>(for use only if Z1.5A is not selected)</w:t>
            </w:r>
          </w:p>
        </w:tc>
        <w:tc>
          <w:tcPr>
            <w:tcW w:w="6379" w:type="dxa"/>
            <w:tcBorders>
              <w:right w:val="double" w:sz="4" w:space="0" w:color="auto"/>
            </w:tcBorders>
            <w:tcMar>
              <w:left w:w="0" w:type="dxa"/>
            </w:tcMar>
          </w:tcPr>
          <w:p w14:paraId="703C8C99" w14:textId="32EFF590" w:rsidR="00785E22" w:rsidRPr="003C10AA" w:rsidRDefault="00785E22" w:rsidP="00FC3C6F">
            <w:pPr>
              <w:spacing w:after="100"/>
              <w:ind w:left="166" w:right="195"/>
              <w:rPr>
                <w:rFonts w:ascii="Verdana" w:eastAsia="MS Mincho" w:hAnsi="Verdana" w:cs="Arial"/>
                <w:sz w:val="16"/>
                <w:szCs w:val="16"/>
              </w:rPr>
            </w:pPr>
            <w:r w:rsidRPr="003C10AA">
              <w:rPr>
                <w:rFonts w:ascii="Verdana" w:eastAsia="MS Mincho" w:hAnsi="Verdana" w:cs="Arial"/>
                <w:sz w:val="16"/>
                <w:szCs w:val="16"/>
              </w:rPr>
              <w:t>“Z1.5</w:t>
            </w:r>
            <w:r w:rsidR="00D52E25">
              <w:rPr>
                <w:rFonts w:ascii="Verdana" w:eastAsia="MS Mincho" w:hAnsi="Verdana" w:cs="Arial"/>
                <w:sz w:val="16"/>
                <w:szCs w:val="16"/>
              </w:rPr>
              <w:t>B</w:t>
            </w:r>
            <w:r w:rsidRPr="003C10AA">
              <w:rPr>
                <w:rFonts w:ascii="Verdana" w:eastAsia="MS Mincho" w:hAnsi="Verdana" w:cs="Arial"/>
                <w:sz w:val="16"/>
                <w:szCs w:val="16"/>
              </w:rPr>
              <w:t xml:space="preserve">.1 At any time before the date that is 12 months following Completion of the whole of the Works the </w:t>
            </w:r>
            <w:r w:rsidRPr="003C10AA">
              <w:rPr>
                <w:rFonts w:ascii="Verdana" w:eastAsia="MS Mincho" w:hAnsi="Verdana" w:cs="Arial"/>
                <w:i/>
                <w:sz w:val="16"/>
                <w:szCs w:val="16"/>
              </w:rPr>
              <w:t>Contractor</w:t>
            </w:r>
            <w:r w:rsidRPr="003C10AA">
              <w:rPr>
                <w:rFonts w:ascii="Verdana" w:eastAsia="MS Mincho" w:hAnsi="Verdana" w:cs="Arial"/>
                <w:sz w:val="16"/>
                <w:szCs w:val="16"/>
              </w:rPr>
              <w:t xml:space="preserve"> accepts any instruction by the Project Manager to return to the Site to carry out works required following a post construction Road Safety Audit carried out in accordance with </w:t>
            </w:r>
            <w:r w:rsidRPr="00D52E25">
              <w:rPr>
                <w:rFonts w:ascii="Verdana" w:eastAsia="MS Mincho" w:hAnsi="Verdana" w:cs="Arial"/>
                <w:sz w:val="16"/>
                <w:szCs w:val="16"/>
                <w:highlight w:val="yellow"/>
              </w:rPr>
              <w:t>HD19/15</w:t>
            </w:r>
            <w:r w:rsidRPr="003C10AA">
              <w:rPr>
                <w:rFonts w:ascii="Verdana" w:eastAsia="MS Mincho" w:hAnsi="Verdana" w:cs="Arial"/>
                <w:sz w:val="16"/>
                <w:szCs w:val="16"/>
              </w:rPr>
              <w:t xml:space="preserve"> (or the most recent revision).</w:t>
            </w:r>
            <w:r w:rsidR="00D52E25">
              <w:rPr>
                <w:rFonts w:ascii="Verdana" w:eastAsia="MS Mincho" w:hAnsi="Verdana" w:cs="Arial"/>
                <w:sz w:val="16"/>
                <w:szCs w:val="16"/>
              </w:rPr>
              <w:t xml:space="preserve"> </w:t>
            </w:r>
          </w:p>
          <w:p w14:paraId="5DEAB926" w14:textId="3A83307E" w:rsidR="00785E22" w:rsidRPr="00D52E25" w:rsidRDefault="00785E22" w:rsidP="00FC3C6F">
            <w:pPr>
              <w:widowControl w:val="0"/>
              <w:spacing w:after="100"/>
              <w:ind w:left="166" w:right="195"/>
              <w:rPr>
                <w:rFonts w:ascii="Verdana" w:eastAsia="MS Mincho" w:hAnsi="Verdana" w:cs="Arial"/>
                <w:sz w:val="16"/>
                <w:szCs w:val="16"/>
              </w:rPr>
            </w:pPr>
            <w:r w:rsidRPr="00D52E25">
              <w:rPr>
                <w:rFonts w:ascii="Verdana" w:eastAsia="MS Mincho" w:hAnsi="Verdana" w:cs="Arial"/>
                <w:sz w:val="16"/>
                <w:szCs w:val="16"/>
              </w:rPr>
              <w:t>Z1.5</w:t>
            </w:r>
            <w:r w:rsidR="00D52E25" w:rsidRPr="00D52E25">
              <w:rPr>
                <w:rFonts w:ascii="Verdana" w:eastAsia="MS Mincho" w:hAnsi="Verdana" w:cs="Arial"/>
                <w:sz w:val="16"/>
                <w:szCs w:val="16"/>
              </w:rPr>
              <w:t>B</w:t>
            </w:r>
            <w:r w:rsidRPr="00D52E25">
              <w:rPr>
                <w:rFonts w:ascii="Verdana" w:eastAsia="MS Mincho" w:hAnsi="Verdana" w:cs="Arial"/>
                <w:sz w:val="16"/>
                <w:szCs w:val="16"/>
              </w:rPr>
              <w:t xml:space="preserve">.2 The </w:t>
            </w:r>
            <w:r w:rsidRPr="00D52E25">
              <w:rPr>
                <w:rFonts w:ascii="Verdana" w:eastAsia="MS Mincho" w:hAnsi="Verdana" w:cs="Arial"/>
                <w:i/>
                <w:sz w:val="16"/>
                <w:szCs w:val="16"/>
              </w:rPr>
              <w:t>Contractor</w:t>
            </w:r>
            <w:r w:rsidRPr="00D52E25">
              <w:rPr>
                <w:rFonts w:ascii="Verdana" w:eastAsia="MS Mincho" w:hAnsi="Verdana" w:cs="Arial"/>
                <w:sz w:val="16"/>
                <w:szCs w:val="16"/>
              </w:rPr>
              <w:t xml:space="preserve"> shall be entitled to a compensation event as a result of complying with clause Z1.5</w:t>
            </w:r>
            <w:r w:rsidR="00D52E25">
              <w:rPr>
                <w:rFonts w:ascii="Verdana" w:eastAsia="MS Mincho" w:hAnsi="Verdana" w:cs="Arial"/>
                <w:sz w:val="16"/>
                <w:szCs w:val="16"/>
              </w:rPr>
              <w:t>B</w:t>
            </w:r>
            <w:r w:rsidRPr="00D52E25">
              <w:rPr>
                <w:rFonts w:ascii="Verdana" w:eastAsia="MS Mincho" w:hAnsi="Verdana" w:cs="Arial"/>
                <w:sz w:val="16"/>
                <w:szCs w:val="16"/>
              </w:rPr>
              <w:t>.1 above if:</w:t>
            </w:r>
          </w:p>
          <w:p w14:paraId="10CDD27B" w14:textId="77777777" w:rsidR="00785E22" w:rsidRPr="00D52E25" w:rsidRDefault="00785E22" w:rsidP="00785E22">
            <w:pPr>
              <w:widowControl w:val="0"/>
              <w:numPr>
                <w:ilvl w:val="0"/>
                <w:numId w:val="53"/>
              </w:numPr>
              <w:spacing w:after="100" w:line="240" w:lineRule="auto"/>
              <w:ind w:right="195"/>
              <w:contextualSpacing/>
              <w:rPr>
                <w:rFonts w:ascii="Verdana" w:eastAsia="MS Mincho" w:hAnsi="Verdana" w:cs="Arial"/>
                <w:sz w:val="16"/>
                <w:szCs w:val="16"/>
              </w:rPr>
            </w:pPr>
            <w:r w:rsidRPr="00D52E25">
              <w:rPr>
                <w:rFonts w:ascii="Verdana" w:eastAsia="MS Mincho" w:hAnsi="Verdana" w:cs="Arial"/>
                <w:sz w:val="16"/>
                <w:szCs w:val="16"/>
              </w:rPr>
              <w:t xml:space="preserve">The additional Works in question are not a </w:t>
            </w:r>
            <w:r w:rsidRPr="00D52E25">
              <w:rPr>
                <w:rFonts w:ascii="Verdana" w:eastAsia="MS Mincho" w:hAnsi="Verdana" w:cs="Arial"/>
                <w:i/>
                <w:sz w:val="16"/>
                <w:szCs w:val="16"/>
              </w:rPr>
              <w:t>defect.</w:t>
            </w:r>
          </w:p>
          <w:p w14:paraId="43106CD5" w14:textId="7F2FBC37" w:rsidR="00785E22" w:rsidRPr="00D52E25" w:rsidRDefault="00785E22" w:rsidP="00785E22">
            <w:pPr>
              <w:widowControl w:val="0"/>
              <w:numPr>
                <w:ilvl w:val="0"/>
                <w:numId w:val="53"/>
              </w:numPr>
              <w:spacing w:after="100" w:line="240" w:lineRule="auto"/>
              <w:ind w:right="195"/>
              <w:contextualSpacing/>
              <w:rPr>
                <w:rFonts w:ascii="Verdana" w:eastAsia="MS Mincho" w:hAnsi="Verdana" w:cs="Arial"/>
                <w:sz w:val="16"/>
                <w:szCs w:val="16"/>
              </w:rPr>
            </w:pPr>
            <w:r w:rsidRPr="00D52E25">
              <w:rPr>
                <w:rFonts w:ascii="Verdana" w:eastAsia="MS Mincho" w:hAnsi="Verdana" w:cs="Arial"/>
                <w:sz w:val="16"/>
                <w:szCs w:val="16"/>
              </w:rPr>
              <w:t xml:space="preserve">Road Safety Audits Stage 1 and/or 2 </w:t>
            </w:r>
            <w:r w:rsidR="008470EB">
              <w:rPr>
                <w:rFonts w:ascii="Verdana" w:eastAsia="MS Mincho" w:hAnsi="Verdana" w:cs="Arial"/>
                <w:sz w:val="16"/>
                <w:szCs w:val="16"/>
              </w:rPr>
              <w:t xml:space="preserve">and/or 3 </w:t>
            </w:r>
            <w:r w:rsidRPr="00D52E25">
              <w:rPr>
                <w:rFonts w:ascii="Verdana" w:eastAsia="MS Mincho" w:hAnsi="Verdana" w:cs="Arial"/>
                <w:sz w:val="16"/>
                <w:szCs w:val="16"/>
              </w:rPr>
              <w:t>have previously been carried out, the Works have been carried out in accordance with the recommendations of the Road Safety Audits Stage 1 and/or 2</w:t>
            </w:r>
            <w:r w:rsidR="00D52E25">
              <w:rPr>
                <w:rFonts w:ascii="Verdana" w:eastAsia="MS Mincho" w:hAnsi="Verdana" w:cs="Arial"/>
                <w:sz w:val="16"/>
                <w:szCs w:val="16"/>
              </w:rPr>
              <w:t xml:space="preserve"> and/or 3</w:t>
            </w:r>
            <w:r w:rsidRPr="00D52E25">
              <w:rPr>
                <w:rFonts w:ascii="Verdana" w:eastAsia="MS Mincho" w:hAnsi="Verdana" w:cs="Arial"/>
                <w:sz w:val="16"/>
                <w:szCs w:val="16"/>
              </w:rPr>
              <w:t>.”</w:t>
            </w:r>
          </w:p>
          <w:p w14:paraId="682C1166" w14:textId="77777777" w:rsidR="00785E22" w:rsidRPr="003C10AA" w:rsidRDefault="00785E22" w:rsidP="00FC3C6F">
            <w:pPr>
              <w:spacing w:after="100" w:line="260" w:lineRule="atLeast"/>
              <w:ind w:left="166" w:right="195"/>
              <w:jc w:val="both"/>
              <w:rPr>
                <w:rFonts w:ascii="Verdana" w:eastAsia="MS Mincho" w:hAnsi="Verdana" w:cs="Arial"/>
                <w:sz w:val="16"/>
                <w:szCs w:val="16"/>
              </w:rPr>
            </w:pPr>
          </w:p>
        </w:tc>
      </w:tr>
      <w:tr w:rsidR="00785E22" w:rsidRPr="00676B01" w14:paraId="2F9D1388" w14:textId="77777777" w:rsidTr="00785E22">
        <w:trPr>
          <w:cantSplit/>
          <w:trHeight w:val="57"/>
          <w:tblHeader/>
        </w:trPr>
        <w:tc>
          <w:tcPr>
            <w:tcW w:w="1793" w:type="dxa"/>
            <w:tcBorders>
              <w:left w:val="double" w:sz="4" w:space="0" w:color="auto"/>
            </w:tcBorders>
            <w:tcMar>
              <w:left w:w="0" w:type="dxa"/>
              <w:right w:w="180" w:type="dxa"/>
            </w:tcMar>
          </w:tcPr>
          <w:p w14:paraId="2979323A" w14:textId="77777777" w:rsidR="00785E22" w:rsidRPr="00676B01" w:rsidRDefault="00785E22" w:rsidP="00FC3C6F">
            <w:pPr>
              <w:spacing w:after="100" w:line="260" w:lineRule="atLeast"/>
              <w:jc w:val="center"/>
              <w:rPr>
                <w:rFonts w:ascii="Verdana" w:eastAsia="MS Mincho" w:hAnsi="Verdana" w:cs="Arial"/>
                <w:b/>
                <w:sz w:val="16"/>
                <w:szCs w:val="16"/>
              </w:rPr>
            </w:pPr>
            <w:r w:rsidRPr="00676B01">
              <w:rPr>
                <w:rFonts w:ascii="Verdana" w:eastAsia="MS Mincho" w:hAnsi="Verdana" w:cs="Arial"/>
                <w:b/>
                <w:bCs/>
                <w:sz w:val="16"/>
                <w:szCs w:val="16"/>
              </w:rPr>
              <w:t>Assignment</w:t>
            </w:r>
          </w:p>
        </w:tc>
        <w:tc>
          <w:tcPr>
            <w:tcW w:w="1326" w:type="dxa"/>
            <w:tcMar>
              <w:left w:w="0" w:type="dxa"/>
              <w:right w:w="0" w:type="dxa"/>
            </w:tcMar>
          </w:tcPr>
          <w:p w14:paraId="2988AD91" w14:textId="77777777" w:rsidR="00785E22" w:rsidRPr="00676B01" w:rsidRDefault="00785E22" w:rsidP="00FC3C6F">
            <w:pPr>
              <w:spacing w:after="100" w:line="260" w:lineRule="atLeast"/>
              <w:jc w:val="center"/>
              <w:rPr>
                <w:rFonts w:ascii="Verdana" w:eastAsia="MS Mincho" w:hAnsi="Verdana" w:cs="Arial"/>
                <w:sz w:val="16"/>
                <w:szCs w:val="16"/>
              </w:rPr>
            </w:pPr>
            <w:r w:rsidRPr="00676B01">
              <w:rPr>
                <w:rFonts w:ascii="Verdana" w:eastAsia="MS Mincho" w:hAnsi="Verdana" w:cs="Arial"/>
                <w:sz w:val="16"/>
                <w:szCs w:val="16"/>
              </w:rPr>
              <w:t>Z</w:t>
            </w:r>
            <w:r>
              <w:rPr>
                <w:rFonts w:ascii="Verdana" w:eastAsia="MS Mincho" w:hAnsi="Verdana" w:cs="Arial"/>
                <w:sz w:val="16"/>
                <w:szCs w:val="16"/>
              </w:rPr>
              <w:t>1.6</w:t>
            </w:r>
          </w:p>
        </w:tc>
        <w:tc>
          <w:tcPr>
            <w:tcW w:w="6379" w:type="dxa"/>
            <w:tcBorders>
              <w:right w:val="double" w:sz="4" w:space="0" w:color="auto"/>
            </w:tcBorders>
            <w:tcMar>
              <w:left w:w="0" w:type="dxa"/>
            </w:tcMar>
          </w:tcPr>
          <w:p w14:paraId="7B776CFD" w14:textId="3D8B47A6" w:rsidR="00785E22" w:rsidRPr="00301790" w:rsidRDefault="003850B8" w:rsidP="00FC3C6F">
            <w:pPr>
              <w:spacing w:after="100" w:line="260" w:lineRule="atLeast"/>
              <w:ind w:left="166" w:right="195"/>
              <w:jc w:val="both"/>
              <w:rPr>
                <w:rFonts w:ascii="Verdana" w:eastAsia="MS Mincho" w:hAnsi="Verdana" w:cs="Arial"/>
                <w:color w:val="FF0000"/>
                <w:sz w:val="16"/>
                <w:szCs w:val="16"/>
              </w:rPr>
            </w:pPr>
            <w:r>
              <w:rPr>
                <w:rFonts w:ascii="Verdana" w:eastAsia="MS Mincho" w:hAnsi="Verdana" w:cs="Arial"/>
                <w:sz w:val="16"/>
                <w:szCs w:val="16"/>
              </w:rPr>
              <w:t>NOT USED</w:t>
            </w:r>
          </w:p>
        </w:tc>
      </w:tr>
      <w:tr w:rsidR="00785E22" w:rsidRPr="00676B01" w14:paraId="5B91C410" w14:textId="77777777" w:rsidTr="00785E22">
        <w:trPr>
          <w:cantSplit/>
          <w:trHeight w:val="57"/>
          <w:tblHeader/>
        </w:trPr>
        <w:tc>
          <w:tcPr>
            <w:tcW w:w="1793" w:type="dxa"/>
            <w:tcBorders>
              <w:left w:val="double" w:sz="4" w:space="0" w:color="auto"/>
            </w:tcBorders>
            <w:tcMar>
              <w:left w:w="0" w:type="dxa"/>
              <w:right w:w="180" w:type="dxa"/>
            </w:tcMar>
          </w:tcPr>
          <w:p w14:paraId="3803185B"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t>Contractor Designed Portions</w:t>
            </w:r>
          </w:p>
        </w:tc>
        <w:tc>
          <w:tcPr>
            <w:tcW w:w="1326" w:type="dxa"/>
            <w:tcMar>
              <w:left w:w="0" w:type="dxa"/>
              <w:right w:w="0" w:type="dxa"/>
            </w:tcMar>
          </w:tcPr>
          <w:p w14:paraId="69CA2DA1"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1.7</w:t>
            </w:r>
          </w:p>
        </w:tc>
        <w:tc>
          <w:tcPr>
            <w:tcW w:w="6379" w:type="dxa"/>
            <w:tcBorders>
              <w:right w:val="double" w:sz="4" w:space="0" w:color="auto"/>
            </w:tcBorders>
            <w:tcMar>
              <w:left w:w="0" w:type="dxa"/>
            </w:tcMar>
          </w:tcPr>
          <w:p w14:paraId="0C4559C6" w14:textId="77777777" w:rsidR="00785E22" w:rsidRPr="00301790" w:rsidRDefault="00785E22" w:rsidP="00FC3C6F">
            <w:pPr>
              <w:spacing w:after="100"/>
              <w:ind w:left="215" w:right="158"/>
              <w:rPr>
                <w:rFonts w:ascii="Verdana" w:eastAsia="MS Mincho" w:hAnsi="Verdana"/>
                <w:color w:val="FF0000"/>
                <w:sz w:val="16"/>
                <w:szCs w:val="16"/>
              </w:rPr>
            </w:pPr>
            <w:r w:rsidRPr="003C10AA">
              <w:rPr>
                <w:rFonts w:ascii="Verdana" w:eastAsia="MS Mincho" w:hAnsi="Verdana"/>
                <w:sz w:val="16"/>
                <w:szCs w:val="16"/>
              </w:rPr>
              <w:t>“Where the Contractor is required to design a part of the works the Contractor is responsible for the integration of their design portions with the remainder of the design provided in the Works Information including checking the Employers design that is relevant to the portions for which they are liable and ensuring the design elements they are liable for are fully integrated with the Employers design and Works Information. The Contractor shall not be entitled to a Compensation Event for a failure to ensure their design is fully integrated with the Employer’s design and Works Information.”</w:t>
            </w:r>
          </w:p>
        </w:tc>
      </w:tr>
      <w:tr w:rsidR="00785E22" w:rsidRPr="00676B01" w14:paraId="7F6947A7" w14:textId="77777777" w:rsidTr="00785E22">
        <w:trPr>
          <w:cantSplit/>
          <w:trHeight w:val="57"/>
          <w:tblHeader/>
        </w:trPr>
        <w:tc>
          <w:tcPr>
            <w:tcW w:w="1793" w:type="dxa"/>
            <w:tcBorders>
              <w:left w:val="double" w:sz="4" w:space="0" w:color="auto"/>
            </w:tcBorders>
            <w:tcMar>
              <w:left w:w="0" w:type="dxa"/>
              <w:right w:w="180" w:type="dxa"/>
            </w:tcMar>
          </w:tcPr>
          <w:p w14:paraId="021B906E"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lastRenderedPageBreak/>
              <w:t>Safeguarding</w:t>
            </w:r>
          </w:p>
        </w:tc>
        <w:tc>
          <w:tcPr>
            <w:tcW w:w="1326" w:type="dxa"/>
            <w:tcMar>
              <w:left w:w="0" w:type="dxa"/>
              <w:right w:w="0" w:type="dxa"/>
            </w:tcMar>
          </w:tcPr>
          <w:p w14:paraId="76806DAD"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1.8</w:t>
            </w:r>
          </w:p>
        </w:tc>
        <w:tc>
          <w:tcPr>
            <w:tcW w:w="6379" w:type="dxa"/>
            <w:tcBorders>
              <w:right w:val="double" w:sz="4" w:space="0" w:color="auto"/>
            </w:tcBorders>
            <w:tcMar>
              <w:left w:w="0" w:type="dxa"/>
            </w:tcMar>
          </w:tcPr>
          <w:p w14:paraId="37FC7C03" w14:textId="77777777" w:rsidR="00785E22" w:rsidRPr="003C10AA" w:rsidRDefault="00785E22" w:rsidP="00FC3C6F">
            <w:pPr>
              <w:spacing w:after="100"/>
              <w:ind w:left="73" w:right="195"/>
              <w:jc w:val="both"/>
              <w:rPr>
                <w:rFonts w:ascii="Verdana" w:eastAsia="MS Mincho" w:hAnsi="Verdana" w:cs="Arial"/>
                <w:sz w:val="16"/>
                <w:szCs w:val="16"/>
              </w:rPr>
            </w:pPr>
            <w:r w:rsidRPr="002C7DA4">
              <w:rPr>
                <w:rFonts w:ascii="Verdana" w:eastAsia="MS Mincho" w:hAnsi="Verdana"/>
                <w:sz w:val="16"/>
                <w:szCs w:val="16"/>
              </w:rPr>
              <w:t xml:space="preserve"> Z1.8.1 </w:t>
            </w:r>
            <w:r w:rsidRPr="002C7DA4">
              <w:rPr>
                <w:rFonts w:ascii="Verdana" w:eastAsia="MS Mincho" w:hAnsi="Verdana" w:cs="Arial"/>
                <w:sz w:val="16"/>
                <w:szCs w:val="16"/>
              </w:rPr>
              <w:t xml:space="preserve">The </w:t>
            </w:r>
            <w:r w:rsidRPr="003C10AA">
              <w:rPr>
                <w:rFonts w:ascii="Verdana" w:eastAsia="MS Mincho" w:hAnsi="Verdana" w:cs="Arial"/>
                <w:sz w:val="16"/>
                <w:szCs w:val="16"/>
              </w:rPr>
              <w:t>Contractor shall put or have in place a safeguarding policy which reflects and complements:</w:t>
            </w:r>
          </w:p>
          <w:p w14:paraId="6C2E5ABA" w14:textId="77777777" w:rsidR="00785E22" w:rsidRPr="003C10AA" w:rsidRDefault="00785E22" w:rsidP="00FC3C6F">
            <w:pPr>
              <w:spacing w:after="100"/>
              <w:ind w:left="782" w:right="195" w:hanging="567"/>
              <w:jc w:val="both"/>
              <w:rPr>
                <w:rFonts w:ascii="Verdana" w:eastAsia="MS Mincho" w:hAnsi="Verdana" w:cs="Arial"/>
                <w:sz w:val="16"/>
                <w:szCs w:val="16"/>
              </w:rPr>
            </w:pPr>
            <w:r w:rsidRPr="003C10AA">
              <w:rPr>
                <w:rFonts w:ascii="Verdana" w:eastAsia="MS Mincho" w:hAnsi="Verdana" w:cs="Arial"/>
                <w:sz w:val="16"/>
                <w:szCs w:val="16"/>
              </w:rPr>
              <w:t>•</w:t>
            </w:r>
            <w:r w:rsidRPr="003C10AA">
              <w:rPr>
                <w:rFonts w:ascii="Verdana" w:eastAsia="MS Mincho" w:hAnsi="Verdana" w:cs="Arial"/>
                <w:sz w:val="16"/>
                <w:szCs w:val="16"/>
              </w:rPr>
              <w:tab/>
              <w:t>the relevant statutory provisions relating to safeguarding children and / or vulnerable adults; and</w:t>
            </w:r>
          </w:p>
          <w:p w14:paraId="495B7107" w14:textId="77777777" w:rsidR="00785E22" w:rsidRPr="003C10AA" w:rsidRDefault="00785E22" w:rsidP="00FC3C6F">
            <w:pPr>
              <w:spacing w:after="100"/>
              <w:ind w:left="782" w:right="195" w:hanging="567"/>
              <w:jc w:val="both"/>
              <w:rPr>
                <w:rFonts w:ascii="Verdana" w:eastAsia="MS Mincho" w:hAnsi="Verdana" w:cs="Arial"/>
                <w:sz w:val="16"/>
                <w:szCs w:val="16"/>
              </w:rPr>
            </w:pPr>
            <w:r w:rsidRPr="003C10AA">
              <w:rPr>
                <w:rFonts w:ascii="Verdana" w:eastAsia="MS Mincho" w:hAnsi="Verdana" w:cs="Arial"/>
                <w:sz w:val="16"/>
                <w:szCs w:val="16"/>
              </w:rPr>
              <w:t>•</w:t>
            </w:r>
            <w:r w:rsidRPr="003C10AA">
              <w:rPr>
                <w:rFonts w:ascii="Verdana" w:eastAsia="MS Mincho" w:hAnsi="Verdana" w:cs="Arial"/>
                <w:sz w:val="16"/>
                <w:szCs w:val="16"/>
              </w:rPr>
              <w:tab/>
              <w:t xml:space="preserve">the Employer’s safeguarding policies and procedures (available upon request); and </w:t>
            </w:r>
          </w:p>
          <w:p w14:paraId="540C0344" w14:textId="77777777" w:rsidR="00785E22" w:rsidRPr="00B93DB5" w:rsidRDefault="00785E22" w:rsidP="00FC3C6F">
            <w:pPr>
              <w:spacing w:after="100"/>
              <w:ind w:left="782" w:right="195" w:hanging="567"/>
              <w:jc w:val="both"/>
              <w:rPr>
                <w:rFonts w:ascii="Verdana" w:eastAsia="MS Mincho" w:hAnsi="Verdana" w:cs="Arial"/>
                <w:sz w:val="16"/>
                <w:szCs w:val="16"/>
                <w:highlight w:val="yellow"/>
              </w:rPr>
            </w:pPr>
            <w:r w:rsidRPr="003C10AA">
              <w:rPr>
                <w:rFonts w:ascii="Verdana" w:eastAsia="MS Mincho" w:hAnsi="Verdana" w:cs="Arial"/>
                <w:sz w:val="16"/>
                <w:szCs w:val="16"/>
              </w:rPr>
              <w:t>•</w:t>
            </w:r>
            <w:r w:rsidRPr="003C10AA">
              <w:rPr>
                <w:rFonts w:ascii="Verdana" w:eastAsia="MS Mincho" w:hAnsi="Verdana" w:cs="Arial"/>
                <w:sz w:val="16"/>
                <w:szCs w:val="16"/>
              </w:rPr>
              <w:tab/>
            </w:r>
            <w:r w:rsidRPr="00B93DB5">
              <w:rPr>
                <w:rFonts w:ascii="Verdana" w:eastAsia="MS Mincho" w:hAnsi="Verdana" w:cs="Arial"/>
                <w:sz w:val="16"/>
                <w:szCs w:val="16"/>
                <w:highlight w:val="yellow"/>
              </w:rPr>
              <w:t>the Cornwall and Isles of Scilly Safeguarding Adults Board policies and procedures including but not limited to the Multi-Agency Safeguarding Adults Policy (available upon request); and</w:t>
            </w:r>
          </w:p>
          <w:p w14:paraId="6BE62CDB" w14:textId="77777777" w:rsidR="00785E22" w:rsidRPr="003C10AA" w:rsidRDefault="00785E22" w:rsidP="00FC3C6F">
            <w:pPr>
              <w:spacing w:after="100"/>
              <w:ind w:left="782" w:right="195" w:hanging="567"/>
              <w:jc w:val="both"/>
              <w:rPr>
                <w:rFonts w:ascii="Verdana" w:eastAsia="MS Mincho" w:hAnsi="Verdana" w:cs="Arial"/>
                <w:sz w:val="16"/>
                <w:szCs w:val="16"/>
              </w:rPr>
            </w:pPr>
            <w:r w:rsidRPr="00B93DB5">
              <w:rPr>
                <w:rFonts w:ascii="Verdana" w:eastAsia="MS Mincho" w:hAnsi="Verdana" w:cs="Arial"/>
                <w:sz w:val="16"/>
                <w:szCs w:val="16"/>
                <w:highlight w:val="yellow"/>
              </w:rPr>
              <w:t>•</w:t>
            </w:r>
            <w:r w:rsidRPr="00B93DB5">
              <w:rPr>
                <w:rFonts w:ascii="Verdana" w:eastAsia="MS Mincho" w:hAnsi="Verdana" w:cs="Arial"/>
                <w:sz w:val="16"/>
                <w:szCs w:val="16"/>
                <w:highlight w:val="yellow"/>
              </w:rPr>
              <w:tab/>
              <w:t>the Cornwall and the Isles of Scilly Local Safeguarding Children Board’s safeguarding policies and procedures including the South West Safeguarding and Child Protection Procedures and the Local Safeguarding Children Board Guidelines for Providers (available upon request); and</w:t>
            </w:r>
          </w:p>
          <w:p w14:paraId="7853AFA3" w14:textId="77777777" w:rsidR="00785E22" w:rsidRPr="003C10AA" w:rsidRDefault="00785E22" w:rsidP="00FC3C6F">
            <w:pPr>
              <w:spacing w:after="100"/>
              <w:ind w:left="782" w:right="195" w:hanging="567"/>
              <w:jc w:val="both"/>
              <w:rPr>
                <w:rFonts w:ascii="Verdana" w:eastAsia="MS Mincho" w:hAnsi="Verdana" w:cs="Arial"/>
                <w:sz w:val="16"/>
                <w:szCs w:val="16"/>
              </w:rPr>
            </w:pPr>
            <w:r w:rsidRPr="003C10AA">
              <w:rPr>
                <w:rFonts w:ascii="Verdana" w:eastAsia="MS Mincho" w:hAnsi="Verdana" w:cs="Arial"/>
                <w:sz w:val="16"/>
                <w:szCs w:val="16"/>
              </w:rPr>
              <w:t>•</w:t>
            </w:r>
            <w:r w:rsidRPr="003C10AA">
              <w:rPr>
                <w:rFonts w:ascii="Verdana" w:eastAsia="MS Mincho" w:hAnsi="Verdana" w:cs="Arial"/>
                <w:sz w:val="16"/>
                <w:szCs w:val="16"/>
              </w:rPr>
              <w:tab/>
              <w:t>any updated and amended versions of the above documents</w:t>
            </w:r>
          </w:p>
          <w:p w14:paraId="5777A9E1" w14:textId="0DF7A5F0" w:rsidR="00785E22" w:rsidRDefault="00785E22" w:rsidP="000C7CD2">
            <w:pPr>
              <w:spacing w:after="100"/>
              <w:ind w:left="215" w:right="158"/>
              <w:rPr>
                <w:rFonts w:ascii="Verdana" w:eastAsia="MS Mincho" w:hAnsi="Verdana" w:cs="Arial"/>
                <w:sz w:val="16"/>
                <w:szCs w:val="16"/>
              </w:rPr>
            </w:pPr>
            <w:r w:rsidRPr="003C10AA">
              <w:rPr>
                <w:rFonts w:ascii="Verdana" w:eastAsia="MS Mincho" w:hAnsi="Verdana" w:cs="Arial"/>
                <w:sz w:val="16"/>
                <w:szCs w:val="16"/>
              </w:rPr>
              <w:t>to ensure that all allegations, suspicions and incidents of abuse, harm or the risk of harm to children and / or vulnerable adults or where there is a concern about the behaviour of an individual are reported immediately to the Project Manager.</w:t>
            </w:r>
          </w:p>
          <w:p w14:paraId="24BCF0A9" w14:textId="77777777" w:rsidR="00785E22" w:rsidRPr="002C7DA4" w:rsidRDefault="00785E22" w:rsidP="00FC3C6F">
            <w:pPr>
              <w:spacing w:after="100"/>
              <w:ind w:left="215" w:right="158"/>
              <w:rPr>
                <w:rFonts w:ascii="Verdana" w:eastAsia="MS Mincho" w:hAnsi="Verdana"/>
                <w:color w:val="FF0000"/>
                <w:sz w:val="16"/>
                <w:szCs w:val="16"/>
              </w:rPr>
            </w:pPr>
            <w:r>
              <w:rPr>
                <w:rFonts w:ascii="Verdana" w:eastAsia="MS Mincho" w:hAnsi="Verdana" w:cs="Arial"/>
                <w:sz w:val="16"/>
                <w:szCs w:val="16"/>
              </w:rPr>
              <w:t xml:space="preserve">Z1.8.2 </w:t>
            </w:r>
            <w:r w:rsidRPr="002C7DA4">
              <w:rPr>
                <w:rFonts w:ascii="Verdana" w:eastAsia="MS Mincho" w:hAnsi="Verdana" w:cs="Arial"/>
                <w:sz w:val="16"/>
                <w:szCs w:val="16"/>
              </w:rPr>
              <w:t>The Contractor shall comply with all statutory obligations in respect of safeguarding as amended from time to time.</w:t>
            </w:r>
          </w:p>
        </w:tc>
      </w:tr>
      <w:tr w:rsidR="00785E22" w:rsidRPr="00676B01" w14:paraId="78F02645" w14:textId="77777777" w:rsidTr="00785E22">
        <w:trPr>
          <w:cantSplit/>
          <w:trHeight w:val="57"/>
          <w:tblHeader/>
        </w:trPr>
        <w:tc>
          <w:tcPr>
            <w:tcW w:w="1793" w:type="dxa"/>
            <w:tcBorders>
              <w:left w:val="double" w:sz="4" w:space="0" w:color="auto"/>
            </w:tcBorders>
            <w:tcMar>
              <w:left w:w="0" w:type="dxa"/>
              <w:right w:w="180" w:type="dxa"/>
            </w:tcMar>
          </w:tcPr>
          <w:p w14:paraId="04EEBDB8" w14:textId="77777777" w:rsidR="00785E22" w:rsidRPr="00676B01" w:rsidRDefault="00785E22" w:rsidP="00FC3C6F">
            <w:pPr>
              <w:spacing w:after="100" w:line="260" w:lineRule="atLeast"/>
              <w:jc w:val="center"/>
              <w:rPr>
                <w:rFonts w:ascii="Verdana" w:hAnsi="Verdana"/>
                <w:sz w:val="16"/>
                <w:szCs w:val="16"/>
              </w:rPr>
            </w:pPr>
            <w:r w:rsidRPr="00676B01">
              <w:rPr>
                <w:rFonts w:ascii="Verdana" w:eastAsia="MS Mincho" w:hAnsi="Verdana" w:cs="Arial"/>
                <w:b/>
                <w:bCs/>
                <w:sz w:val="16"/>
                <w:szCs w:val="16"/>
              </w:rPr>
              <w:t>Risk Management</w:t>
            </w:r>
          </w:p>
          <w:p w14:paraId="55F0EC9F"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16B2731F"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1.9</w:t>
            </w:r>
          </w:p>
        </w:tc>
        <w:tc>
          <w:tcPr>
            <w:tcW w:w="6379" w:type="dxa"/>
            <w:tcBorders>
              <w:right w:val="double" w:sz="4" w:space="0" w:color="auto"/>
            </w:tcBorders>
            <w:tcMar>
              <w:left w:w="0" w:type="dxa"/>
            </w:tcMar>
          </w:tcPr>
          <w:p w14:paraId="56F71A31" w14:textId="77777777" w:rsidR="00785E22" w:rsidRPr="002C7DA4" w:rsidRDefault="00785E22" w:rsidP="00FC3C6F">
            <w:pPr>
              <w:spacing w:after="100"/>
              <w:ind w:left="215" w:right="158"/>
              <w:rPr>
                <w:rFonts w:ascii="Verdana" w:eastAsia="MS Mincho" w:hAnsi="Verdana"/>
                <w:sz w:val="16"/>
                <w:szCs w:val="16"/>
              </w:rPr>
            </w:pPr>
            <w:r w:rsidRPr="002C7DA4">
              <w:rPr>
                <w:rFonts w:ascii="Verdana" w:eastAsia="MS Mincho" w:hAnsi="Verdana"/>
                <w:sz w:val="16"/>
                <w:szCs w:val="16"/>
              </w:rPr>
              <w:t>The Contractor shall take all reasonable steps to minimise risks that could have an adverse effect on the cost, the Accepted Programme or quality of the Works.</w:t>
            </w:r>
          </w:p>
          <w:p w14:paraId="60B4B0E7" w14:textId="7A8F46E8" w:rsidR="00785E22" w:rsidRPr="002C7DA4" w:rsidRDefault="00785E22" w:rsidP="00FC3C6F">
            <w:pPr>
              <w:spacing w:after="100"/>
              <w:ind w:left="215" w:right="158"/>
              <w:rPr>
                <w:rFonts w:ascii="Verdana" w:eastAsia="MS Mincho" w:hAnsi="Verdana"/>
                <w:sz w:val="16"/>
                <w:szCs w:val="16"/>
              </w:rPr>
            </w:pPr>
            <w:r w:rsidRPr="002C7DA4">
              <w:rPr>
                <w:rFonts w:ascii="Verdana" w:eastAsia="MS Mincho" w:hAnsi="Verdana"/>
                <w:sz w:val="16"/>
                <w:szCs w:val="16"/>
              </w:rPr>
              <w:t xml:space="preserve">Notwithstanding the obligations of the Early Warning clause 16 in the contract, the Contractor, following its appointment, carries out (with assistance from the Employer, the Project Manager and any other organisations engaged in relation to the works as considered appropriate) an initial risk assessment </w:t>
            </w:r>
            <w:r w:rsidR="00F551FC" w:rsidRPr="001F580F">
              <w:rPr>
                <w:rFonts w:ascii="Verdana" w:eastAsia="MS Mincho" w:hAnsi="Verdana"/>
                <w:sz w:val="16"/>
                <w:szCs w:val="16"/>
                <w:highlight w:val="yellow"/>
              </w:rPr>
              <w:t>within 1 (one) calendar month</w:t>
            </w:r>
            <w:r w:rsidR="00F551FC">
              <w:rPr>
                <w:rFonts w:ascii="Verdana" w:eastAsia="MS Mincho" w:hAnsi="Verdana"/>
                <w:sz w:val="16"/>
                <w:szCs w:val="16"/>
              </w:rPr>
              <w:t xml:space="preserve"> of the Contract Date </w:t>
            </w:r>
            <w:r w:rsidRPr="002C7DA4">
              <w:rPr>
                <w:rFonts w:ascii="Verdana" w:eastAsia="MS Mincho" w:hAnsi="Verdana"/>
                <w:sz w:val="16"/>
                <w:szCs w:val="16"/>
              </w:rPr>
              <w:t>to identify:</w:t>
            </w:r>
          </w:p>
          <w:p w14:paraId="0EF3655D" w14:textId="77777777" w:rsidR="00785E22" w:rsidRPr="002C7DA4"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2C7DA4">
              <w:rPr>
                <w:rFonts w:ascii="Verdana" w:hAnsi="Verdana"/>
                <w:sz w:val="16"/>
                <w:szCs w:val="16"/>
              </w:rPr>
              <w:t>potential risks relating to the carrying out of the works, the occurrence of which are capable of adversely affecting the time for completion, cost or quality of the works; and</w:t>
            </w:r>
          </w:p>
          <w:p w14:paraId="2A84534A" w14:textId="77777777" w:rsidR="00785E22" w:rsidRPr="002C7DA4"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2C7DA4">
              <w:rPr>
                <w:rFonts w:ascii="Verdana" w:hAnsi="Verdana"/>
                <w:sz w:val="16"/>
                <w:szCs w:val="16"/>
              </w:rPr>
              <w:t>the probability of these risks occurring; and</w:t>
            </w:r>
          </w:p>
          <w:p w14:paraId="317C01B2" w14:textId="77777777" w:rsidR="00785E22" w:rsidRPr="002C7DA4"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2C7DA4">
              <w:rPr>
                <w:rFonts w:ascii="Verdana" w:hAnsi="Verdana"/>
                <w:sz w:val="16"/>
                <w:szCs w:val="16"/>
              </w:rPr>
              <w:t>actions required.</w:t>
            </w:r>
          </w:p>
          <w:p w14:paraId="7D59CBE6" w14:textId="77777777" w:rsidR="00785E22" w:rsidRPr="002C7DA4" w:rsidRDefault="00785E22" w:rsidP="00FC3C6F">
            <w:pPr>
              <w:spacing w:after="100"/>
              <w:ind w:left="215" w:right="158"/>
              <w:rPr>
                <w:rFonts w:ascii="Verdana" w:eastAsia="MS Mincho" w:hAnsi="Verdana"/>
                <w:sz w:val="16"/>
                <w:szCs w:val="16"/>
              </w:rPr>
            </w:pPr>
            <w:r w:rsidRPr="002C7DA4">
              <w:rPr>
                <w:rFonts w:ascii="Verdana" w:eastAsia="MS Mincho" w:hAnsi="Verdana"/>
                <w:sz w:val="16"/>
                <w:szCs w:val="16"/>
              </w:rPr>
              <w:t xml:space="preserve">The results of the initial risk assessment shall be included, in addition to the risks identified by both parties in the Contract Data, in the “Risk Register” established for the purposes of this contract. </w:t>
            </w:r>
          </w:p>
        </w:tc>
      </w:tr>
      <w:tr w:rsidR="00785E22" w:rsidRPr="00676B01" w14:paraId="7F2D61D0" w14:textId="77777777" w:rsidTr="00785E22">
        <w:trPr>
          <w:cantSplit/>
          <w:trHeight w:val="57"/>
          <w:tblHeader/>
        </w:trPr>
        <w:tc>
          <w:tcPr>
            <w:tcW w:w="1793" w:type="dxa"/>
            <w:tcBorders>
              <w:left w:val="double" w:sz="4" w:space="0" w:color="auto"/>
            </w:tcBorders>
            <w:tcMar>
              <w:left w:w="0" w:type="dxa"/>
              <w:right w:w="180" w:type="dxa"/>
            </w:tcMar>
          </w:tcPr>
          <w:p w14:paraId="2FF91EAD"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lastRenderedPageBreak/>
              <w:t>Risk Management</w:t>
            </w:r>
          </w:p>
        </w:tc>
        <w:tc>
          <w:tcPr>
            <w:tcW w:w="1326" w:type="dxa"/>
            <w:tcMar>
              <w:left w:w="0" w:type="dxa"/>
              <w:right w:w="0" w:type="dxa"/>
            </w:tcMar>
          </w:tcPr>
          <w:p w14:paraId="031AA533"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1.10</w:t>
            </w:r>
          </w:p>
        </w:tc>
        <w:tc>
          <w:tcPr>
            <w:tcW w:w="6379" w:type="dxa"/>
            <w:tcBorders>
              <w:right w:val="double" w:sz="4" w:space="0" w:color="auto"/>
            </w:tcBorders>
            <w:tcMar>
              <w:left w:w="0" w:type="dxa"/>
            </w:tcMar>
          </w:tcPr>
          <w:p w14:paraId="30403A8B" w14:textId="3991630C" w:rsidR="00785E22" w:rsidRPr="002C7DA4" w:rsidRDefault="00785E22" w:rsidP="00FC3C6F">
            <w:pPr>
              <w:spacing w:after="100"/>
              <w:ind w:left="215" w:right="158"/>
              <w:rPr>
                <w:rFonts w:ascii="Verdana" w:eastAsia="MS Mincho" w:hAnsi="Verdana"/>
                <w:sz w:val="16"/>
                <w:szCs w:val="16"/>
              </w:rPr>
            </w:pPr>
            <w:r w:rsidRPr="002C7DA4">
              <w:rPr>
                <w:rFonts w:ascii="Verdana" w:eastAsia="MS Mincho" w:hAnsi="Verdana"/>
                <w:sz w:val="16"/>
                <w:szCs w:val="16"/>
              </w:rPr>
              <w:t>Notwithstanding the obligations of the Early Warning clause 16 in the contract, The Contractor will assist the Employer, the Project Manager and any other organisations engaged in relation to the works as considered appropriate, to regularly review and update the Risk Register</w:t>
            </w:r>
            <w:r w:rsidR="00741C71">
              <w:rPr>
                <w:rFonts w:ascii="Verdana" w:eastAsia="MS Mincho" w:hAnsi="Verdana"/>
                <w:sz w:val="16"/>
                <w:szCs w:val="16"/>
              </w:rPr>
              <w:t>,</w:t>
            </w:r>
            <w:r w:rsidRPr="002C7DA4">
              <w:rPr>
                <w:rFonts w:ascii="Verdana" w:eastAsia="MS Mincho" w:hAnsi="Verdana"/>
                <w:sz w:val="16"/>
                <w:szCs w:val="16"/>
              </w:rPr>
              <w:t xml:space="preserve"> </w:t>
            </w:r>
            <w:r w:rsidR="00C21C4D">
              <w:rPr>
                <w:rFonts w:ascii="Verdana" w:eastAsia="MS Mincho" w:hAnsi="Verdana"/>
                <w:sz w:val="16"/>
                <w:szCs w:val="16"/>
              </w:rPr>
              <w:t xml:space="preserve">on </w:t>
            </w:r>
            <w:r w:rsidR="00C21C4D" w:rsidRPr="001F580F">
              <w:rPr>
                <w:rFonts w:ascii="Verdana" w:eastAsia="MS Mincho" w:hAnsi="Verdana"/>
                <w:sz w:val="16"/>
                <w:szCs w:val="16"/>
                <w:highlight w:val="yellow"/>
              </w:rPr>
              <w:t xml:space="preserve">a </w:t>
            </w:r>
            <w:r w:rsidR="00741C71" w:rsidRPr="001F580F">
              <w:rPr>
                <w:rFonts w:ascii="Verdana" w:eastAsia="MS Mincho" w:hAnsi="Verdana"/>
                <w:sz w:val="16"/>
                <w:szCs w:val="16"/>
                <w:highlight w:val="yellow"/>
              </w:rPr>
              <w:t>month</w:t>
            </w:r>
            <w:r w:rsidR="00BF5DA9" w:rsidRPr="001F580F">
              <w:rPr>
                <w:rFonts w:ascii="Verdana" w:eastAsia="MS Mincho" w:hAnsi="Verdana"/>
                <w:sz w:val="16"/>
                <w:szCs w:val="16"/>
                <w:highlight w:val="yellow"/>
              </w:rPr>
              <w:t xml:space="preserve">ly </w:t>
            </w:r>
            <w:r w:rsidR="00C21C4D" w:rsidRPr="001F580F">
              <w:rPr>
                <w:rFonts w:ascii="Verdana" w:eastAsia="MS Mincho" w:hAnsi="Verdana"/>
                <w:sz w:val="16"/>
                <w:szCs w:val="16"/>
                <w:highlight w:val="yellow"/>
              </w:rPr>
              <w:t>basis</w:t>
            </w:r>
            <w:r w:rsidR="00741C71" w:rsidRPr="001F580F">
              <w:rPr>
                <w:rFonts w:ascii="Verdana" w:eastAsia="MS Mincho" w:hAnsi="Verdana"/>
                <w:sz w:val="16"/>
                <w:szCs w:val="16"/>
                <w:highlight w:val="yellow"/>
              </w:rPr>
              <w:t>,</w:t>
            </w:r>
            <w:r w:rsidR="00741C71">
              <w:rPr>
                <w:rFonts w:ascii="Verdana" w:eastAsia="MS Mincho" w:hAnsi="Verdana"/>
                <w:sz w:val="16"/>
                <w:szCs w:val="16"/>
              </w:rPr>
              <w:t xml:space="preserve"> </w:t>
            </w:r>
            <w:r w:rsidRPr="002C7DA4">
              <w:rPr>
                <w:rFonts w:ascii="Verdana" w:eastAsia="MS Mincho" w:hAnsi="Verdana"/>
                <w:sz w:val="16"/>
                <w:szCs w:val="16"/>
              </w:rPr>
              <w:t>in relation to:</w:t>
            </w:r>
          </w:p>
          <w:p w14:paraId="2B12B600" w14:textId="77777777" w:rsidR="00785E22" w:rsidRPr="002C7DA4"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2C7DA4">
              <w:rPr>
                <w:rFonts w:ascii="Verdana" w:hAnsi="Verdana"/>
                <w:sz w:val="16"/>
                <w:szCs w:val="16"/>
              </w:rPr>
              <w:t>any new risks that have arisen since the date of the last review;</w:t>
            </w:r>
          </w:p>
          <w:p w14:paraId="07DCDDC5" w14:textId="77777777" w:rsidR="00785E22" w:rsidRPr="002C7DA4"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2C7DA4">
              <w:rPr>
                <w:rFonts w:ascii="Verdana" w:hAnsi="Verdana"/>
                <w:sz w:val="16"/>
                <w:szCs w:val="16"/>
              </w:rPr>
              <w:t>the steps taken to prevent/mitigate previously identified risks;</w:t>
            </w:r>
          </w:p>
          <w:p w14:paraId="3F3471C8" w14:textId="77777777" w:rsidR="00785E22" w:rsidRPr="002C7DA4"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2C7DA4">
              <w:rPr>
                <w:rFonts w:ascii="Verdana" w:hAnsi="Verdana"/>
                <w:sz w:val="16"/>
                <w:szCs w:val="16"/>
              </w:rPr>
              <w:t>risks which have been successfully prevented/ mitigated (which can be removed from the Risk Register); and</w:t>
            </w:r>
          </w:p>
          <w:p w14:paraId="59FDEDBB" w14:textId="77777777" w:rsidR="00785E22" w:rsidRPr="002C7DA4"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2C7DA4">
              <w:rPr>
                <w:rFonts w:ascii="Verdana" w:hAnsi="Verdana"/>
                <w:sz w:val="16"/>
                <w:szCs w:val="16"/>
              </w:rPr>
              <w:t>the prioritisation of all continuing risks and agreement of an action plan in respect of, and risk owners for, all risks prioritised as serious risks.</w:t>
            </w:r>
          </w:p>
          <w:p w14:paraId="7D96043C" w14:textId="6E35AB15" w:rsidR="00785E22" w:rsidRPr="002C7DA4" w:rsidRDefault="00785E22" w:rsidP="00FC3C6F">
            <w:pPr>
              <w:spacing w:after="100"/>
              <w:ind w:left="215" w:right="158"/>
              <w:rPr>
                <w:rFonts w:ascii="Verdana" w:eastAsia="MS Mincho" w:hAnsi="Verdana"/>
                <w:sz w:val="16"/>
                <w:szCs w:val="16"/>
              </w:rPr>
            </w:pPr>
            <w:r w:rsidRPr="002C7DA4">
              <w:rPr>
                <w:rFonts w:ascii="Verdana" w:eastAsia="MS Mincho" w:hAnsi="Verdana"/>
                <w:sz w:val="16"/>
                <w:szCs w:val="16"/>
              </w:rPr>
              <w:t xml:space="preserve">The Contractor shall report to the Project Manager at, </w:t>
            </w:r>
            <w:r w:rsidR="00BA37AE">
              <w:rPr>
                <w:rFonts w:ascii="Verdana" w:eastAsia="MS Mincho" w:hAnsi="Verdana"/>
                <w:sz w:val="16"/>
                <w:szCs w:val="16"/>
              </w:rPr>
              <w:t>and</w:t>
            </w:r>
            <w:r w:rsidRPr="002C7DA4">
              <w:rPr>
                <w:rFonts w:ascii="Verdana" w:eastAsia="MS Mincho" w:hAnsi="Verdana"/>
                <w:sz w:val="16"/>
                <w:szCs w:val="16"/>
              </w:rPr>
              <w:t xml:space="preserve"> before, each progress meeting </w:t>
            </w:r>
            <w:r w:rsidR="00BA37AE">
              <w:rPr>
                <w:rFonts w:ascii="Verdana" w:eastAsia="MS Mincho" w:hAnsi="Verdana"/>
                <w:sz w:val="16"/>
                <w:szCs w:val="16"/>
              </w:rPr>
              <w:t xml:space="preserve">(and such progress meetings shall take </w:t>
            </w:r>
            <w:r w:rsidR="00BA37AE" w:rsidRPr="001F580F">
              <w:rPr>
                <w:rFonts w:ascii="Verdana" w:eastAsia="MS Mincho" w:hAnsi="Verdana"/>
                <w:sz w:val="16"/>
                <w:szCs w:val="16"/>
                <w:highlight w:val="yellow"/>
              </w:rPr>
              <w:t>place monthly</w:t>
            </w:r>
            <w:r w:rsidR="00C21C4D" w:rsidRPr="001F580F">
              <w:rPr>
                <w:rFonts w:ascii="Verdana" w:eastAsia="MS Mincho" w:hAnsi="Verdana"/>
                <w:sz w:val="16"/>
                <w:szCs w:val="16"/>
                <w:highlight w:val="yellow"/>
              </w:rPr>
              <w:t>)</w:t>
            </w:r>
            <w:r w:rsidR="00C21C4D">
              <w:rPr>
                <w:rFonts w:ascii="Verdana" w:eastAsia="MS Mincho" w:hAnsi="Verdana"/>
                <w:sz w:val="16"/>
                <w:szCs w:val="16"/>
              </w:rPr>
              <w:t xml:space="preserve"> </w:t>
            </w:r>
            <w:r w:rsidRPr="002C7DA4">
              <w:rPr>
                <w:rFonts w:ascii="Verdana" w:eastAsia="MS Mincho" w:hAnsi="Verdana"/>
                <w:sz w:val="16"/>
                <w:szCs w:val="16"/>
              </w:rPr>
              <w:t>on the nature, likelihood and possible effect of the potential risks identified on the Risk Register.</w:t>
            </w:r>
          </w:p>
        </w:tc>
      </w:tr>
      <w:tr w:rsidR="00785E22" w:rsidRPr="00676B01" w14:paraId="4AC8E8B0" w14:textId="77777777" w:rsidTr="00785E22">
        <w:trPr>
          <w:cantSplit/>
          <w:trHeight w:val="57"/>
          <w:tblHeader/>
        </w:trPr>
        <w:tc>
          <w:tcPr>
            <w:tcW w:w="1793" w:type="dxa"/>
            <w:tcBorders>
              <w:left w:val="double" w:sz="4" w:space="0" w:color="auto"/>
            </w:tcBorders>
            <w:tcMar>
              <w:left w:w="0" w:type="dxa"/>
              <w:right w:w="180" w:type="dxa"/>
            </w:tcMar>
          </w:tcPr>
          <w:p w14:paraId="0B0E57AF"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t>Quality management</w:t>
            </w:r>
          </w:p>
          <w:p w14:paraId="40469670"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6F061390"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1.11</w:t>
            </w:r>
          </w:p>
        </w:tc>
        <w:tc>
          <w:tcPr>
            <w:tcW w:w="6379" w:type="dxa"/>
            <w:tcBorders>
              <w:right w:val="double" w:sz="4" w:space="0" w:color="auto"/>
            </w:tcBorders>
            <w:tcMar>
              <w:left w:w="0" w:type="dxa"/>
            </w:tcMar>
          </w:tcPr>
          <w:p w14:paraId="57296316" w14:textId="77777777" w:rsidR="00785E22" w:rsidRPr="002C7DA4" w:rsidRDefault="00785E22" w:rsidP="00FC3C6F">
            <w:pPr>
              <w:spacing w:after="100"/>
              <w:ind w:left="215" w:right="158"/>
              <w:rPr>
                <w:rFonts w:ascii="Verdana" w:hAnsi="Verdana"/>
                <w:sz w:val="16"/>
                <w:szCs w:val="16"/>
              </w:rPr>
            </w:pPr>
            <w:r w:rsidRPr="002C7DA4">
              <w:rPr>
                <w:rFonts w:ascii="Verdana" w:hAnsi="Verdana"/>
                <w:sz w:val="16"/>
                <w:szCs w:val="16"/>
              </w:rPr>
              <w:t xml:space="preserve">The Contractor </w:t>
            </w:r>
            <w:commentRangeStart w:id="18"/>
            <w:r w:rsidRPr="002C7DA4">
              <w:rPr>
                <w:rFonts w:ascii="Verdana" w:hAnsi="Verdana"/>
                <w:sz w:val="16"/>
                <w:szCs w:val="16"/>
              </w:rPr>
              <w:t xml:space="preserve">provides </w:t>
            </w:r>
            <w:r w:rsidRPr="001F580F">
              <w:rPr>
                <w:rFonts w:ascii="Verdana" w:hAnsi="Verdana"/>
                <w:sz w:val="16"/>
                <w:szCs w:val="16"/>
                <w:highlight w:val="yellow"/>
              </w:rPr>
              <w:t>design services</w:t>
            </w:r>
            <w:r w:rsidRPr="002C7DA4">
              <w:rPr>
                <w:rFonts w:ascii="Verdana" w:hAnsi="Verdana"/>
                <w:sz w:val="16"/>
                <w:szCs w:val="16"/>
              </w:rPr>
              <w:t xml:space="preserve"> and carries out construction under a quality </w:t>
            </w:r>
            <w:r w:rsidRPr="002C7DA4">
              <w:rPr>
                <w:rFonts w:ascii="Verdana" w:eastAsia="MS Mincho" w:hAnsi="Verdana"/>
                <w:sz w:val="16"/>
                <w:szCs w:val="16"/>
              </w:rPr>
              <w:t>management</w:t>
            </w:r>
            <w:r w:rsidRPr="002C7DA4">
              <w:rPr>
                <w:rFonts w:ascii="Verdana" w:hAnsi="Verdana"/>
                <w:sz w:val="16"/>
                <w:szCs w:val="16"/>
              </w:rPr>
              <w:t xml:space="preserve"> system which</w:t>
            </w:r>
          </w:p>
          <w:p w14:paraId="1686F171" w14:textId="58BD14ED" w:rsidR="003426B2" w:rsidRPr="001F580F" w:rsidRDefault="001220A1" w:rsidP="00785E22">
            <w:pPr>
              <w:widowControl w:val="0"/>
              <w:numPr>
                <w:ilvl w:val="0"/>
                <w:numId w:val="49"/>
              </w:numPr>
              <w:autoSpaceDE w:val="0"/>
              <w:autoSpaceDN w:val="0"/>
              <w:adjustRightInd w:val="0"/>
              <w:spacing w:after="100" w:line="240" w:lineRule="auto"/>
              <w:ind w:right="158"/>
              <w:rPr>
                <w:rFonts w:ascii="Verdana" w:hAnsi="Verdana"/>
                <w:sz w:val="16"/>
                <w:szCs w:val="16"/>
                <w:highlight w:val="yellow"/>
              </w:rPr>
            </w:pPr>
            <w:r w:rsidRPr="001F580F">
              <w:rPr>
                <w:rFonts w:ascii="Verdana" w:hAnsi="Verdana"/>
                <w:sz w:val="16"/>
                <w:szCs w:val="16"/>
                <w:highlight w:val="yellow"/>
              </w:rPr>
              <w:t xml:space="preserve">complies with </w:t>
            </w:r>
            <w:r w:rsidR="00AA2D0F" w:rsidRPr="001F580F">
              <w:rPr>
                <w:rFonts w:ascii="Verdana" w:hAnsi="Verdana"/>
                <w:sz w:val="16"/>
                <w:szCs w:val="16"/>
                <w:highlight w:val="yellow"/>
              </w:rPr>
              <w:t xml:space="preserve">the </w:t>
            </w:r>
            <w:r w:rsidRPr="001F580F">
              <w:rPr>
                <w:rFonts w:ascii="Verdana" w:hAnsi="Verdana"/>
                <w:sz w:val="16"/>
                <w:szCs w:val="16"/>
                <w:highlight w:val="yellow"/>
              </w:rPr>
              <w:t xml:space="preserve">BREEAM </w:t>
            </w:r>
            <w:r w:rsidR="00AA2D0F" w:rsidRPr="001F580F">
              <w:rPr>
                <w:rFonts w:ascii="Verdana" w:hAnsi="Verdana"/>
                <w:sz w:val="16"/>
                <w:szCs w:val="16"/>
                <w:highlight w:val="yellow"/>
              </w:rPr>
              <w:t xml:space="preserve">requirements and </w:t>
            </w:r>
            <w:r w:rsidRPr="001F580F">
              <w:rPr>
                <w:rFonts w:ascii="Verdana" w:hAnsi="Verdana"/>
                <w:sz w:val="16"/>
                <w:szCs w:val="16"/>
                <w:highlight w:val="yellow"/>
              </w:rPr>
              <w:t>standards</w:t>
            </w:r>
            <w:r w:rsidR="00D67CC6" w:rsidRPr="001F580F">
              <w:rPr>
                <w:rFonts w:ascii="Verdana" w:hAnsi="Verdana"/>
                <w:sz w:val="16"/>
                <w:szCs w:val="16"/>
                <w:highlight w:val="yellow"/>
              </w:rPr>
              <w:t>, as specified by the Employer</w:t>
            </w:r>
            <w:r w:rsidRPr="001F580F">
              <w:rPr>
                <w:rFonts w:ascii="Verdana" w:hAnsi="Verdana"/>
                <w:sz w:val="16"/>
                <w:szCs w:val="16"/>
                <w:highlight w:val="yellow"/>
              </w:rPr>
              <w:t>;</w:t>
            </w:r>
          </w:p>
          <w:p w14:paraId="69CB32DC" w14:textId="1BF1315A" w:rsidR="00785E22" w:rsidRPr="001F580F"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highlight w:val="yellow"/>
              </w:rPr>
            </w:pPr>
            <w:r w:rsidRPr="001F580F">
              <w:rPr>
                <w:rFonts w:ascii="Verdana" w:hAnsi="Verdana"/>
                <w:sz w:val="16"/>
                <w:szCs w:val="16"/>
                <w:highlight w:val="yellow"/>
              </w:rPr>
              <w:t>complies with BS EN ISO 9001:20</w:t>
            </w:r>
            <w:r w:rsidR="00965D1A" w:rsidRPr="001F580F">
              <w:rPr>
                <w:rFonts w:ascii="Verdana" w:hAnsi="Verdana"/>
                <w:sz w:val="16"/>
                <w:szCs w:val="16"/>
                <w:highlight w:val="yellow"/>
              </w:rPr>
              <w:t>15</w:t>
            </w:r>
            <w:r w:rsidRPr="001F580F">
              <w:rPr>
                <w:rFonts w:ascii="Verdana" w:hAnsi="Verdana"/>
                <w:sz w:val="16"/>
                <w:szCs w:val="16"/>
                <w:highlight w:val="yellow"/>
              </w:rPr>
              <w:t xml:space="preserve"> (or the current standard that replaces it);</w:t>
            </w:r>
          </w:p>
          <w:p w14:paraId="336B0308" w14:textId="78657198" w:rsidR="00785E22" w:rsidRPr="001F580F"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highlight w:val="yellow"/>
              </w:rPr>
            </w:pPr>
            <w:r w:rsidRPr="001F580F">
              <w:rPr>
                <w:rFonts w:ascii="Verdana" w:hAnsi="Verdana"/>
                <w:sz w:val="16"/>
                <w:szCs w:val="16"/>
                <w:highlight w:val="yellow"/>
              </w:rPr>
              <w:t>incorporates an environmental management system consistent with ISO 14001</w:t>
            </w:r>
            <w:r w:rsidR="00965D1A" w:rsidRPr="001F580F">
              <w:rPr>
                <w:rFonts w:ascii="Verdana" w:hAnsi="Verdana"/>
                <w:sz w:val="16"/>
                <w:szCs w:val="16"/>
                <w:highlight w:val="yellow"/>
              </w:rPr>
              <w:t>:2015</w:t>
            </w:r>
            <w:r w:rsidRPr="001F580F">
              <w:rPr>
                <w:rFonts w:ascii="Verdana" w:hAnsi="Verdana"/>
                <w:sz w:val="16"/>
                <w:szCs w:val="16"/>
                <w:highlight w:val="yellow"/>
              </w:rPr>
              <w:t xml:space="preserve"> (or the current standard that replaces it</w:t>
            </w:r>
            <w:r w:rsidR="00D67CC6" w:rsidRPr="001F580F">
              <w:rPr>
                <w:rFonts w:ascii="Verdana" w:hAnsi="Verdana"/>
                <w:sz w:val="16"/>
                <w:szCs w:val="16"/>
                <w:highlight w:val="yellow"/>
              </w:rPr>
              <w:t>) and which is in accordance with the BREEAM requirements and standards as specified by the Employer</w:t>
            </w:r>
            <w:r w:rsidRPr="001F580F">
              <w:rPr>
                <w:rFonts w:ascii="Verdana" w:hAnsi="Verdana"/>
                <w:sz w:val="16"/>
                <w:szCs w:val="16"/>
                <w:highlight w:val="yellow"/>
              </w:rPr>
              <w:t>);</w:t>
            </w:r>
          </w:p>
          <w:p w14:paraId="2B600CF8" w14:textId="77777777" w:rsidR="00785E22" w:rsidRPr="001F580F"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highlight w:val="yellow"/>
              </w:rPr>
            </w:pPr>
            <w:r w:rsidRPr="001F580F">
              <w:rPr>
                <w:rFonts w:ascii="Verdana" w:hAnsi="Verdana"/>
                <w:sz w:val="16"/>
                <w:szCs w:val="16"/>
                <w:highlight w:val="yellow"/>
              </w:rPr>
              <w:t xml:space="preserve">has third party certification from an accreditation body approved by the applicable national member of the European Co-operation on Accreditation or is operating in preparation for accreditation within 12 months of the Contract Date; and </w:t>
            </w:r>
            <w:commentRangeEnd w:id="18"/>
            <w:r w:rsidR="001F580F">
              <w:rPr>
                <w:rStyle w:val="CommentReference"/>
                <w:rFonts w:ascii="Arial" w:eastAsia="Calibri" w:hAnsi="Arial" w:cs="Times New Roman"/>
              </w:rPr>
              <w:commentReference w:id="18"/>
            </w:r>
          </w:p>
          <w:p w14:paraId="1EDE4F60" w14:textId="77777777" w:rsidR="00785E22" w:rsidRPr="002C7DA4"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2C7DA4">
              <w:rPr>
                <w:rFonts w:ascii="Verdana" w:hAnsi="Verdana"/>
                <w:sz w:val="16"/>
                <w:szCs w:val="16"/>
              </w:rPr>
              <w:t xml:space="preserve">complies with </w:t>
            </w:r>
            <w:r>
              <w:rPr>
                <w:rFonts w:ascii="Verdana" w:hAnsi="Verdana"/>
                <w:sz w:val="16"/>
                <w:szCs w:val="16"/>
              </w:rPr>
              <w:t>g</w:t>
            </w:r>
            <w:r w:rsidRPr="002C7DA4">
              <w:rPr>
                <w:rFonts w:ascii="Verdana" w:hAnsi="Verdana"/>
                <w:sz w:val="16"/>
                <w:szCs w:val="16"/>
              </w:rPr>
              <w:t xml:space="preserve">ood </w:t>
            </w:r>
            <w:r>
              <w:rPr>
                <w:rFonts w:ascii="Verdana" w:hAnsi="Verdana"/>
                <w:sz w:val="16"/>
                <w:szCs w:val="16"/>
              </w:rPr>
              <w:t>i</w:t>
            </w:r>
            <w:r w:rsidRPr="002C7DA4">
              <w:rPr>
                <w:rFonts w:ascii="Verdana" w:hAnsi="Verdana"/>
                <w:sz w:val="16"/>
                <w:szCs w:val="16"/>
              </w:rPr>
              <w:t xml:space="preserve">ndustry </w:t>
            </w:r>
            <w:r>
              <w:rPr>
                <w:rFonts w:ascii="Verdana" w:hAnsi="Verdana"/>
                <w:sz w:val="16"/>
                <w:szCs w:val="16"/>
              </w:rPr>
              <w:t>p</w:t>
            </w:r>
            <w:r w:rsidRPr="002C7DA4">
              <w:rPr>
                <w:rFonts w:ascii="Verdana" w:hAnsi="Verdana"/>
                <w:sz w:val="16"/>
                <w:szCs w:val="16"/>
              </w:rPr>
              <w:t>ractice.</w:t>
            </w:r>
          </w:p>
          <w:p w14:paraId="5197E214" w14:textId="77777777" w:rsidR="00785E22" w:rsidRPr="002C7DA4" w:rsidRDefault="00785E22" w:rsidP="00FC3C6F">
            <w:pPr>
              <w:spacing w:after="100"/>
              <w:ind w:left="215" w:right="158"/>
              <w:rPr>
                <w:rFonts w:ascii="Verdana" w:hAnsi="Verdana"/>
                <w:sz w:val="16"/>
                <w:szCs w:val="16"/>
              </w:rPr>
            </w:pPr>
            <w:r w:rsidRPr="002C7DA4">
              <w:rPr>
                <w:rFonts w:ascii="Verdana" w:hAnsi="Verdana"/>
                <w:sz w:val="16"/>
                <w:szCs w:val="16"/>
              </w:rPr>
              <w:t xml:space="preserve">The Project Manager and Supervisor may carry out audits of the Contractor’s quality management system from time to time. The Contractor allows access to any place </w:t>
            </w:r>
            <w:r w:rsidRPr="002C7DA4">
              <w:rPr>
                <w:rFonts w:ascii="Verdana" w:eastAsia="MS Mincho" w:hAnsi="Verdana"/>
                <w:sz w:val="16"/>
                <w:szCs w:val="16"/>
              </w:rPr>
              <w:t>where</w:t>
            </w:r>
            <w:r w:rsidRPr="002C7DA4">
              <w:rPr>
                <w:rFonts w:ascii="Verdana" w:hAnsi="Verdana"/>
                <w:sz w:val="16"/>
                <w:szCs w:val="16"/>
              </w:rPr>
              <w:t xml:space="preserve"> he or any Subcontractor carries out any work that relates to this contract at all reasonable times for the Project Manager and Supervisor to carry out audits, to inspect work and materials and generally to investigate whether the Contractor is performing his obligations under this contract.  The Contractor provides all facilities necessary to allow such audits and inspections to be carried out.</w:t>
            </w:r>
          </w:p>
        </w:tc>
      </w:tr>
      <w:tr w:rsidR="00785E22" w:rsidRPr="00676B01" w14:paraId="22595E6B" w14:textId="77777777" w:rsidTr="00785E22">
        <w:trPr>
          <w:cantSplit/>
          <w:trHeight w:val="57"/>
          <w:tblHeader/>
        </w:trPr>
        <w:tc>
          <w:tcPr>
            <w:tcW w:w="1793" w:type="dxa"/>
            <w:tcBorders>
              <w:left w:val="double" w:sz="4" w:space="0" w:color="auto"/>
            </w:tcBorders>
            <w:tcMar>
              <w:left w:w="0" w:type="dxa"/>
              <w:right w:w="180" w:type="dxa"/>
            </w:tcMar>
          </w:tcPr>
          <w:p w14:paraId="18939676"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lastRenderedPageBreak/>
              <w:t>Quality management</w:t>
            </w:r>
          </w:p>
          <w:p w14:paraId="70FFDD45"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22D886F2"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1.12</w:t>
            </w:r>
          </w:p>
        </w:tc>
        <w:tc>
          <w:tcPr>
            <w:tcW w:w="6379" w:type="dxa"/>
            <w:tcBorders>
              <w:right w:val="double" w:sz="4" w:space="0" w:color="auto"/>
            </w:tcBorders>
            <w:tcMar>
              <w:left w:w="0" w:type="dxa"/>
            </w:tcMar>
          </w:tcPr>
          <w:p w14:paraId="67BDB486" w14:textId="77777777" w:rsidR="00785E22" w:rsidRPr="00887959" w:rsidRDefault="00785E22" w:rsidP="00FC3C6F">
            <w:pPr>
              <w:spacing w:after="100"/>
              <w:ind w:left="215" w:right="158"/>
              <w:rPr>
                <w:rFonts w:ascii="Verdana" w:hAnsi="Verdana"/>
                <w:sz w:val="16"/>
                <w:szCs w:val="16"/>
              </w:rPr>
            </w:pPr>
            <w:r w:rsidRPr="00887959">
              <w:rPr>
                <w:rFonts w:ascii="Verdana" w:hAnsi="Verdana"/>
                <w:sz w:val="16"/>
                <w:szCs w:val="16"/>
              </w:rPr>
              <w:t xml:space="preserve">The Contractor corrects a failure to comply with a requirement of this contract </w:t>
            </w:r>
            <w:r w:rsidRPr="00887959">
              <w:rPr>
                <w:rFonts w:ascii="Verdana" w:eastAsia="MS Mincho" w:hAnsi="Verdana"/>
                <w:sz w:val="16"/>
                <w:szCs w:val="16"/>
              </w:rPr>
              <w:t>within</w:t>
            </w:r>
            <w:r w:rsidRPr="00887959">
              <w:rPr>
                <w:rFonts w:ascii="Verdana" w:hAnsi="Verdana"/>
                <w:sz w:val="16"/>
                <w:szCs w:val="16"/>
              </w:rPr>
              <w:t xml:space="preserve"> a time which minimises the adverse effect on the Employer or Others and takes corrective action to eliminate the cause of the failure before undertaking any operation the same as or similar to that in respect of which the failure occurred.  The Contractor submits a corrective action report to the Project Manager for acceptance not later than two weeks after the failure is identified. </w:t>
            </w:r>
          </w:p>
          <w:p w14:paraId="73C364E0" w14:textId="77777777" w:rsidR="00785E22" w:rsidRPr="00887959" w:rsidRDefault="00785E22" w:rsidP="00FC3C6F">
            <w:pPr>
              <w:spacing w:after="100"/>
              <w:ind w:left="215" w:right="158"/>
              <w:rPr>
                <w:rFonts w:ascii="Verdana" w:hAnsi="Verdana"/>
                <w:sz w:val="16"/>
                <w:szCs w:val="16"/>
              </w:rPr>
            </w:pPr>
            <w:r w:rsidRPr="00887959">
              <w:rPr>
                <w:rFonts w:ascii="Verdana" w:hAnsi="Verdana"/>
                <w:sz w:val="16"/>
                <w:szCs w:val="16"/>
              </w:rPr>
              <w:t xml:space="preserve">If the Project Manager does not accept the corrective action report he notifies the Contractor and instructs the Contractor to revise it. A reason for not accepting the </w:t>
            </w:r>
            <w:r w:rsidRPr="00887959">
              <w:rPr>
                <w:rFonts w:ascii="Verdana" w:eastAsia="MS Mincho" w:hAnsi="Verdana"/>
                <w:sz w:val="16"/>
                <w:szCs w:val="16"/>
              </w:rPr>
              <w:t>corrective</w:t>
            </w:r>
            <w:r w:rsidRPr="00887959">
              <w:rPr>
                <w:rFonts w:ascii="Verdana" w:hAnsi="Verdana"/>
                <w:sz w:val="16"/>
                <w:szCs w:val="16"/>
              </w:rPr>
              <w:t xml:space="preserve"> action report is that it will not allow the Contractor to Provide the Works effectively or efficiently.</w:t>
            </w:r>
          </w:p>
          <w:p w14:paraId="2A01CA4E" w14:textId="77777777" w:rsidR="00785E22" w:rsidRPr="00887959" w:rsidRDefault="00785E22" w:rsidP="00FC3C6F">
            <w:pPr>
              <w:spacing w:after="100"/>
              <w:ind w:left="215" w:right="158"/>
              <w:rPr>
                <w:rFonts w:ascii="Verdana" w:hAnsi="Verdana"/>
                <w:sz w:val="16"/>
                <w:szCs w:val="16"/>
              </w:rPr>
            </w:pPr>
            <w:r w:rsidRPr="00887959">
              <w:rPr>
                <w:rFonts w:ascii="Verdana" w:hAnsi="Verdana"/>
                <w:sz w:val="16"/>
                <w:szCs w:val="16"/>
              </w:rPr>
              <w:t xml:space="preserve">If the </w:t>
            </w:r>
            <w:r w:rsidRPr="00887959">
              <w:rPr>
                <w:rFonts w:ascii="Verdana" w:eastAsia="MS Mincho" w:hAnsi="Verdana"/>
                <w:sz w:val="16"/>
                <w:szCs w:val="16"/>
              </w:rPr>
              <w:t>Contractor</w:t>
            </w:r>
            <w:r w:rsidRPr="00887959">
              <w:rPr>
                <w:rFonts w:ascii="Verdana" w:hAnsi="Verdana"/>
                <w:sz w:val="16"/>
                <w:szCs w:val="16"/>
              </w:rPr>
              <w:t xml:space="preserve"> fails to take corrective action within the time set out in the Contractor‘s corrective action report, the Contractor:</w:t>
            </w:r>
          </w:p>
          <w:p w14:paraId="21BADF97" w14:textId="77777777" w:rsidR="00785E22" w:rsidRPr="00887959"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887959">
              <w:rPr>
                <w:rFonts w:ascii="Verdana" w:hAnsi="Verdana"/>
                <w:sz w:val="16"/>
                <w:szCs w:val="16"/>
              </w:rPr>
              <w:t>establishes the reason for the failure; and</w:t>
            </w:r>
          </w:p>
          <w:p w14:paraId="192061C0" w14:textId="77777777" w:rsidR="00785E22" w:rsidRPr="00887959"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887959">
              <w:rPr>
                <w:rFonts w:ascii="Verdana" w:hAnsi="Verdana"/>
                <w:sz w:val="16"/>
                <w:szCs w:val="16"/>
              </w:rPr>
              <w:t>submits a new corrective action report to the Project Manager not later than two weeks after the failure is identified.</w:t>
            </w:r>
          </w:p>
          <w:p w14:paraId="0A52B794" w14:textId="77777777" w:rsidR="00785E22" w:rsidRPr="00301790" w:rsidRDefault="00785E22" w:rsidP="00FC3C6F">
            <w:pPr>
              <w:spacing w:after="100"/>
              <w:ind w:left="215" w:right="158"/>
              <w:rPr>
                <w:rFonts w:ascii="Verdana" w:hAnsi="Verdana"/>
                <w:color w:val="FF0000"/>
                <w:sz w:val="16"/>
                <w:szCs w:val="16"/>
              </w:rPr>
            </w:pPr>
            <w:r w:rsidRPr="00887959">
              <w:rPr>
                <w:rFonts w:ascii="Verdana" w:hAnsi="Verdana"/>
                <w:sz w:val="16"/>
                <w:szCs w:val="16"/>
              </w:rPr>
              <w:t>A failure by the Contractor to take corrective action within the time set out in the Contractor‘s new corrective action report is treated as a substantial failure by the Contractor to comply with his obligations.</w:t>
            </w:r>
          </w:p>
        </w:tc>
      </w:tr>
      <w:tr w:rsidR="00785E22" w:rsidRPr="00676B01" w14:paraId="442BDF4C" w14:textId="77777777" w:rsidTr="00785E22">
        <w:trPr>
          <w:cantSplit/>
          <w:trHeight w:val="57"/>
          <w:tblHeader/>
        </w:trPr>
        <w:tc>
          <w:tcPr>
            <w:tcW w:w="1793" w:type="dxa"/>
            <w:vMerge w:val="restart"/>
            <w:tcBorders>
              <w:left w:val="double" w:sz="4" w:space="0" w:color="auto"/>
            </w:tcBorders>
            <w:tcMar>
              <w:left w:w="0" w:type="dxa"/>
              <w:right w:w="180" w:type="dxa"/>
            </w:tcMar>
          </w:tcPr>
          <w:p w14:paraId="5987E472" w14:textId="77777777" w:rsidR="00785E22" w:rsidRPr="00676B01" w:rsidRDefault="00785E22" w:rsidP="00FC3C6F">
            <w:pPr>
              <w:spacing w:after="100" w:line="260" w:lineRule="atLeast"/>
              <w:jc w:val="center"/>
              <w:rPr>
                <w:rFonts w:ascii="Verdana" w:eastAsia="MS Mincho" w:hAnsi="Verdana" w:cs="Arial"/>
                <w:b/>
                <w:bCs/>
                <w:sz w:val="16"/>
                <w:szCs w:val="16"/>
              </w:rPr>
            </w:pPr>
            <w:commentRangeStart w:id="19"/>
            <w:r w:rsidRPr="00801BC8">
              <w:rPr>
                <w:rFonts w:ascii="Verdana" w:eastAsia="MS Mincho" w:hAnsi="Verdana" w:cs="Arial"/>
                <w:b/>
                <w:bCs/>
                <w:sz w:val="16"/>
                <w:szCs w:val="16"/>
              </w:rPr>
              <w:t>Statutory Undertakers</w:t>
            </w:r>
            <w:commentRangeEnd w:id="19"/>
            <w:r w:rsidR="00801BC8">
              <w:rPr>
                <w:rStyle w:val="CommentReference"/>
                <w:rFonts w:ascii="Arial" w:eastAsia="Calibri" w:hAnsi="Arial" w:cs="Times New Roman"/>
              </w:rPr>
              <w:commentReference w:id="19"/>
            </w:r>
          </w:p>
        </w:tc>
        <w:tc>
          <w:tcPr>
            <w:tcW w:w="1326" w:type="dxa"/>
            <w:tcMar>
              <w:left w:w="0" w:type="dxa"/>
              <w:right w:w="0" w:type="dxa"/>
            </w:tcMar>
          </w:tcPr>
          <w:p w14:paraId="4D53BE62"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1.13</w:t>
            </w:r>
          </w:p>
        </w:tc>
        <w:tc>
          <w:tcPr>
            <w:tcW w:w="6379" w:type="dxa"/>
            <w:tcBorders>
              <w:right w:val="double" w:sz="4" w:space="0" w:color="auto"/>
            </w:tcBorders>
            <w:tcMar>
              <w:left w:w="0" w:type="dxa"/>
            </w:tcMar>
          </w:tcPr>
          <w:p w14:paraId="20BB8EB2" w14:textId="7777777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The Contractor, as agent for and on behalf of the Employer, shall identify any measures needing to be taken in relation to the Statutory Undertaker’s apparatus in consequence of, or in order to facilitate the Contractors execution of the Works (“the Necessary Measures”);</w:t>
            </w:r>
          </w:p>
          <w:p w14:paraId="565DF504" w14:textId="7777777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The Contractor shall take such steps as are reasonably required so as to secure the efficient implementation of the Necessary Measures and the avoidance of unnecessary delay to the Works. This shall include undertaking actions:</w:t>
            </w:r>
          </w:p>
          <w:p w14:paraId="6D8D76B0" w14:textId="77777777" w:rsidR="00785E22" w:rsidRPr="00887959" w:rsidRDefault="00785E22" w:rsidP="00785E22">
            <w:pPr>
              <w:widowControl w:val="0"/>
              <w:numPr>
                <w:ilvl w:val="0"/>
                <w:numId w:val="48"/>
              </w:numPr>
              <w:autoSpaceDE w:val="0"/>
              <w:autoSpaceDN w:val="0"/>
              <w:adjustRightInd w:val="0"/>
              <w:spacing w:after="100" w:line="240" w:lineRule="auto"/>
              <w:ind w:right="158"/>
              <w:rPr>
                <w:rFonts w:ascii="Verdana" w:hAnsi="Verdana"/>
                <w:sz w:val="16"/>
                <w:szCs w:val="16"/>
              </w:rPr>
            </w:pPr>
            <w:r w:rsidRPr="00887959">
              <w:rPr>
                <w:rFonts w:ascii="Verdana" w:hAnsi="Verdana"/>
                <w:sz w:val="16"/>
                <w:szCs w:val="16"/>
              </w:rPr>
              <w:t>to settle a specification of the Necessary Measures and determine by whom they are to be taken; and to co-ordinate the taking of the Necessary Measures and the execution of the Works.</w:t>
            </w:r>
          </w:p>
          <w:p w14:paraId="670F2EC7" w14:textId="286DF415" w:rsidR="00785E22" w:rsidRPr="00887959" w:rsidRDefault="00785E22" w:rsidP="00785E22">
            <w:pPr>
              <w:widowControl w:val="0"/>
              <w:numPr>
                <w:ilvl w:val="0"/>
                <w:numId w:val="48"/>
              </w:numPr>
              <w:autoSpaceDE w:val="0"/>
              <w:autoSpaceDN w:val="0"/>
              <w:adjustRightInd w:val="0"/>
              <w:spacing w:after="100" w:line="240" w:lineRule="auto"/>
              <w:ind w:right="158"/>
              <w:rPr>
                <w:rFonts w:ascii="Verdana" w:hAnsi="Verdana"/>
                <w:sz w:val="16"/>
                <w:szCs w:val="16"/>
              </w:rPr>
            </w:pPr>
            <w:r w:rsidRPr="00887959">
              <w:rPr>
                <w:rFonts w:ascii="Verdana" w:hAnsi="Verdana"/>
                <w:sz w:val="16"/>
                <w:szCs w:val="16"/>
              </w:rPr>
              <w:t>The Contractor allows in his Accepted Programme any notice period required by a Statutory Undertaker in relation to the Necessary Measures</w:t>
            </w:r>
            <w:r w:rsidR="00DD2633">
              <w:rPr>
                <w:rFonts w:ascii="Verdana" w:hAnsi="Verdana"/>
                <w:sz w:val="16"/>
                <w:szCs w:val="16"/>
              </w:rPr>
              <w:t>.</w:t>
            </w:r>
          </w:p>
          <w:p w14:paraId="4C827769" w14:textId="23B7E269" w:rsidR="00785E22" w:rsidRPr="00301790" w:rsidRDefault="00785E22" w:rsidP="00FC3C6F">
            <w:pPr>
              <w:widowControl w:val="0"/>
              <w:autoSpaceDE w:val="0"/>
              <w:autoSpaceDN w:val="0"/>
              <w:adjustRightInd w:val="0"/>
              <w:spacing w:after="100"/>
              <w:ind w:left="233" w:right="158"/>
              <w:rPr>
                <w:rFonts w:ascii="Verdana" w:hAnsi="Verdana"/>
                <w:color w:val="FF0000"/>
                <w:sz w:val="16"/>
                <w:szCs w:val="16"/>
              </w:rPr>
            </w:pPr>
            <w:r w:rsidRPr="00887959">
              <w:rPr>
                <w:rFonts w:ascii="Verdana" w:hAnsi="Verdana"/>
                <w:sz w:val="16"/>
                <w:szCs w:val="16"/>
              </w:rPr>
              <w:t>The Contractor shall ensure they engage with Statutory Undertakers to agree the approach and expectations in relation to the Necessary Measures and ensure these have been accepted by the Employer prior to the Contractor carrying out any actions in relation to the Necessary Measures.</w:t>
            </w:r>
            <w:r w:rsidR="00DD2633">
              <w:rPr>
                <w:rFonts w:ascii="Verdana" w:hAnsi="Verdana"/>
                <w:sz w:val="16"/>
                <w:szCs w:val="16"/>
              </w:rPr>
              <w:t xml:space="preserve"> The Employer and the Contractor will jointly engage with the Statutory Undertakers to set out their joint approach and expectations in relation to the Necessary Measures prior to the Contractor taking the steps set out above in this clause to secure the efficient implementation of the Necessary Measures. </w:t>
            </w:r>
          </w:p>
        </w:tc>
      </w:tr>
      <w:tr w:rsidR="00785E22" w:rsidRPr="00676B01" w14:paraId="18AFFFEA" w14:textId="77777777" w:rsidTr="00785E22">
        <w:trPr>
          <w:cantSplit/>
          <w:trHeight w:val="57"/>
          <w:tblHeader/>
        </w:trPr>
        <w:tc>
          <w:tcPr>
            <w:tcW w:w="1793" w:type="dxa"/>
            <w:vMerge/>
            <w:tcBorders>
              <w:left w:val="double" w:sz="4" w:space="0" w:color="auto"/>
            </w:tcBorders>
            <w:tcMar>
              <w:left w:w="0" w:type="dxa"/>
              <w:right w:w="180" w:type="dxa"/>
            </w:tcMar>
          </w:tcPr>
          <w:p w14:paraId="62222C84"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5412AFD9"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1.14</w:t>
            </w:r>
          </w:p>
        </w:tc>
        <w:tc>
          <w:tcPr>
            <w:tcW w:w="6379" w:type="dxa"/>
            <w:tcBorders>
              <w:right w:val="double" w:sz="4" w:space="0" w:color="auto"/>
            </w:tcBorders>
            <w:tcMar>
              <w:left w:w="0" w:type="dxa"/>
            </w:tcMar>
          </w:tcPr>
          <w:p w14:paraId="6BF1073F" w14:textId="6E3C41A3" w:rsidR="00785E22" w:rsidRPr="00301790" w:rsidRDefault="00785E22" w:rsidP="00FC3C6F">
            <w:pPr>
              <w:widowControl w:val="0"/>
              <w:autoSpaceDE w:val="0"/>
              <w:autoSpaceDN w:val="0"/>
              <w:adjustRightInd w:val="0"/>
              <w:spacing w:after="100"/>
              <w:ind w:left="233" w:right="158"/>
              <w:rPr>
                <w:rFonts w:ascii="Verdana" w:hAnsi="Verdana"/>
                <w:color w:val="FF0000"/>
                <w:sz w:val="16"/>
                <w:szCs w:val="16"/>
              </w:rPr>
            </w:pPr>
            <w:r w:rsidRPr="00887959">
              <w:rPr>
                <w:rFonts w:ascii="Verdana" w:hAnsi="Verdana"/>
                <w:sz w:val="16"/>
                <w:szCs w:val="16"/>
              </w:rPr>
              <w:t>The Contractor shall appoint a single officer who will be responsible for co-ordinating the matters referred to in clause Z1.13 above. This individual will be a Key Person for the purposes of the Contract.</w:t>
            </w:r>
          </w:p>
        </w:tc>
      </w:tr>
      <w:tr w:rsidR="00785E22" w:rsidRPr="00676B01" w14:paraId="2571E6B4" w14:textId="77777777" w:rsidTr="00785E22">
        <w:trPr>
          <w:cantSplit/>
          <w:trHeight w:val="57"/>
          <w:tblHeader/>
        </w:trPr>
        <w:tc>
          <w:tcPr>
            <w:tcW w:w="1793" w:type="dxa"/>
            <w:vMerge/>
            <w:tcBorders>
              <w:left w:val="double" w:sz="4" w:space="0" w:color="auto"/>
            </w:tcBorders>
            <w:tcMar>
              <w:left w:w="0" w:type="dxa"/>
              <w:right w:w="180" w:type="dxa"/>
            </w:tcMar>
          </w:tcPr>
          <w:p w14:paraId="32F96995"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25544E19"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1.15</w:t>
            </w:r>
          </w:p>
        </w:tc>
        <w:tc>
          <w:tcPr>
            <w:tcW w:w="6379" w:type="dxa"/>
            <w:tcBorders>
              <w:right w:val="double" w:sz="4" w:space="0" w:color="auto"/>
            </w:tcBorders>
            <w:tcMar>
              <w:left w:w="0" w:type="dxa"/>
            </w:tcMar>
          </w:tcPr>
          <w:p w14:paraId="2E44EE2C" w14:textId="77777777" w:rsidR="00785E22" w:rsidRPr="00301790" w:rsidRDefault="00785E22" w:rsidP="00FC3C6F">
            <w:pPr>
              <w:widowControl w:val="0"/>
              <w:autoSpaceDE w:val="0"/>
              <w:autoSpaceDN w:val="0"/>
              <w:adjustRightInd w:val="0"/>
              <w:spacing w:after="100"/>
              <w:ind w:left="233" w:right="158"/>
              <w:rPr>
                <w:rFonts w:ascii="Verdana" w:hAnsi="Verdana"/>
                <w:color w:val="FF0000"/>
                <w:sz w:val="16"/>
                <w:szCs w:val="16"/>
              </w:rPr>
            </w:pPr>
            <w:r w:rsidRPr="00887959">
              <w:rPr>
                <w:rFonts w:ascii="Verdana" w:eastAsia="MS Mincho" w:hAnsi="Verdana"/>
                <w:sz w:val="16"/>
                <w:szCs w:val="16"/>
              </w:rPr>
              <w:t>The Contractor shall facilitate all reasonable access for Statutory Authorities / Undertakers undertaking Works on behalf of the Employer and shall allow for and co-ordinate their works within the overall programme as per the Works Information.</w:t>
            </w:r>
          </w:p>
        </w:tc>
      </w:tr>
      <w:tr w:rsidR="00785E22" w:rsidRPr="00676B01" w14:paraId="54D1F886" w14:textId="77777777" w:rsidTr="00785E22">
        <w:trPr>
          <w:cantSplit/>
          <w:trHeight w:val="57"/>
          <w:tblHeader/>
        </w:trPr>
        <w:tc>
          <w:tcPr>
            <w:tcW w:w="1793" w:type="dxa"/>
            <w:vMerge/>
            <w:tcBorders>
              <w:left w:val="double" w:sz="4" w:space="0" w:color="auto"/>
            </w:tcBorders>
            <w:tcMar>
              <w:left w:w="0" w:type="dxa"/>
              <w:right w:w="180" w:type="dxa"/>
            </w:tcMar>
          </w:tcPr>
          <w:p w14:paraId="1DAC3D44"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73B7242E"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1.16</w:t>
            </w:r>
          </w:p>
        </w:tc>
        <w:tc>
          <w:tcPr>
            <w:tcW w:w="6379" w:type="dxa"/>
            <w:tcBorders>
              <w:right w:val="double" w:sz="4" w:space="0" w:color="auto"/>
            </w:tcBorders>
            <w:tcMar>
              <w:left w:w="0" w:type="dxa"/>
            </w:tcMar>
          </w:tcPr>
          <w:p w14:paraId="53F3E7AE" w14:textId="7777777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Notwithstanding anything contained in core clause 60.1 (Compensation events), the Contractor shall only be permitted to bring a claim to a change to the Prices, the Completion Date or the Key Dates in connection with the Necessary Measures where:</w:t>
            </w:r>
          </w:p>
          <w:p w14:paraId="4F0BD880" w14:textId="7777777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(i) the Contractor has done all things reasonably necessary to enable the Statutory Undertaker to carry out the relevant works, and;</w:t>
            </w:r>
          </w:p>
          <w:p w14:paraId="147D7B9F" w14:textId="7777777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(ii) the relevant circumstances are not within the Contractor’s reasonable control, and;</w:t>
            </w:r>
          </w:p>
          <w:p w14:paraId="2CFC436D" w14:textId="7777777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 xml:space="preserve">(iii) The Contractor has not done or omitted to do anything that puts the Employer in breach of any agreement or arrangement between the Employer and the Statutory Undertaker in relation to any of the matters in clause Z1.13 above. </w:t>
            </w:r>
          </w:p>
          <w:p w14:paraId="64B37D12" w14:textId="77777777" w:rsidR="00785E22" w:rsidRPr="00887959" w:rsidRDefault="00785E22" w:rsidP="00FC3C6F">
            <w:pPr>
              <w:widowControl w:val="0"/>
              <w:autoSpaceDE w:val="0"/>
              <w:autoSpaceDN w:val="0"/>
              <w:adjustRightInd w:val="0"/>
              <w:spacing w:after="100"/>
              <w:ind w:left="233" w:right="158"/>
              <w:rPr>
                <w:rFonts w:ascii="Verdana" w:hAnsi="Verdana"/>
                <w:sz w:val="16"/>
                <w:szCs w:val="16"/>
              </w:rPr>
            </w:pPr>
          </w:p>
        </w:tc>
      </w:tr>
      <w:tr w:rsidR="00785E22" w:rsidRPr="00676B01" w14:paraId="5DA46157" w14:textId="77777777" w:rsidTr="00785E22">
        <w:trPr>
          <w:cantSplit/>
          <w:trHeight w:val="57"/>
          <w:tblHeader/>
        </w:trPr>
        <w:tc>
          <w:tcPr>
            <w:tcW w:w="1793" w:type="dxa"/>
            <w:vMerge/>
            <w:tcBorders>
              <w:left w:val="double" w:sz="4" w:space="0" w:color="auto"/>
            </w:tcBorders>
            <w:tcMar>
              <w:left w:w="0" w:type="dxa"/>
              <w:right w:w="180" w:type="dxa"/>
            </w:tcMar>
          </w:tcPr>
          <w:p w14:paraId="1638167B"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76B4FCAB" w14:textId="1379D22A" w:rsidR="00785E22"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1.17</w:t>
            </w:r>
            <w:r w:rsidR="001F77BF">
              <w:rPr>
                <w:rFonts w:ascii="Verdana" w:eastAsia="MS Mincho" w:hAnsi="Verdana"/>
                <w:sz w:val="16"/>
                <w:szCs w:val="16"/>
              </w:rPr>
              <w:t>A</w:t>
            </w:r>
          </w:p>
          <w:p w14:paraId="00C33272" w14:textId="28A3156D" w:rsidR="001F77BF" w:rsidRPr="001F77BF" w:rsidRDefault="001F77BF" w:rsidP="00FC3C6F">
            <w:pPr>
              <w:spacing w:after="100"/>
              <w:jc w:val="center"/>
              <w:rPr>
                <w:rFonts w:ascii="Verdana" w:eastAsia="MS Mincho" w:hAnsi="Verdana"/>
                <w:b/>
                <w:bCs/>
                <w:sz w:val="16"/>
                <w:szCs w:val="16"/>
              </w:rPr>
            </w:pPr>
            <w:r w:rsidRPr="001F77BF">
              <w:rPr>
                <w:rFonts w:ascii="Verdana" w:eastAsia="MS Mincho" w:hAnsi="Verdana"/>
                <w:b/>
                <w:bCs/>
                <w:sz w:val="16"/>
                <w:szCs w:val="16"/>
              </w:rPr>
              <w:t>(For use if Z1.17B is not selected)</w:t>
            </w:r>
          </w:p>
        </w:tc>
        <w:tc>
          <w:tcPr>
            <w:tcW w:w="6379" w:type="dxa"/>
            <w:tcBorders>
              <w:right w:val="double" w:sz="4" w:space="0" w:color="auto"/>
            </w:tcBorders>
            <w:tcMar>
              <w:left w:w="0" w:type="dxa"/>
            </w:tcMar>
          </w:tcPr>
          <w:p w14:paraId="5B72F702" w14:textId="1277999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The Employer will order such Necessary Measures as required by Statutory Undertakers. Without prejudice to anything in clause</w:t>
            </w:r>
            <w:r w:rsidR="001F77BF">
              <w:rPr>
                <w:rFonts w:ascii="Verdana" w:hAnsi="Verdana"/>
                <w:sz w:val="16"/>
                <w:szCs w:val="16"/>
              </w:rPr>
              <w:t>s Z1.13-16</w:t>
            </w:r>
            <w:r w:rsidRPr="00887959">
              <w:rPr>
                <w:rFonts w:ascii="Verdana" w:hAnsi="Verdana"/>
                <w:sz w:val="16"/>
                <w:szCs w:val="16"/>
              </w:rPr>
              <w:t>,</w:t>
            </w:r>
            <w:r w:rsidR="001F77BF">
              <w:rPr>
                <w:rFonts w:ascii="Verdana" w:hAnsi="Verdana"/>
                <w:sz w:val="16"/>
                <w:szCs w:val="16"/>
              </w:rPr>
              <w:t xml:space="preserve"> and Z1.18</w:t>
            </w:r>
            <w:r w:rsidRPr="00887959">
              <w:rPr>
                <w:rFonts w:ascii="Verdana" w:hAnsi="Verdana"/>
                <w:sz w:val="16"/>
                <w:szCs w:val="16"/>
              </w:rPr>
              <w:t xml:space="preserve"> the Employer will consult with the Contractor as to the timing of orders placed in relation to the Necessary Measures to ensure any impact on the Contractor’s programme is minimised.</w:t>
            </w:r>
          </w:p>
          <w:p w14:paraId="647AFF63" w14:textId="7C102FC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The Employer will pay the Statutory Undertaker’s allowable costs in respect of the Necessary Measures</w:t>
            </w:r>
            <w:r w:rsidR="00DD2633">
              <w:rPr>
                <w:rFonts w:ascii="Verdana" w:hAnsi="Verdana"/>
                <w:sz w:val="16"/>
                <w:szCs w:val="16"/>
              </w:rPr>
              <w:t xml:space="preserve"> in accordance with the </w:t>
            </w:r>
            <w:r w:rsidR="00DD2633" w:rsidRPr="00DD2633">
              <w:rPr>
                <w:rFonts w:ascii="Verdana" w:hAnsi="Verdana"/>
                <w:sz w:val="16"/>
                <w:szCs w:val="16"/>
                <w:highlight w:val="yellow"/>
              </w:rPr>
              <w:t>Street Works (Sharing of Costs of Works) (England) (Regulations 2000</w:t>
            </w:r>
            <w:r w:rsidRPr="00DD2633">
              <w:rPr>
                <w:rFonts w:ascii="Verdana" w:hAnsi="Verdana"/>
                <w:sz w:val="16"/>
                <w:szCs w:val="16"/>
                <w:highlight w:val="yellow"/>
              </w:rPr>
              <w:t>.</w:t>
            </w:r>
          </w:p>
        </w:tc>
      </w:tr>
      <w:tr w:rsidR="001F77BF" w:rsidRPr="00676B01" w14:paraId="70A95FD2" w14:textId="77777777" w:rsidTr="00785E22">
        <w:trPr>
          <w:cantSplit/>
          <w:trHeight w:val="57"/>
          <w:tblHeader/>
        </w:trPr>
        <w:tc>
          <w:tcPr>
            <w:tcW w:w="1793" w:type="dxa"/>
            <w:vMerge/>
            <w:tcBorders>
              <w:left w:val="double" w:sz="4" w:space="0" w:color="auto"/>
            </w:tcBorders>
            <w:tcMar>
              <w:left w:w="0" w:type="dxa"/>
              <w:right w:w="180" w:type="dxa"/>
            </w:tcMar>
          </w:tcPr>
          <w:p w14:paraId="6817E39F" w14:textId="77777777" w:rsidR="001F77BF" w:rsidRPr="00676B01" w:rsidRDefault="001F77BF"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7FDC25C3" w14:textId="5A43273D" w:rsidR="001F77BF" w:rsidRDefault="001F77BF" w:rsidP="001F77B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1.17B</w:t>
            </w:r>
          </w:p>
          <w:p w14:paraId="77842F8A" w14:textId="44F74BFF" w:rsidR="001F77BF" w:rsidRPr="00676B01" w:rsidRDefault="001F77BF" w:rsidP="001F77BF">
            <w:pPr>
              <w:spacing w:after="100"/>
              <w:jc w:val="center"/>
              <w:rPr>
                <w:rFonts w:ascii="Verdana" w:eastAsia="MS Mincho" w:hAnsi="Verdana"/>
                <w:sz w:val="16"/>
                <w:szCs w:val="16"/>
              </w:rPr>
            </w:pPr>
            <w:r w:rsidRPr="001F77BF">
              <w:rPr>
                <w:rFonts w:ascii="Verdana" w:eastAsia="MS Mincho" w:hAnsi="Verdana"/>
                <w:b/>
                <w:bCs/>
                <w:sz w:val="16"/>
                <w:szCs w:val="16"/>
              </w:rPr>
              <w:t>(For use if Z1.17</w:t>
            </w:r>
            <w:r>
              <w:rPr>
                <w:rFonts w:ascii="Verdana" w:eastAsia="MS Mincho" w:hAnsi="Verdana"/>
                <w:b/>
                <w:bCs/>
                <w:sz w:val="16"/>
                <w:szCs w:val="16"/>
              </w:rPr>
              <w:t>A</w:t>
            </w:r>
            <w:r w:rsidRPr="001F77BF">
              <w:rPr>
                <w:rFonts w:ascii="Verdana" w:eastAsia="MS Mincho" w:hAnsi="Verdana"/>
                <w:b/>
                <w:bCs/>
                <w:sz w:val="16"/>
                <w:szCs w:val="16"/>
              </w:rPr>
              <w:t xml:space="preserve"> is not selected)</w:t>
            </w:r>
          </w:p>
        </w:tc>
        <w:tc>
          <w:tcPr>
            <w:tcW w:w="6379" w:type="dxa"/>
            <w:tcBorders>
              <w:right w:val="double" w:sz="4" w:space="0" w:color="auto"/>
            </w:tcBorders>
            <w:tcMar>
              <w:left w:w="0" w:type="dxa"/>
            </w:tcMar>
          </w:tcPr>
          <w:p w14:paraId="32512922" w14:textId="24C0AB97" w:rsidR="001F77BF" w:rsidRPr="00887959" w:rsidRDefault="001F77BF" w:rsidP="001F77B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 xml:space="preserve">The </w:t>
            </w:r>
            <w:r>
              <w:rPr>
                <w:rFonts w:ascii="Verdana" w:hAnsi="Verdana"/>
                <w:sz w:val="16"/>
                <w:szCs w:val="16"/>
              </w:rPr>
              <w:t>Contractor</w:t>
            </w:r>
            <w:r w:rsidRPr="00887959">
              <w:rPr>
                <w:rFonts w:ascii="Verdana" w:hAnsi="Verdana"/>
                <w:sz w:val="16"/>
                <w:szCs w:val="16"/>
              </w:rPr>
              <w:t xml:space="preserve"> will order such Necessary Measures as required by Statutory Undertakers. Without prejudice to anything in clause</w:t>
            </w:r>
            <w:r>
              <w:rPr>
                <w:rFonts w:ascii="Verdana" w:hAnsi="Verdana"/>
                <w:sz w:val="16"/>
                <w:szCs w:val="16"/>
              </w:rPr>
              <w:t>s Z1.13-16</w:t>
            </w:r>
            <w:r w:rsidRPr="00887959">
              <w:rPr>
                <w:rFonts w:ascii="Verdana" w:hAnsi="Verdana"/>
                <w:sz w:val="16"/>
                <w:szCs w:val="16"/>
              </w:rPr>
              <w:t>,</w:t>
            </w:r>
            <w:r>
              <w:rPr>
                <w:rFonts w:ascii="Verdana" w:hAnsi="Verdana"/>
                <w:sz w:val="16"/>
                <w:szCs w:val="16"/>
              </w:rPr>
              <w:t xml:space="preserve"> and Z1.18</w:t>
            </w:r>
            <w:r w:rsidRPr="00887959">
              <w:rPr>
                <w:rFonts w:ascii="Verdana" w:hAnsi="Verdana"/>
                <w:sz w:val="16"/>
                <w:szCs w:val="16"/>
              </w:rPr>
              <w:t xml:space="preserve">, the </w:t>
            </w:r>
            <w:r>
              <w:rPr>
                <w:rFonts w:ascii="Verdana" w:hAnsi="Verdana"/>
                <w:sz w:val="16"/>
                <w:szCs w:val="16"/>
              </w:rPr>
              <w:t xml:space="preserve">Contractor shall ensure all </w:t>
            </w:r>
            <w:r w:rsidRPr="00887959">
              <w:rPr>
                <w:rFonts w:ascii="Verdana" w:hAnsi="Verdana"/>
                <w:sz w:val="16"/>
                <w:szCs w:val="16"/>
              </w:rPr>
              <w:t xml:space="preserve">orders </w:t>
            </w:r>
            <w:r>
              <w:rPr>
                <w:rFonts w:ascii="Verdana" w:hAnsi="Verdana"/>
                <w:sz w:val="16"/>
                <w:szCs w:val="16"/>
              </w:rPr>
              <w:t xml:space="preserve">are </w:t>
            </w:r>
            <w:r w:rsidRPr="00887959">
              <w:rPr>
                <w:rFonts w:ascii="Verdana" w:hAnsi="Verdana"/>
                <w:sz w:val="16"/>
                <w:szCs w:val="16"/>
              </w:rPr>
              <w:t>placed in relation to the Necessary Measures to ensure any impact on the Contractor’s programme is minimised.</w:t>
            </w:r>
          </w:p>
          <w:p w14:paraId="2520A6BD" w14:textId="5CEA352E" w:rsidR="001F77BF" w:rsidRPr="00887959" w:rsidRDefault="001F77BF" w:rsidP="001F77B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 xml:space="preserve">The </w:t>
            </w:r>
            <w:r>
              <w:rPr>
                <w:rFonts w:ascii="Verdana" w:hAnsi="Verdana"/>
                <w:sz w:val="16"/>
                <w:szCs w:val="16"/>
              </w:rPr>
              <w:t xml:space="preserve">Contractor shall </w:t>
            </w:r>
            <w:r w:rsidRPr="00887959">
              <w:rPr>
                <w:rFonts w:ascii="Verdana" w:hAnsi="Verdana"/>
                <w:sz w:val="16"/>
                <w:szCs w:val="16"/>
              </w:rPr>
              <w:t>pay the Statutory Undertaker’s allowable costs in respect of the Necessary Measures</w:t>
            </w:r>
            <w:r>
              <w:rPr>
                <w:rFonts w:ascii="Verdana" w:hAnsi="Verdana"/>
                <w:sz w:val="16"/>
                <w:szCs w:val="16"/>
              </w:rPr>
              <w:t xml:space="preserve"> in accordance with the </w:t>
            </w:r>
            <w:r w:rsidRPr="00DD2633">
              <w:rPr>
                <w:rFonts w:ascii="Verdana" w:hAnsi="Verdana"/>
                <w:sz w:val="16"/>
                <w:szCs w:val="16"/>
                <w:highlight w:val="yellow"/>
              </w:rPr>
              <w:t>Street Works (Sharing of Costs of Works) (England) (Regulations 2000.</w:t>
            </w:r>
          </w:p>
        </w:tc>
      </w:tr>
      <w:tr w:rsidR="00785E22" w:rsidRPr="00676B01" w14:paraId="47700076" w14:textId="77777777" w:rsidTr="00785E22">
        <w:trPr>
          <w:cantSplit/>
          <w:trHeight w:val="57"/>
          <w:tblHeader/>
        </w:trPr>
        <w:tc>
          <w:tcPr>
            <w:tcW w:w="1793" w:type="dxa"/>
            <w:vMerge/>
            <w:tcBorders>
              <w:left w:val="double" w:sz="4" w:space="0" w:color="auto"/>
            </w:tcBorders>
            <w:tcMar>
              <w:left w:w="0" w:type="dxa"/>
              <w:right w:w="180" w:type="dxa"/>
            </w:tcMar>
          </w:tcPr>
          <w:p w14:paraId="0637216C"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0C09E568"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1.18</w:t>
            </w:r>
          </w:p>
        </w:tc>
        <w:tc>
          <w:tcPr>
            <w:tcW w:w="6379" w:type="dxa"/>
            <w:tcBorders>
              <w:right w:val="double" w:sz="4" w:space="0" w:color="auto"/>
            </w:tcBorders>
            <w:tcMar>
              <w:left w:w="0" w:type="dxa"/>
            </w:tcMar>
          </w:tcPr>
          <w:p w14:paraId="72B290F5" w14:textId="77777777" w:rsidR="00785E22" w:rsidRPr="00301790" w:rsidRDefault="00785E22" w:rsidP="00FC3C6F">
            <w:pPr>
              <w:widowControl w:val="0"/>
              <w:autoSpaceDE w:val="0"/>
              <w:autoSpaceDN w:val="0"/>
              <w:adjustRightInd w:val="0"/>
              <w:spacing w:after="100"/>
              <w:ind w:left="233" w:right="158"/>
              <w:rPr>
                <w:rFonts w:ascii="Verdana" w:hAnsi="Verdana"/>
                <w:color w:val="FF0000"/>
                <w:sz w:val="16"/>
                <w:szCs w:val="16"/>
              </w:rPr>
            </w:pPr>
            <w:r w:rsidRPr="00887959">
              <w:rPr>
                <w:rFonts w:ascii="Verdana" w:hAnsi="Verdana"/>
                <w:sz w:val="16"/>
                <w:szCs w:val="16"/>
              </w:rPr>
              <w:t>The Contractor complies at his own cost with all special requirements of Statutory Undertakers known (or which would reasonably have been known by a contractor exercising reasonable skill and care) to the Contractor, including but not limited to those special requirements set out in the Works Information and takes these special requirements into account in order to Provide the Works.</w:t>
            </w:r>
          </w:p>
        </w:tc>
      </w:tr>
      <w:tr w:rsidR="00785E22" w:rsidRPr="00676B01" w14:paraId="0F008849" w14:textId="77777777" w:rsidTr="00785E22">
        <w:trPr>
          <w:cantSplit/>
          <w:trHeight w:val="57"/>
          <w:tblHeader/>
        </w:trPr>
        <w:tc>
          <w:tcPr>
            <w:tcW w:w="1793" w:type="dxa"/>
            <w:tcBorders>
              <w:left w:val="double" w:sz="4" w:space="0" w:color="auto"/>
            </w:tcBorders>
            <w:tcMar>
              <w:left w:w="0" w:type="dxa"/>
              <w:right w:w="180" w:type="dxa"/>
            </w:tcMar>
          </w:tcPr>
          <w:p w14:paraId="2ECE99A4"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t>Confidentiality and Publicity</w:t>
            </w:r>
          </w:p>
          <w:p w14:paraId="46E8FC33"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731FFF46"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1.19</w:t>
            </w:r>
          </w:p>
        </w:tc>
        <w:tc>
          <w:tcPr>
            <w:tcW w:w="6379" w:type="dxa"/>
            <w:tcBorders>
              <w:right w:val="double" w:sz="4" w:space="0" w:color="auto"/>
            </w:tcBorders>
            <w:tcMar>
              <w:left w:w="0" w:type="dxa"/>
            </w:tcMar>
          </w:tcPr>
          <w:p w14:paraId="2D911CF6" w14:textId="7777777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The Contractor has the right to use the Works Information or any other material relating to the works only for the purposes of providing the works and may make this right available to Subcontractors. Without prejudice to this right, the Contractor shall treat as confidential and shall not disclose to any person any information obtained in connection with the works or this contract without the Employer’s written consent.</w:t>
            </w:r>
          </w:p>
          <w:p w14:paraId="3310DF03" w14:textId="7777777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The general prohibition on disclosure of information shall not apply to information which has ceased to be confidential and is in the public domain (other than as a result of its disclosure by the Contractor or its Subcontractors) nor to any disclosure which is required to be made by law.</w:t>
            </w:r>
          </w:p>
          <w:p w14:paraId="2948412B" w14:textId="7777777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The Contractor shall not, without the prior written consent of the Employer, publish alone or in conjunction with any other person any articles, illustrations, photographs, videos, press announcements relating to the project or publicise this contract or any works carried out pursuant to it. The Contractor shall ensure the observance of the provisions of this clause by all its employees, servants, agents and Subcontractors.</w:t>
            </w:r>
          </w:p>
          <w:p w14:paraId="53F8E89C" w14:textId="77777777" w:rsidR="00785E22" w:rsidRPr="00301790" w:rsidRDefault="00785E22" w:rsidP="00FC3C6F">
            <w:pPr>
              <w:widowControl w:val="0"/>
              <w:autoSpaceDE w:val="0"/>
              <w:autoSpaceDN w:val="0"/>
              <w:adjustRightInd w:val="0"/>
              <w:spacing w:after="100"/>
              <w:ind w:left="233" w:right="158"/>
              <w:rPr>
                <w:rFonts w:ascii="Verdana" w:hAnsi="Verdana"/>
                <w:color w:val="FF0000"/>
                <w:sz w:val="16"/>
                <w:szCs w:val="16"/>
              </w:rPr>
            </w:pPr>
            <w:r w:rsidRPr="00887959">
              <w:rPr>
                <w:rFonts w:ascii="Verdana" w:hAnsi="Verdana"/>
                <w:sz w:val="16"/>
                <w:szCs w:val="16"/>
              </w:rPr>
              <w:t>The Employer shall be entitled to publicise this contract.</w:t>
            </w:r>
          </w:p>
        </w:tc>
      </w:tr>
      <w:tr w:rsidR="00785E22" w:rsidRPr="00676B01" w14:paraId="5436319F" w14:textId="77777777" w:rsidTr="00785E22">
        <w:trPr>
          <w:cantSplit/>
          <w:trHeight w:val="57"/>
          <w:tblHeader/>
        </w:trPr>
        <w:tc>
          <w:tcPr>
            <w:tcW w:w="1793" w:type="dxa"/>
            <w:tcBorders>
              <w:left w:val="double" w:sz="4" w:space="0" w:color="auto"/>
            </w:tcBorders>
            <w:tcMar>
              <w:left w:w="0" w:type="dxa"/>
              <w:right w:w="180" w:type="dxa"/>
            </w:tcMar>
          </w:tcPr>
          <w:p w14:paraId="2279034E"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lastRenderedPageBreak/>
              <w:t>Assignment</w:t>
            </w:r>
          </w:p>
          <w:p w14:paraId="17809650"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3B133FC6"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1.20</w:t>
            </w:r>
          </w:p>
        </w:tc>
        <w:tc>
          <w:tcPr>
            <w:tcW w:w="6379" w:type="dxa"/>
            <w:tcBorders>
              <w:right w:val="double" w:sz="4" w:space="0" w:color="auto"/>
            </w:tcBorders>
            <w:tcMar>
              <w:left w:w="0" w:type="dxa"/>
            </w:tcMar>
          </w:tcPr>
          <w:p w14:paraId="6C82580F" w14:textId="7777777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The Contractor does not assign, transfer or charge the benefit of this contract or any part, share or interest herein without the prior written agreement of the Employer.</w:t>
            </w:r>
          </w:p>
          <w:p w14:paraId="5F791C14" w14:textId="7777777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 xml:space="preserve">The Employer may assign the benefit of this contract or any part, share or interest herein without the consent of the Contractor. </w:t>
            </w:r>
          </w:p>
          <w:p w14:paraId="44370302" w14:textId="7777777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If requested by the Employer, the Contractor executes an agreement in a form specified by the Employer to novate the benefit and burden of this contract to:</w:t>
            </w:r>
          </w:p>
          <w:p w14:paraId="4ED29336" w14:textId="77777777" w:rsidR="003850B8" w:rsidRDefault="00785E22" w:rsidP="003850B8">
            <w:pPr>
              <w:widowControl w:val="0"/>
              <w:autoSpaceDE w:val="0"/>
              <w:autoSpaceDN w:val="0"/>
              <w:adjustRightInd w:val="0"/>
              <w:spacing w:after="100"/>
              <w:ind w:left="709" w:right="158"/>
              <w:rPr>
                <w:rFonts w:ascii="Verdana" w:hAnsi="Verdana"/>
                <w:sz w:val="16"/>
                <w:szCs w:val="16"/>
              </w:rPr>
            </w:pPr>
            <w:r w:rsidRPr="00887959">
              <w:rPr>
                <w:rFonts w:ascii="Verdana" w:hAnsi="Verdana"/>
                <w:sz w:val="16"/>
                <w:szCs w:val="16"/>
              </w:rPr>
              <w:t>•  another local authority,</w:t>
            </w:r>
          </w:p>
          <w:p w14:paraId="4A3DE922" w14:textId="64092B64" w:rsidR="00785E22" w:rsidRPr="001F580F" w:rsidRDefault="00785E22" w:rsidP="003850B8">
            <w:pPr>
              <w:pStyle w:val="ListParagraph"/>
              <w:widowControl w:val="0"/>
              <w:numPr>
                <w:ilvl w:val="0"/>
                <w:numId w:val="57"/>
              </w:numPr>
              <w:autoSpaceDE w:val="0"/>
              <w:autoSpaceDN w:val="0"/>
              <w:adjustRightInd w:val="0"/>
              <w:spacing w:after="100"/>
              <w:ind w:right="158"/>
              <w:rPr>
                <w:rFonts w:ascii="Verdana" w:hAnsi="Verdana"/>
                <w:sz w:val="16"/>
                <w:szCs w:val="16"/>
                <w:highlight w:val="yellow"/>
              </w:rPr>
            </w:pPr>
            <w:r w:rsidRPr="001F580F">
              <w:rPr>
                <w:rFonts w:ascii="Verdana" w:hAnsi="Verdana"/>
                <w:sz w:val="16"/>
                <w:szCs w:val="16"/>
                <w:highlight w:val="yellow"/>
              </w:rPr>
              <w:t>One of the Employer’s arms-length entities</w:t>
            </w:r>
          </w:p>
          <w:p w14:paraId="4425A773" w14:textId="77777777" w:rsidR="00785E22" w:rsidRPr="00887959" w:rsidRDefault="00785E22" w:rsidP="00FC3C6F">
            <w:pPr>
              <w:widowControl w:val="0"/>
              <w:autoSpaceDE w:val="0"/>
              <w:autoSpaceDN w:val="0"/>
              <w:adjustRightInd w:val="0"/>
              <w:spacing w:after="100"/>
              <w:ind w:left="709" w:right="158"/>
              <w:rPr>
                <w:rFonts w:ascii="Verdana" w:hAnsi="Verdana"/>
                <w:sz w:val="16"/>
                <w:szCs w:val="16"/>
              </w:rPr>
            </w:pPr>
            <w:r w:rsidRPr="00887959">
              <w:rPr>
                <w:rFonts w:ascii="Verdana" w:hAnsi="Verdana"/>
                <w:sz w:val="16"/>
                <w:szCs w:val="16"/>
              </w:rPr>
              <w:t>•  a Department or Office of Her Majesty's Government or</w:t>
            </w:r>
          </w:p>
          <w:p w14:paraId="7395C868" w14:textId="77777777" w:rsidR="00785E22" w:rsidRPr="00301790" w:rsidRDefault="00785E22" w:rsidP="00FC3C6F">
            <w:pPr>
              <w:ind w:left="709"/>
              <w:rPr>
                <w:rFonts w:ascii="Verdana" w:hAnsi="Verdana"/>
                <w:color w:val="FF0000"/>
                <w:sz w:val="16"/>
                <w:szCs w:val="16"/>
              </w:rPr>
            </w:pPr>
            <w:r w:rsidRPr="00887959">
              <w:rPr>
                <w:rFonts w:ascii="Verdana" w:hAnsi="Verdana"/>
                <w:sz w:val="16"/>
                <w:szCs w:val="16"/>
              </w:rPr>
              <w:t>•  another public body exercising similar functions.</w:t>
            </w:r>
          </w:p>
        </w:tc>
      </w:tr>
      <w:tr w:rsidR="00785E22" w:rsidRPr="00676B01" w14:paraId="1B4F9D1E" w14:textId="77777777" w:rsidTr="00785E22">
        <w:trPr>
          <w:cantSplit/>
          <w:trHeight w:val="57"/>
          <w:tblHeader/>
        </w:trPr>
        <w:tc>
          <w:tcPr>
            <w:tcW w:w="1793" w:type="dxa"/>
            <w:tcBorders>
              <w:left w:val="double" w:sz="4" w:space="0" w:color="auto"/>
            </w:tcBorders>
            <w:tcMar>
              <w:left w:w="0" w:type="dxa"/>
              <w:right w:w="180" w:type="dxa"/>
            </w:tcMar>
          </w:tcPr>
          <w:p w14:paraId="3E1A73B5"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t>Records and Audit Access</w:t>
            </w:r>
          </w:p>
          <w:p w14:paraId="17D5C385"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7EBA73D8" w14:textId="77777777" w:rsidR="00785E22" w:rsidRPr="00887959" w:rsidRDefault="00785E22" w:rsidP="00FC3C6F">
            <w:pPr>
              <w:spacing w:after="100"/>
              <w:jc w:val="center"/>
              <w:rPr>
                <w:rFonts w:eastAsia="MS Mincho" w:cs="Arial"/>
                <w:sz w:val="16"/>
                <w:szCs w:val="16"/>
              </w:rPr>
            </w:pPr>
            <w:r w:rsidRPr="00887959">
              <w:rPr>
                <w:rFonts w:eastAsia="MS Mincho" w:cs="Arial"/>
                <w:sz w:val="16"/>
                <w:szCs w:val="16"/>
              </w:rPr>
              <w:t>Z1.21</w:t>
            </w:r>
          </w:p>
        </w:tc>
        <w:tc>
          <w:tcPr>
            <w:tcW w:w="6379" w:type="dxa"/>
            <w:tcBorders>
              <w:right w:val="double" w:sz="4" w:space="0" w:color="auto"/>
            </w:tcBorders>
            <w:tcMar>
              <w:left w:w="0" w:type="dxa"/>
            </w:tcMar>
          </w:tcPr>
          <w:p w14:paraId="51FB1DF4" w14:textId="77777777" w:rsidR="00785E22" w:rsidRPr="00887959" w:rsidRDefault="00785E22" w:rsidP="00FC3C6F">
            <w:pPr>
              <w:spacing w:after="100"/>
              <w:ind w:right="158"/>
              <w:rPr>
                <w:rFonts w:ascii="Verdana" w:eastAsia="MS Mincho" w:hAnsi="Verdana" w:cs="Arial"/>
                <w:sz w:val="16"/>
                <w:szCs w:val="16"/>
              </w:rPr>
            </w:pPr>
            <w:r w:rsidRPr="00887959">
              <w:rPr>
                <w:rFonts w:ascii="Verdana" w:eastAsia="MS Mincho" w:hAnsi="Verdana" w:cs="Arial"/>
                <w:sz w:val="16"/>
                <w:szCs w:val="16"/>
              </w:rPr>
              <w:t>The Contractor keeps documents and information obtained or prepared by the Contractor or any Subcontractor in connection with this contract for a period of 12 years after the defects date.</w:t>
            </w:r>
          </w:p>
          <w:p w14:paraId="29B8F67A" w14:textId="0175F4BC" w:rsidR="00785E22" w:rsidRPr="00887959" w:rsidRDefault="00785E22" w:rsidP="00FC3C6F">
            <w:pPr>
              <w:spacing w:after="100"/>
              <w:ind w:right="158"/>
              <w:rPr>
                <w:rFonts w:ascii="Verdana" w:eastAsia="MS Mincho" w:hAnsi="Verdana" w:cs="Arial"/>
                <w:sz w:val="16"/>
                <w:szCs w:val="16"/>
              </w:rPr>
            </w:pPr>
            <w:r w:rsidRPr="00887959">
              <w:rPr>
                <w:rFonts w:ascii="Verdana" w:eastAsia="MS Mincho" w:hAnsi="Verdana" w:cs="Arial"/>
                <w:sz w:val="16"/>
                <w:szCs w:val="16"/>
              </w:rPr>
              <w:t>The Contractor permits the Employer, its agents and employees,</w:t>
            </w:r>
            <w:r w:rsidR="0056172B">
              <w:rPr>
                <w:rFonts w:ascii="Verdana" w:eastAsia="MS Mincho" w:hAnsi="Verdana" w:cs="Arial"/>
                <w:sz w:val="16"/>
                <w:szCs w:val="16"/>
              </w:rPr>
              <w:t xml:space="preserve"> its auditors</w:t>
            </w:r>
            <w:r w:rsidRPr="00887959">
              <w:rPr>
                <w:rFonts w:ascii="Verdana" w:eastAsia="MS Mincho" w:hAnsi="Verdana" w:cs="Arial"/>
                <w:sz w:val="16"/>
                <w:szCs w:val="16"/>
              </w:rPr>
              <w:t xml:space="preserve"> and the National Audit Office at any time to examine documents held or controlled by the Contractor or any Subcontractor.</w:t>
            </w:r>
          </w:p>
          <w:p w14:paraId="37D4822F" w14:textId="77777777" w:rsidR="00785E22" w:rsidRPr="00887959" w:rsidRDefault="00785E22" w:rsidP="00FC3C6F">
            <w:pPr>
              <w:spacing w:after="100"/>
              <w:ind w:right="158"/>
              <w:rPr>
                <w:rFonts w:ascii="Verdana" w:eastAsia="MS Mincho" w:hAnsi="Verdana" w:cs="Arial"/>
                <w:sz w:val="16"/>
                <w:szCs w:val="16"/>
              </w:rPr>
            </w:pPr>
            <w:r w:rsidRPr="00887959">
              <w:rPr>
                <w:rFonts w:ascii="Verdana" w:eastAsia="MS Mincho" w:hAnsi="Verdana" w:cs="Arial"/>
                <w:sz w:val="16"/>
                <w:szCs w:val="16"/>
              </w:rPr>
              <w:t xml:space="preserve">The Contractor provides such oral or written explanations as the Employer or the National Audit Office considers necessary. </w:t>
            </w:r>
          </w:p>
          <w:p w14:paraId="6E931312" w14:textId="77777777" w:rsidR="00785E22" w:rsidRPr="00887959" w:rsidRDefault="00785E22" w:rsidP="00FC3C6F">
            <w:pPr>
              <w:widowControl w:val="0"/>
              <w:autoSpaceDE w:val="0"/>
              <w:autoSpaceDN w:val="0"/>
              <w:adjustRightInd w:val="0"/>
              <w:spacing w:after="100"/>
              <w:ind w:right="158"/>
              <w:rPr>
                <w:rFonts w:cs="Arial"/>
                <w:color w:val="FF0000"/>
                <w:sz w:val="16"/>
                <w:szCs w:val="16"/>
              </w:rPr>
            </w:pPr>
          </w:p>
        </w:tc>
      </w:tr>
      <w:tr w:rsidR="00785E22" w:rsidRPr="00676B01" w14:paraId="6DDF32C0" w14:textId="77777777" w:rsidTr="00785E22">
        <w:trPr>
          <w:cantSplit/>
          <w:trHeight w:val="57"/>
          <w:tblHeader/>
        </w:trPr>
        <w:tc>
          <w:tcPr>
            <w:tcW w:w="1793" w:type="dxa"/>
            <w:tcBorders>
              <w:left w:val="double" w:sz="4" w:space="0" w:color="auto"/>
            </w:tcBorders>
            <w:tcMar>
              <w:left w:w="0" w:type="dxa"/>
              <w:right w:w="180" w:type="dxa"/>
            </w:tcMar>
          </w:tcPr>
          <w:p w14:paraId="584B39E0"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t>Waiver</w:t>
            </w:r>
          </w:p>
        </w:tc>
        <w:tc>
          <w:tcPr>
            <w:tcW w:w="1326" w:type="dxa"/>
            <w:tcMar>
              <w:left w:w="0" w:type="dxa"/>
              <w:right w:w="0" w:type="dxa"/>
            </w:tcMar>
          </w:tcPr>
          <w:p w14:paraId="58F82622"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1.22</w:t>
            </w:r>
          </w:p>
        </w:tc>
        <w:tc>
          <w:tcPr>
            <w:tcW w:w="6379" w:type="dxa"/>
            <w:tcBorders>
              <w:right w:val="double" w:sz="4" w:space="0" w:color="auto"/>
            </w:tcBorders>
            <w:tcMar>
              <w:left w:w="0" w:type="dxa"/>
            </w:tcMar>
          </w:tcPr>
          <w:p w14:paraId="42DBC570" w14:textId="77777777" w:rsidR="00785E22" w:rsidRPr="00887959" w:rsidRDefault="00785E22" w:rsidP="00FC3C6F">
            <w:pPr>
              <w:widowControl w:val="0"/>
              <w:autoSpaceDE w:val="0"/>
              <w:autoSpaceDN w:val="0"/>
              <w:adjustRightInd w:val="0"/>
              <w:spacing w:after="100"/>
              <w:ind w:right="158"/>
              <w:rPr>
                <w:rFonts w:ascii="Verdana" w:hAnsi="Verdana"/>
                <w:sz w:val="16"/>
                <w:szCs w:val="16"/>
              </w:rPr>
            </w:pPr>
            <w:r w:rsidRPr="00887959">
              <w:rPr>
                <w:rFonts w:ascii="Verdana" w:hAnsi="Verdana"/>
                <w:sz w:val="16"/>
                <w:szCs w:val="16"/>
              </w:rPr>
              <w:t>No waiver by a Party of any breach of this contract shall operate as a waiver of any subsequent or continuing breach. No waiver shall be effective unless it is communicated in writing.</w:t>
            </w:r>
          </w:p>
          <w:p w14:paraId="0432206C" w14:textId="77777777" w:rsidR="00785E22" w:rsidRPr="00887959" w:rsidRDefault="00785E22" w:rsidP="00FC3C6F">
            <w:pPr>
              <w:widowControl w:val="0"/>
              <w:autoSpaceDE w:val="0"/>
              <w:autoSpaceDN w:val="0"/>
              <w:adjustRightInd w:val="0"/>
              <w:spacing w:after="100"/>
              <w:ind w:right="158"/>
              <w:rPr>
                <w:rFonts w:ascii="Verdana" w:hAnsi="Verdana"/>
                <w:sz w:val="16"/>
                <w:szCs w:val="16"/>
              </w:rPr>
            </w:pPr>
            <w:r w:rsidRPr="00887959">
              <w:rPr>
                <w:rFonts w:ascii="Verdana" w:hAnsi="Verdana"/>
                <w:sz w:val="16"/>
                <w:szCs w:val="16"/>
              </w:rPr>
              <w:t>No failure or delay by any Party in exercising any right, power or privilege under this contract shall impair such right, power or privilege or be construed as a waiver thereof nor shall any single or partial exercise of any right, power or privilege preclude any other further exercise thereof or the exercise of any other right, power or privilege.</w:t>
            </w:r>
          </w:p>
          <w:p w14:paraId="121294B2" w14:textId="77777777" w:rsidR="00785E22" w:rsidRPr="00301790" w:rsidRDefault="00785E22" w:rsidP="00FC3C6F">
            <w:pPr>
              <w:spacing w:after="100"/>
              <w:ind w:right="158"/>
              <w:rPr>
                <w:rFonts w:ascii="Verdana" w:eastAsia="MS Mincho" w:hAnsi="Verdana"/>
                <w:color w:val="FF0000"/>
                <w:sz w:val="16"/>
                <w:szCs w:val="16"/>
              </w:rPr>
            </w:pPr>
            <w:r w:rsidRPr="00887959">
              <w:rPr>
                <w:rFonts w:ascii="Verdana" w:hAnsi="Verdana"/>
                <w:sz w:val="16"/>
                <w:szCs w:val="16"/>
              </w:rPr>
              <w:t>The rights and remedies of the Parties herein are cumulative and non-exclusive of any rights and/or remedies provided by law.</w:t>
            </w:r>
          </w:p>
        </w:tc>
      </w:tr>
      <w:tr w:rsidR="00785E22" w:rsidRPr="00676B01" w14:paraId="432D37B4" w14:textId="77777777" w:rsidTr="00785E22">
        <w:trPr>
          <w:cantSplit/>
          <w:trHeight w:val="57"/>
          <w:tblHeader/>
        </w:trPr>
        <w:tc>
          <w:tcPr>
            <w:tcW w:w="1793" w:type="dxa"/>
            <w:tcBorders>
              <w:left w:val="double" w:sz="4" w:space="0" w:color="auto"/>
            </w:tcBorders>
            <w:tcMar>
              <w:left w:w="0" w:type="dxa"/>
              <w:right w:w="180" w:type="dxa"/>
            </w:tcMar>
          </w:tcPr>
          <w:p w14:paraId="26AAD189"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t>Corrupt Gifts and Payments of Commission</w:t>
            </w:r>
            <w:r w:rsidRPr="00676B01">
              <w:rPr>
                <w:rFonts w:ascii="Verdana" w:eastAsia="MS Mincho" w:hAnsi="Verdana" w:cs="Arial"/>
                <w:b/>
                <w:bCs/>
                <w:sz w:val="16"/>
                <w:szCs w:val="16"/>
              </w:rPr>
              <w:tab/>
            </w:r>
          </w:p>
          <w:p w14:paraId="023529E6"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4C9507B7"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1.23</w:t>
            </w:r>
          </w:p>
        </w:tc>
        <w:tc>
          <w:tcPr>
            <w:tcW w:w="6379" w:type="dxa"/>
            <w:tcBorders>
              <w:right w:val="double" w:sz="4" w:space="0" w:color="auto"/>
            </w:tcBorders>
            <w:tcMar>
              <w:left w:w="0" w:type="dxa"/>
            </w:tcMar>
          </w:tcPr>
          <w:p w14:paraId="0C55C2F0" w14:textId="7777777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The Contractor shall not do (and warrants that in entering this contract he has not done) any of the following (referred to in this clause as "prohibited acts"):</w:t>
            </w:r>
          </w:p>
          <w:p w14:paraId="5124384B" w14:textId="77777777" w:rsidR="00785E22" w:rsidRPr="00887959" w:rsidRDefault="00785E22" w:rsidP="00785E22">
            <w:pPr>
              <w:pStyle w:val="ListParagraph"/>
              <w:widowControl w:val="0"/>
              <w:numPr>
                <w:ilvl w:val="0"/>
                <w:numId w:val="50"/>
              </w:numPr>
              <w:autoSpaceDE w:val="0"/>
              <w:autoSpaceDN w:val="0"/>
              <w:adjustRightInd w:val="0"/>
              <w:spacing w:after="100"/>
              <w:ind w:left="851" w:right="158"/>
              <w:rPr>
                <w:rFonts w:ascii="Verdana" w:hAnsi="Verdana"/>
                <w:sz w:val="16"/>
                <w:szCs w:val="16"/>
              </w:rPr>
            </w:pPr>
            <w:r w:rsidRPr="00887959">
              <w:rPr>
                <w:rFonts w:ascii="Verdana" w:hAnsi="Verdana"/>
                <w:sz w:val="16"/>
                <w:szCs w:val="16"/>
              </w:rPr>
              <w:t>offer, give or agree to give to any member or employee of the Employer any gift or consideration of any kind as an inducement or reward for doing or not doing (or having done or not having done) any act in relation to the obtaining or performance of this or any other contract with the Employer, or for showing or not showing favour or disfavour to any person in relation to this or any other contract with the Employer;</w:t>
            </w:r>
          </w:p>
          <w:p w14:paraId="75907D8B" w14:textId="77777777" w:rsidR="00785E22" w:rsidRPr="00887959" w:rsidRDefault="00785E22" w:rsidP="00785E22">
            <w:pPr>
              <w:pStyle w:val="ListParagraph"/>
              <w:widowControl w:val="0"/>
              <w:numPr>
                <w:ilvl w:val="0"/>
                <w:numId w:val="50"/>
              </w:numPr>
              <w:autoSpaceDE w:val="0"/>
              <w:autoSpaceDN w:val="0"/>
              <w:adjustRightInd w:val="0"/>
              <w:spacing w:after="100"/>
              <w:ind w:left="851" w:right="158"/>
              <w:rPr>
                <w:rFonts w:ascii="Verdana" w:hAnsi="Verdana"/>
                <w:sz w:val="16"/>
                <w:szCs w:val="16"/>
              </w:rPr>
            </w:pPr>
            <w:r w:rsidRPr="00887959">
              <w:rPr>
                <w:rFonts w:ascii="Verdana" w:hAnsi="Verdana"/>
                <w:sz w:val="16"/>
                <w:szCs w:val="16"/>
              </w:rPr>
              <w:t>enter into this or any other contract with the Employer in connection with which commission has been paid or has been agreed to be paid by him or on his behalf, or to his knowledge, unless before the contract is made particulars of any such commission and the terms and conditions of any such agreement for the payment of it have been disclosed in writing to the Employer.</w:t>
            </w:r>
          </w:p>
        </w:tc>
      </w:tr>
      <w:tr w:rsidR="00785E22" w:rsidRPr="00676B01" w14:paraId="36F78D19" w14:textId="77777777" w:rsidTr="00785E22">
        <w:trPr>
          <w:cantSplit/>
          <w:trHeight w:val="57"/>
          <w:tblHeader/>
        </w:trPr>
        <w:tc>
          <w:tcPr>
            <w:tcW w:w="1793" w:type="dxa"/>
            <w:tcBorders>
              <w:left w:val="double" w:sz="4" w:space="0" w:color="auto"/>
            </w:tcBorders>
            <w:tcMar>
              <w:left w:w="0" w:type="dxa"/>
              <w:right w:w="180" w:type="dxa"/>
            </w:tcMar>
          </w:tcPr>
          <w:p w14:paraId="38BED81F"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lastRenderedPageBreak/>
              <w:t>Corrupt Gifts and Payments of Commission</w:t>
            </w:r>
            <w:r w:rsidRPr="00676B01">
              <w:rPr>
                <w:rFonts w:ascii="Verdana" w:eastAsia="MS Mincho" w:hAnsi="Verdana" w:cs="Arial"/>
                <w:b/>
                <w:bCs/>
                <w:sz w:val="16"/>
                <w:szCs w:val="16"/>
              </w:rPr>
              <w:tab/>
            </w:r>
          </w:p>
          <w:p w14:paraId="0C75EE0A"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2339A1C5"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1.24</w:t>
            </w:r>
            <w:r w:rsidRPr="00676B01">
              <w:rPr>
                <w:rFonts w:ascii="Verdana" w:eastAsia="MS Mincho" w:hAnsi="Verdana"/>
                <w:sz w:val="16"/>
                <w:szCs w:val="16"/>
              </w:rPr>
              <w:t xml:space="preserve"> </w:t>
            </w:r>
          </w:p>
        </w:tc>
        <w:tc>
          <w:tcPr>
            <w:tcW w:w="6379" w:type="dxa"/>
            <w:tcBorders>
              <w:right w:val="double" w:sz="4" w:space="0" w:color="auto"/>
            </w:tcBorders>
            <w:tcMar>
              <w:left w:w="0" w:type="dxa"/>
            </w:tcMar>
          </w:tcPr>
          <w:p w14:paraId="74FFB584" w14:textId="7777777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If the Contractor, his employees, agents or any Subcontractor, or anyone acting on his or their behalf does any of the prohibited acts or commits any offence under the Prevention of Corruption Acts 1889 to 1916 or the Bribery Act 2010 with or without the knowledge of the Contractor, in relation to this or any other contract, the Employer shall be entitled:</w:t>
            </w:r>
          </w:p>
          <w:p w14:paraId="10E37694" w14:textId="77777777" w:rsidR="00785E22" w:rsidRPr="00887959" w:rsidRDefault="00785E22" w:rsidP="00785E22">
            <w:pPr>
              <w:widowControl w:val="0"/>
              <w:numPr>
                <w:ilvl w:val="0"/>
                <w:numId w:val="47"/>
              </w:numPr>
              <w:autoSpaceDE w:val="0"/>
              <w:autoSpaceDN w:val="0"/>
              <w:adjustRightInd w:val="0"/>
              <w:spacing w:after="100" w:line="240" w:lineRule="auto"/>
              <w:ind w:right="158"/>
              <w:rPr>
                <w:rFonts w:ascii="Verdana" w:hAnsi="Verdana"/>
                <w:sz w:val="16"/>
                <w:szCs w:val="16"/>
              </w:rPr>
            </w:pPr>
            <w:r w:rsidRPr="00887959">
              <w:rPr>
                <w:rFonts w:ascii="Verdana" w:hAnsi="Verdana"/>
                <w:sz w:val="16"/>
                <w:szCs w:val="16"/>
              </w:rPr>
              <w:t>to immediately terminate this contract on written notice to the Contractor and recover from the Contractor the amount of any loss, cost or expense;</w:t>
            </w:r>
          </w:p>
          <w:p w14:paraId="0148B55B" w14:textId="77777777" w:rsidR="00785E22" w:rsidRPr="00887959" w:rsidRDefault="00785E22" w:rsidP="00785E22">
            <w:pPr>
              <w:widowControl w:val="0"/>
              <w:numPr>
                <w:ilvl w:val="0"/>
                <w:numId w:val="47"/>
              </w:numPr>
              <w:autoSpaceDE w:val="0"/>
              <w:autoSpaceDN w:val="0"/>
              <w:adjustRightInd w:val="0"/>
              <w:spacing w:after="100" w:line="240" w:lineRule="auto"/>
              <w:ind w:right="158"/>
              <w:rPr>
                <w:rFonts w:ascii="Verdana" w:hAnsi="Verdana"/>
                <w:sz w:val="16"/>
                <w:szCs w:val="16"/>
              </w:rPr>
            </w:pPr>
            <w:r w:rsidRPr="00887959">
              <w:rPr>
                <w:rFonts w:ascii="Verdana" w:hAnsi="Verdana"/>
                <w:sz w:val="16"/>
                <w:szCs w:val="16"/>
              </w:rPr>
              <w:t>to recover from the Contractor the amount or value of any such gift, consideration or commission; and</w:t>
            </w:r>
          </w:p>
          <w:p w14:paraId="5D621044" w14:textId="77777777" w:rsidR="00785E22" w:rsidRPr="00887959" w:rsidRDefault="00785E22" w:rsidP="00785E22">
            <w:pPr>
              <w:widowControl w:val="0"/>
              <w:numPr>
                <w:ilvl w:val="0"/>
                <w:numId w:val="47"/>
              </w:numPr>
              <w:autoSpaceDE w:val="0"/>
              <w:autoSpaceDN w:val="0"/>
              <w:adjustRightInd w:val="0"/>
              <w:spacing w:after="100" w:line="240" w:lineRule="auto"/>
              <w:ind w:right="158"/>
              <w:rPr>
                <w:rFonts w:ascii="Verdana" w:hAnsi="Verdana"/>
                <w:sz w:val="16"/>
                <w:szCs w:val="16"/>
              </w:rPr>
            </w:pPr>
            <w:r w:rsidRPr="00887959">
              <w:rPr>
                <w:rFonts w:ascii="Verdana" w:hAnsi="Verdana"/>
                <w:sz w:val="16"/>
                <w:szCs w:val="16"/>
              </w:rPr>
              <w:t>to recover from the Contractor any loss sustained in consequence of any breach of this clause Z1.24.</w:t>
            </w:r>
          </w:p>
          <w:p w14:paraId="1616E0FD" w14:textId="77777777" w:rsidR="00785E22" w:rsidRPr="00887959" w:rsidRDefault="00785E22" w:rsidP="0056172B">
            <w:pPr>
              <w:widowControl w:val="0"/>
              <w:autoSpaceDE w:val="0"/>
              <w:autoSpaceDN w:val="0"/>
              <w:adjustRightInd w:val="0"/>
              <w:spacing w:after="100" w:line="240" w:lineRule="auto"/>
              <w:ind w:left="466" w:right="158"/>
              <w:rPr>
                <w:rFonts w:ascii="Verdana" w:hAnsi="Verdana"/>
                <w:sz w:val="16"/>
                <w:szCs w:val="16"/>
              </w:rPr>
            </w:pPr>
            <w:r w:rsidRPr="00887959">
              <w:rPr>
                <w:rFonts w:ascii="Verdana" w:hAnsi="Verdana"/>
                <w:sz w:val="16"/>
                <w:szCs w:val="16"/>
              </w:rPr>
              <w:t>In exercising its rights or remedies under this clause Z1.24, the Employer shall give all due consideration where appropriate to action other than termination of the contract including (without limitation to):</w:t>
            </w:r>
          </w:p>
          <w:p w14:paraId="06C21884" w14:textId="77777777" w:rsidR="00785E22" w:rsidRPr="00887959"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887959">
              <w:rPr>
                <w:rFonts w:ascii="Verdana" w:hAnsi="Verdana"/>
                <w:sz w:val="16"/>
                <w:szCs w:val="16"/>
              </w:rPr>
              <w:t>requesting the Contractor to procure the termination of a sub-contract where the prohibited act is that of a Subcontractor;</w:t>
            </w:r>
          </w:p>
          <w:p w14:paraId="5F3321D2" w14:textId="77777777" w:rsidR="00785E22" w:rsidRPr="00887959"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887959">
              <w:rPr>
                <w:rFonts w:ascii="Verdana" w:hAnsi="Verdana"/>
                <w:sz w:val="16"/>
                <w:szCs w:val="16"/>
              </w:rPr>
              <w:t xml:space="preserve">requesting the Contractor to procure the dismissal of an employee (whether his own or that of a Subcontractor) where the prohibited act is that of such employee. </w:t>
            </w:r>
          </w:p>
          <w:p w14:paraId="47A55306" w14:textId="77777777" w:rsidR="00785E22" w:rsidRPr="00887959" w:rsidRDefault="00785E22" w:rsidP="00FC3C6F">
            <w:pPr>
              <w:widowControl w:val="0"/>
              <w:autoSpaceDE w:val="0"/>
              <w:autoSpaceDN w:val="0"/>
              <w:adjustRightInd w:val="0"/>
              <w:spacing w:after="100"/>
              <w:ind w:left="233" w:right="158"/>
              <w:rPr>
                <w:rFonts w:ascii="Verdana" w:hAnsi="Verdana"/>
                <w:sz w:val="16"/>
                <w:szCs w:val="16"/>
              </w:rPr>
            </w:pPr>
            <w:r w:rsidRPr="00887959">
              <w:rPr>
                <w:rFonts w:ascii="Verdana" w:hAnsi="Verdana"/>
                <w:sz w:val="16"/>
                <w:szCs w:val="16"/>
              </w:rPr>
              <w:t>Any dispute, difference or question arising in respect of the interpretation of this clause, the right of the Employer to terminate this Contract or the amount or value of any such gift, consideration or commission shall be decided by the Employer acting reasonably, whose decision, in the absence of manifest error, shall be final and conclusive.</w:t>
            </w:r>
          </w:p>
          <w:p w14:paraId="2C6EEFF0" w14:textId="77777777" w:rsidR="00785E22" w:rsidRPr="00301790" w:rsidRDefault="00785E22" w:rsidP="00FC3C6F">
            <w:pPr>
              <w:widowControl w:val="0"/>
              <w:autoSpaceDE w:val="0"/>
              <w:autoSpaceDN w:val="0"/>
              <w:adjustRightInd w:val="0"/>
              <w:spacing w:after="100"/>
              <w:ind w:right="158"/>
              <w:rPr>
                <w:rFonts w:ascii="Verdana" w:hAnsi="Verdana"/>
                <w:color w:val="FF0000"/>
                <w:sz w:val="16"/>
                <w:szCs w:val="16"/>
              </w:rPr>
            </w:pPr>
          </w:p>
        </w:tc>
      </w:tr>
      <w:tr w:rsidR="00785E22" w:rsidRPr="00676B01" w14:paraId="2C98FAA3" w14:textId="77777777" w:rsidTr="00785E22">
        <w:trPr>
          <w:cantSplit/>
          <w:trHeight w:val="57"/>
          <w:tblHeader/>
        </w:trPr>
        <w:tc>
          <w:tcPr>
            <w:tcW w:w="1793" w:type="dxa"/>
            <w:tcBorders>
              <w:left w:val="double" w:sz="4" w:space="0" w:color="auto"/>
            </w:tcBorders>
            <w:tcMar>
              <w:left w:w="0" w:type="dxa"/>
              <w:right w:w="180" w:type="dxa"/>
            </w:tcMar>
          </w:tcPr>
          <w:p w14:paraId="51ECD9CA"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lastRenderedPageBreak/>
              <w:t>Freedom of Information Act 2000 and Environmental Information Regulations 2004</w:t>
            </w:r>
          </w:p>
          <w:p w14:paraId="066BEED5"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75B609B0"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1.25</w:t>
            </w:r>
          </w:p>
        </w:tc>
        <w:tc>
          <w:tcPr>
            <w:tcW w:w="6379" w:type="dxa"/>
            <w:tcBorders>
              <w:right w:val="double" w:sz="4" w:space="0" w:color="auto"/>
            </w:tcBorders>
            <w:tcMar>
              <w:left w:w="0" w:type="dxa"/>
            </w:tcMar>
          </w:tcPr>
          <w:p w14:paraId="639E9A80" w14:textId="77777777" w:rsidR="00785E22" w:rsidRPr="00A34DEA" w:rsidRDefault="00785E22" w:rsidP="00FC3C6F">
            <w:pPr>
              <w:widowControl w:val="0"/>
              <w:autoSpaceDE w:val="0"/>
              <w:autoSpaceDN w:val="0"/>
              <w:adjustRightInd w:val="0"/>
              <w:spacing w:after="100"/>
              <w:ind w:left="233" w:right="158"/>
              <w:rPr>
                <w:rFonts w:ascii="Verdana" w:hAnsi="Verdana"/>
                <w:sz w:val="16"/>
                <w:szCs w:val="16"/>
              </w:rPr>
            </w:pPr>
            <w:r w:rsidRPr="00A34DEA">
              <w:rPr>
                <w:rFonts w:ascii="Verdana" w:hAnsi="Verdana"/>
                <w:sz w:val="16"/>
                <w:szCs w:val="16"/>
              </w:rPr>
              <w:t>The Contractor recognises that:</w:t>
            </w:r>
          </w:p>
          <w:p w14:paraId="5699FA30" w14:textId="77777777" w:rsidR="00785E22" w:rsidRPr="00A34DEA" w:rsidRDefault="00785E22" w:rsidP="00785E22">
            <w:pPr>
              <w:pStyle w:val="ListParagraph"/>
              <w:widowControl w:val="0"/>
              <w:numPr>
                <w:ilvl w:val="0"/>
                <w:numId w:val="51"/>
              </w:numPr>
              <w:autoSpaceDE w:val="0"/>
              <w:autoSpaceDN w:val="0"/>
              <w:adjustRightInd w:val="0"/>
              <w:spacing w:after="100"/>
              <w:ind w:right="158"/>
              <w:rPr>
                <w:rFonts w:ascii="Verdana" w:hAnsi="Verdana"/>
                <w:sz w:val="16"/>
                <w:szCs w:val="16"/>
              </w:rPr>
            </w:pPr>
            <w:r w:rsidRPr="00A34DEA">
              <w:rPr>
                <w:rFonts w:ascii="Verdana" w:hAnsi="Verdana"/>
                <w:sz w:val="16"/>
                <w:szCs w:val="16"/>
              </w:rPr>
              <w:t>the Employer is subject to legal duties which may require the release of information under the Freedom of Information Act 2000 (and any subordinate legislation, together with any guidance and/or codes of practice issued by the Information Commissioner in relation to such Act) (“FOIA”) or the Environmental Information Regulations 2004 ("EIR") or any other applicable legislation or codes governing access to information and that the Employer may be under an obligation to provide information on request. Such information may include matters relating to arising out of or under this contract in any way; and</w:t>
            </w:r>
          </w:p>
          <w:p w14:paraId="6C1FED89" w14:textId="77777777" w:rsidR="00785E22" w:rsidRPr="00A34DEA" w:rsidRDefault="00785E22" w:rsidP="00785E22">
            <w:pPr>
              <w:pStyle w:val="ListParagraph"/>
              <w:widowControl w:val="0"/>
              <w:numPr>
                <w:ilvl w:val="0"/>
                <w:numId w:val="51"/>
              </w:numPr>
              <w:autoSpaceDE w:val="0"/>
              <w:autoSpaceDN w:val="0"/>
              <w:adjustRightInd w:val="0"/>
              <w:spacing w:after="100"/>
              <w:ind w:right="158"/>
              <w:rPr>
                <w:rFonts w:ascii="Verdana" w:hAnsi="Verdana"/>
                <w:sz w:val="16"/>
                <w:szCs w:val="16"/>
              </w:rPr>
            </w:pPr>
            <w:r w:rsidRPr="00A34DEA">
              <w:rPr>
                <w:rFonts w:ascii="Verdana" w:hAnsi="Verdana"/>
                <w:sz w:val="16"/>
                <w:szCs w:val="16"/>
              </w:rPr>
              <w:t>each request for information must be considered individually and that any decision to disclose the information will be at the sole decision of the Employer.</w:t>
            </w:r>
          </w:p>
          <w:p w14:paraId="1FE88267" w14:textId="77777777" w:rsidR="00785E22" w:rsidRPr="00A34DEA" w:rsidRDefault="00785E22" w:rsidP="00FC3C6F">
            <w:pPr>
              <w:widowControl w:val="0"/>
              <w:autoSpaceDE w:val="0"/>
              <w:autoSpaceDN w:val="0"/>
              <w:adjustRightInd w:val="0"/>
              <w:spacing w:after="100"/>
              <w:ind w:left="233" w:right="158"/>
              <w:rPr>
                <w:rFonts w:ascii="Verdana" w:hAnsi="Verdana"/>
                <w:sz w:val="16"/>
                <w:szCs w:val="16"/>
              </w:rPr>
            </w:pPr>
            <w:r w:rsidRPr="00A34DEA">
              <w:rPr>
                <w:rFonts w:ascii="Verdana" w:hAnsi="Verdana"/>
                <w:sz w:val="16"/>
                <w:szCs w:val="16"/>
              </w:rPr>
              <w:t>Notwithstanding anything in this contract to the contrary including, but without limitation, any obligation of confidentiality imposed on the Parties pursuant to the contract, in the event that the Employer receives a request for information under the FOIA, EIR or any other applicable legislation governing access to information, the Employer shall be entitled to disclose all information and documentation (in whatever form) as necessary to respond to that request in accordance with the FOIA, EIR or other applicable legislation governing access to information, save that in relation to any such information that may be exempt under the FOIA or EIR, the Employer shall use reasonable endeavours to consult the Contractor as soon as reasonably practicable and shall not:</w:t>
            </w:r>
          </w:p>
          <w:p w14:paraId="35DF76F8" w14:textId="77777777" w:rsidR="00785E22" w:rsidRPr="00A34DEA" w:rsidRDefault="00785E22" w:rsidP="00785E22">
            <w:pPr>
              <w:pStyle w:val="ListParagraph"/>
              <w:widowControl w:val="0"/>
              <w:numPr>
                <w:ilvl w:val="0"/>
                <w:numId w:val="51"/>
              </w:numPr>
              <w:autoSpaceDE w:val="0"/>
              <w:autoSpaceDN w:val="0"/>
              <w:adjustRightInd w:val="0"/>
              <w:spacing w:after="100"/>
              <w:ind w:right="158"/>
              <w:rPr>
                <w:rFonts w:ascii="Verdana" w:hAnsi="Verdana"/>
                <w:sz w:val="16"/>
                <w:szCs w:val="16"/>
              </w:rPr>
            </w:pPr>
            <w:r w:rsidRPr="00A34DEA">
              <w:rPr>
                <w:rFonts w:ascii="Verdana" w:hAnsi="Verdana"/>
                <w:sz w:val="16"/>
                <w:szCs w:val="16"/>
              </w:rPr>
              <w:t>confirm or deny that the information in question is held by the Employer; or</w:t>
            </w:r>
          </w:p>
          <w:p w14:paraId="58E3E1DB" w14:textId="77777777" w:rsidR="00785E22" w:rsidRPr="00A34DEA" w:rsidRDefault="00785E22" w:rsidP="00785E22">
            <w:pPr>
              <w:pStyle w:val="ListParagraph"/>
              <w:widowControl w:val="0"/>
              <w:numPr>
                <w:ilvl w:val="0"/>
                <w:numId w:val="51"/>
              </w:numPr>
              <w:autoSpaceDE w:val="0"/>
              <w:autoSpaceDN w:val="0"/>
              <w:adjustRightInd w:val="0"/>
              <w:spacing w:after="100"/>
              <w:ind w:right="158"/>
              <w:rPr>
                <w:rFonts w:ascii="Verdana" w:hAnsi="Verdana"/>
                <w:sz w:val="16"/>
                <w:szCs w:val="16"/>
              </w:rPr>
            </w:pPr>
            <w:r w:rsidRPr="00A34DEA">
              <w:rPr>
                <w:rFonts w:ascii="Verdana" w:hAnsi="Verdana"/>
                <w:sz w:val="16"/>
                <w:szCs w:val="16"/>
              </w:rPr>
              <w:t>disclose the information requested to the extent that in the Employer's opinion (having taken into account the views of the Contractor) that exemption is or may be applicable in accordance with the relevant section of the FOIA or clause of the EIR.</w:t>
            </w:r>
          </w:p>
          <w:p w14:paraId="395C7FA0" w14:textId="77777777" w:rsidR="00785E22" w:rsidRPr="00301790" w:rsidRDefault="00785E22" w:rsidP="00FC3C6F">
            <w:pPr>
              <w:widowControl w:val="0"/>
              <w:autoSpaceDE w:val="0"/>
              <w:autoSpaceDN w:val="0"/>
              <w:adjustRightInd w:val="0"/>
              <w:spacing w:after="100"/>
              <w:ind w:left="233" w:right="158"/>
              <w:rPr>
                <w:rFonts w:ascii="Verdana" w:hAnsi="Verdana"/>
                <w:color w:val="FF0000"/>
                <w:sz w:val="16"/>
                <w:szCs w:val="16"/>
              </w:rPr>
            </w:pPr>
          </w:p>
        </w:tc>
      </w:tr>
      <w:tr w:rsidR="00785E22" w:rsidRPr="00676B01" w14:paraId="0332A182" w14:textId="77777777" w:rsidTr="00785E22">
        <w:trPr>
          <w:cantSplit/>
          <w:trHeight w:val="57"/>
          <w:tblHeader/>
        </w:trPr>
        <w:tc>
          <w:tcPr>
            <w:tcW w:w="1793" w:type="dxa"/>
            <w:tcBorders>
              <w:left w:val="double" w:sz="4" w:space="0" w:color="auto"/>
            </w:tcBorders>
            <w:tcMar>
              <w:left w:w="0" w:type="dxa"/>
              <w:right w:w="180" w:type="dxa"/>
            </w:tcMar>
          </w:tcPr>
          <w:p w14:paraId="03D40D12"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t>Freedom of Information Act 2000 and Environmental Information Regulations 2004</w:t>
            </w:r>
          </w:p>
          <w:p w14:paraId="79061472"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794B605B"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1.26</w:t>
            </w:r>
          </w:p>
        </w:tc>
        <w:tc>
          <w:tcPr>
            <w:tcW w:w="6379" w:type="dxa"/>
            <w:tcBorders>
              <w:right w:val="double" w:sz="4" w:space="0" w:color="auto"/>
            </w:tcBorders>
            <w:tcMar>
              <w:left w:w="0" w:type="dxa"/>
            </w:tcMar>
          </w:tcPr>
          <w:p w14:paraId="5BBC8881" w14:textId="77777777" w:rsidR="00785E22" w:rsidRPr="00A34DEA" w:rsidRDefault="00785E22" w:rsidP="00FC3C6F">
            <w:pPr>
              <w:widowControl w:val="0"/>
              <w:autoSpaceDE w:val="0"/>
              <w:autoSpaceDN w:val="0"/>
              <w:adjustRightInd w:val="0"/>
              <w:spacing w:after="100"/>
              <w:ind w:left="233" w:right="158"/>
              <w:rPr>
                <w:rFonts w:ascii="Verdana" w:hAnsi="Verdana"/>
                <w:sz w:val="16"/>
                <w:szCs w:val="16"/>
              </w:rPr>
            </w:pPr>
            <w:r w:rsidRPr="00A34DEA">
              <w:rPr>
                <w:rFonts w:ascii="Verdana" w:hAnsi="Verdana"/>
                <w:sz w:val="16"/>
                <w:szCs w:val="16"/>
              </w:rPr>
              <w:t>In the event that the Employer incurs any costs, including but not limited to external legal costs, in seeking to maintain the withholding of the information, including but not limited to responding to information notices or lodging appeals against a decision of the Information Commissioner in relation to disclosure, the Contractor shall reimburse the Employer all such costs and expenses.</w:t>
            </w:r>
          </w:p>
          <w:p w14:paraId="6ACDAA08" w14:textId="77777777" w:rsidR="00785E22" w:rsidRPr="00A34DEA" w:rsidRDefault="00785E22" w:rsidP="00FC3C6F">
            <w:pPr>
              <w:widowControl w:val="0"/>
              <w:autoSpaceDE w:val="0"/>
              <w:autoSpaceDN w:val="0"/>
              <w:adjustRightInd w:val="0"/>
              <w:spacing w:after="100"/>
              <w:ind w:left="233" w:right="158"/>
              <w:rPr>
                <w:rFonts w:ascii="Verdana" w:hAnsi="Verdana"/>
                <w:sz w:val="16"/>
                <w:szCs w:val="16"/>
              </w:rPr>
            </w:pPr>
            <w:r w:rsidRPr="00A34DEA">
              <w:rPr>
                <w:rFonts w:ascii="Verdana" w:hAnsi="Verdana"/>
                <w:sz w:val="16"/>
                <w:szCs w:val="16"/>
              </w:rPr>
              <w:t>The Employer shall not be liable for any loss, damage, harm or other detriment however caused arising from the disclosure of any information under FOIA, EIR or other applicable legislation governing access to information.</w:t>
            </w:r>
          </w:p>
          <w:p w14:paraId="6F00E7B2" w14:textId="77777777" w:rsidR="00785E22" w:rsidRPr="00A34DEA" w:rsidRDefault="00785E22" w:rsidP="00FC3C6F">
            <w:pPr>
              <w:widowControl w:val="0"/>
              <w:autoSpaceDE w:val="0"/>
              <w:autoSpaceDN w:val="0"/>
              <w:adjustRightInd w:val="0"/>
              <w:spacing w:after="100"/>
              <w:ind w:left="233" w:right="158"/>
              <w:rPr>
                <w:rFonts w:ascii="Verdana" w:eastAsia="MS Mincho" w:hAnsi="Verdana"/>
                <w:sz w:val="16"/>
                <w:szCs w:val="16"/>
              </w:rPr>
            </w:pPr>
            <w:r w:rsidRPr="00A34DEA">
              <w:rPr>
                <w:rFonts w:ascii="Verdana" w:eastAsia="MS Mincho" w:hAnsi="Verdana"/>
                <w:sz w:val="16"/>
                <w:szCs w:val="16"/>
              </w:rPr>
              <w:t xml:space="preserve">The Contractor will assist the Employer to enable the Employer to comply with its obligations under FOIA, EIR or other applicable legislation governing access to information. In particular it acknowledges that the Employer is entitled to any and all information relating to the performance of this contract or arising </w:t>
            </w:r>
            <w:r w:rsidRPr="00A34DEA">
              <w:rPr>
                <w:rFonts w:ascii="Verdana" w:hAnsi="Verdana"/>
                <w:sz w:val="16"/>
                <w:szCs w:val="16"/>
              </w:rPr>
              <w:t>in</w:t>
            </w:r>
            <w:r w:rsidRPr="00A34DEA">
              <w:rPr>
                <w:rFonts w:ascii="Verdana" w:eastAsia="MS Mincho" w:hAnsi="Verdana"/>
                <w:sz w:val="16"/>
                <w:szCs w:val="16"/>
              </w:rPr>
              <w:t xml:space="preserve"> the course of performing this contract. In the event that the Employer receives a request for information under the FOIA or any other applicable legislation governing access to </w:t>
            </w:r>
          </w:p>
          <w:p w14:paraId="10C57BFF" w14:textId="77777777" w:rsidR="00785E22" w:rsidRPr="00301790" w:rsidRDefault="00785E22" w:rsidP="00FC3C6F">
            <w:pPr>
              <w:widowControl w:val="0"/>
              <w:autoSpaceDE w:val="0"/>
              <w:autoSpaceDN w:val="0"/>
              <w:adjustRightInd w:val="0"/>
              <w:spacing w:after="100"/>
              <w:ind w:left="233" w:right="158"/>
              <w:rPr>
                <w:rFonts w:ascii="Verdana" w:hAnsi="Verdana"/>
                <w:color w:val="FF0000"/>
                <w:sz w:val="16"/>
                <w:szCs w:val="16"/>
              </w:rPr>
            </w:pPr>
            <w:r w:rsidRPr="00A34DEA">
              <w:rPr>
                <w:rFonts w:ascii="Verdana" w:eastAsia="MS Mincho" w:hAnsi="Verdana"/>
                <w:sz w:val="16"/>
                <w:szCs w:val="16"/>
              </w:rPr>
              <w:t>This clause shall remain in force for a period of 12 years after the termination of this contract.</w:t>
            </w:r>
          </w:p>
        </w:tc>
      </w:tr>
      <w:tr w:rsidR="00785E22" w:rsidRPr="00676B01" w14:paraId="705753E7" w14:textId="77777777" w:rsidTr="00785E22">
        <w:trPr>
          <w:cantSplit/>
          <w:trHeight w:val="57"/>
          <w:tblHeader/>
        </w:trPr>
        <w:tc>
          <w:tcPr>
            <w:tcW w:w="1793" w:type="dxa"/>
            <w:tcBorders>
              <w:left w:val="double" w:sz="4" w:space="0" w:color="auto"/>
            </w:tcBorders>
            <w:tcMar>
              <w:left w:w="0" w:type="dxa"/>
              <w:right w:w="180" w:type="dxa"/>
            </w:tcMar>
          </w:tcPr>
          <w:p w14:paraId="486AB0B9" w14:textId="77777777" w:rsidR="00785E22" w:rsidRPr="00676B01" w:rsidRDefault="00785E22" w:rsidP="00FC3C6F">
            <w:pPr>
              <w:spacing w:after="100" w:line="260" w:lineRule="atLeast"/>
              <w:jc w:val="center"/>
              <w:rPr>
                <w:rFonts w:ascii="Verdana" w:eastAsia="MS Mincho" w:hAnsi="Verdana" w:cs="Arial"/>
                <w:b/>
                <w:bCs/>
                <w:sz w:val="16"/>
                <w:szCs w:val="16"/>
              </w:rPr>
            </w:pPr>
            <w:r>
              <w:rPr>
                <w:rFonts w:ascii="Verdana" w:eastAsia="MS Mincho" w:hAnsi="Verdana" w:cs="Arial"/>
                <w:b/>
                <w:bCs/>
                <w:sz w:val="16"/>
                <w:szCs w:val="16"/>
              </w:rPr>
              <w:lastRenderedPageBreak/>
              <w:t>Data Protection</w:t>
            </w:r>
          </w:p>
        </w:tc>
        <w:tc>
          <w:tcPr>
            <w:tcW w:w="1326" w:type="dxa"/>
            <w:tcMar>
              <w:left w:w="0" w:type="dxa"/>
              <w:right w:w="0" w:type="dxa"/>
            </w:tcMar>
          </w:tcPr>
          <w:p w14:paraId="400A8166" w14:textId="77777777" w:rsidR="00785E22" w:rsidRPr="00676B01" w:rsidRDefault="00785E22" w:rsidP="00FC3C6F">
            <w:pPr>
              <w:spacing w:after="100"/>
              <w:jc w:val="center"/>
              <w:rPr>
                <w:rFonts w:ascii="Verdana" w:eastAsia="MS Mincho" w:hAnsi="Verdana"/>
                <w:sz w:val="16"/>
                <w:szCs w:val="16"/>
              </w:rPr>
            </w:pPr>
            <w:r>
              <w:rPr>
                <w:rFonts w:ascii="Verdana" w:eastAsia="MS Mincho" w:hAnsi="Verdana"/>
                <w:sz w:val="16"/>
                <w:szCs w:val="16"/>
              </w:rPr>
              <w:t>Z1.26</w:t>
            </w:r>
          </w:p>
        </w:tc>
        <w:tc>
          <w:tcPr>
            <w:tcW w:w="6379" w:type="dxa"/>
            <w:tcBorders>
              <w:right w:val="double" w:sz="4" w:space="0" w:color="auto"/>
            </w:tcBorders>
            <w:tcMar>
              <w:left w:w="0" w:type="dxa"/>
            </w:tcMar>
          </w:tcPr>
          <w:p w14:paraId="6E130EE0" w14:textId="6007C46D" w:rsidR="00785E22" w:rsidRPr="005A44F2" w:rsidRDefault="00785E22" w:rsidP="00FC3C6F">
            <w:pPr>
              <w:widowControl w:val="0"/>
              <w:autoSpaceDE w:val="0"/>
              <w:autoSpaceDN w:val="0"/>
              <w:adjustRightInd w:val="0"/>
              <w:spacing w:after="100"/>
              <w:ind w:left="233" w:right="158"/>
              <w:rPr>
                <w:rFonts w:ascii="Verdana" w:eastAsia="MS Mincho" w:hAnsi="Verdana"/>
                <w:sz w:val="16"/>
                <w:szCs w:val="16"/>
              </w:rPr>
            </w:pPr>
            <w:r w:rsidRPr="005A44F2">
              <w:rPr>
                <w:rFonts w:ascii="Verdana" w:eastAsia="MS Mincho" w:hAnsi="Verdana"/>
                <w:sz w:val="16"/>
                <w:szCs w:val="16"/>
              </w:rPr>
              <w:t xml:space="preserve">Z1.26.1 The Data Protection Legislation is the Data Protection Act 2018 and the General Data Protection Regulation (GDPR) and any other laws or regulations relating to privacy or </w:t>
            </w:r>
            <w:r w:rsidR="008F7AE1">
              <w:rPr>
                <w:rFonts w:ascii="Verdana" w:eastAsia="MS Mincho" w:hAnsi="Verdana"/>
                <w:sz w:val="16"/>
                <w:szCs w:val="16"/>
              </w:rPr>
              <w:t>P</w:t>
            </w:r>
            <w:r w:rsidRPr="005A44F2">
              <w:rPr>
                <w:rFonts w:ascii="Verdana" w:eastAsia="MS Mincho" w:hAnsi="Verdana"/>
                <w:sz w:val="16"/>
                <w:szCs w:val="16"/>
              </w:rPr>
              <w:t xml:space="preserve">ersonal </w:t>
            </w:r>
            <w:r w:rsidR="008F7AE1">
              <w:rPr>
                <w:rFonts w:ascii="Verdana" w:eastAsia="MS Mincho" w:hAnsi="Verdana"/>
                <w:sz w:val="16"/>
                <w:szCs w:val="16"/>
              </w:rPr>
              <w:t>D</w:t>
            </w:r>
            <w:r w:rsidRPr="005A44F2">
              <w:rPr>
                <w:rFonts w:ascii="Verdana" w:eastAsia="MS Mincho" w:hAnsi="Verdana"/>
                <w:sz w:val="16"/>
                <w:szCs w:val="16"/>
              </w:rPr>
              <w:t>ata.</w:t>
            </w:r>
          </w:p>
          <w:p w14:paraId="0DDA8B72" w14:textId="0E41ECBC" w:rsidR="00785E22" w:rsidRPr="005A44F2" w:rsidRDefault="00785E22" w:rsidP="008F7AE1">
            <w:pPr>
              <w:spacing w:after="100"/>
              <w:ind w:left="166" w:right="195"/>
              <w:jc w:val="both"/>
              <w:rPr>
                <w:rFonts w:ascii="Verdana" w:eastAsia="MS Mincho" w:hAnsi="Verdana"/>
                <w:sz w:val="16"/>
                <w:szCs w:val="16"/>
              </w:rPr>
            </w:pPr>
            <w:r w:rsidRPr="005A44F2">
              <w:rPr>
                <w:rFonts w:ascii="Verdana" w:eastAsia="MS Mincho" w:hAnsi="Verdana"/>
                <w:sz w:val="16"/>
                <w:szCs w:val="16"/>
              </w:rPr>
              <w:t xml:space="preserve"> Z1.26.2 Personal Data is </w:t>
            </w:r>
            <w:r w:rsidR="008F7AE1">
              <w:rPr>
                <w:rFonts w:ascii="Verdana" w:eastAsia="MS Mincho" w:hAnsi="Verdana"/>
                <w:sz w:val="16"/>
                <w:szCs w:val="16"/>
              </w:rPr>
              <w:t xml:space="preserve">defined in the Data Protection Legislation. </w:t>
            </w:r>
          </w:p>
          <w:p w14:paraId="1424511C" w14:textId="433BDE91" w:rsidR="00785E22" w:rsidRPr="005A44F2" w:rsidRDefault="007B032C" w:rsidP="00FC3C6F">
            <w:pPr>
              <w:spacing w:after="100"/>
              <w:ind w:left="166" w:right="195"/>
              <w:jc w:val="both"/>
              <w:rPr>
                <w:rFonts w:ascii="Verdana" w:eastAsia="MS Mincho" w:hAnsi="Verdana"/>
                <w:sz w:val="16"/>
                <w:szCs w:val="16"/>
              </w:rPr>
            </w:pPr>
            <w:r>
              <w:rPr>
                <w:rFonts w:ascii="Verdana" w:eastAsia="MS Mincho" w:hAnsi="Verdana"/>
                <w:sz w:val="16"/>
                <w:szCs w:val="16"/>
              </w:rPr>
              <w:t xml:space="preserve"> </w:t>
            </w:r>
            <w:r w:rsidR="00785E22" w:rsidRPr="005A44F2">
              <w:rPr>
                <w:rFonts w:ascii="Verdana" w:eastAsia="MS Mincho" w:hAnsi="Verdana"/>
                <w:sz w:val="16"/>
                <w:szCs w:val="16"/>
              </w:rPr>
              <w:t xml:space="preserve">Z1.26.3 For the purposes of this contract and the Data Protection </w:t>
            </w:r>
            <w:r>
              <w:rPr>
                <w:rFonts w:ascii="Verdana" w:eastAsia="MS Mincho" w:hAnsi="Verdana"/>
                <w:sz w:val="16"/>
                <w:szCs w:val="16"/>
              </w:rPr>
              <w:t xml:space="preserve"> </w:t>
            </w:r>
            <w:r w:rsidR="00785E22" w:rsidRPr="005A44F2">
              <w:rPr>
                <w:rFonts w:ascii="Verdana" w:eastAsia="MS Mincho" w:hAnsi="Verdana"/>
                <w:sz w:val="16"/>
                <w:szCs w:val="16"/>
              </w:rPr>
              <w:t>Legislation</w:t>
            </w:r>
          </w:p>
          <w:p w14:paraId="50485798" w14:textId="77777777" w:rsidR="00785E22" w:rsidRPr="005A44F2" w:rsidRDefault="00785E22" w:rsidP="00FC3C6F">
            <w:pPr>
              <w:spacing w:after="100"/>
              <w:ind w:left="166" w:right="195"/>
              <w:jc w:val="both"/>
              <w:rPr>
                <w:rFonts w:ascii="Verdana" w:eastAsia="MS Mincho" w:hAnsi="Verdana"/>
                <w:sz w:val="16"/>
                <w:szCs w:val="16"/>
              </w:rPr>
            </w:pPr>
            <w:r w:rsidRPr="005A44F2">
              <w:rPr>
                <w:rFonts w:ascii="Verdana" w:eastAsia="MS Mincho" w:hAnsi="Verdana"/>
                <w:sz w:val="16"/>
                <w:szCs w:val="16"/>
              </w:rPr>
              <w:t>•</w:t>
            </w:r>
            <w:r w:rsidRPr="005A44F2">
              <w:rPr>
                <w:rFonts w:ascii="Verdana" w:eastAsia="MS Mincho" w:hAnsi="Verdana"/>
                <w:sz w:val="16"/>
                <w:szCs w:val="16"/>
              </w:rPr>
              <w:tab/>
              <w:t>the Employer is the Data Controller; and</w:t>
            </w:r>
          </w:p>
          <w:p w14:paraId="02553372" w14:textId="77777777" w:rsidR="00785E22" w:rsidRPr="005A44F2" w:rsidRDefault="00785E22" w:rsidP="00FC3C6F">
            <w:pPr>
              <w:widowControl w:val="0"/>
              <w:autoSpaceDE w:val="0"/>
              <w:autoSpaceDN w:val="0"/>
              <w:adjustRightInd w:val="0"/>
              <w:spacing w:after="100"/>
              <w:ind w:left="233" w:right="158"/>
              <w:rPr>
                <w:rFonts w:ascii="Verdana" w:eastAsia="MS Mincho" w:hAnsi="Verdana"/>
                <w:sz w:val="16"/>
                <w:szCs w:val="16"/>
              </w:rPr>
            </w:pPr>
            <w:r w:rsidRPr="005A44F2">
              <w:rPr>
                <w:rFonts w:ascii="Verdana" w:eastAsia="MS Mincho" w:hAnsi="Verdana"/>
                <w:sz w:val="16"/>
                <w:szCs w:val="16"/>
              </w:rPr>
              <w:t>•</w:t>
            </w:r>
            <w:r w:rsidRPr="005A44F2">
              <w:rPr>
                <w:rFonts w:ascii="Verdana" w:eastAsia="MS Mincho" w:hAnsi="Verdana"/>
                <w:sz w:val="16"/>
                <w:szCs w:val="16"/>
              </w:rPr>
              <w:tab/>
              <w:t>the Contractor is the Data Processor.</w:t>
            </w:r>
          </w:p>
          <w:p w14:paraId="19A34BFF" w14:textId="39D45180" w:rsidR="00785E22" w:rsidRPr="005A44F2" w:rsidRDefault="00785E22" w:rsidP="00FC3C6F">
            <w:pPr>
              <w:widowControl w:val="0"/>
              <w:autoSpaceDE w:val="0"/>
              <w:autoSpaceDN w:val="0"/>
              <w:adjustRightInd w:val="0"/>
              <w:spacing w:after="100"/>
              <w:ind w:right="158"/>
              <w:rPr>
                <w:rFonts w:ascii="Verdana" w:eastAsia="MS Mincho" w:hAnsi="Verdana"/>
                <w:sz w:val="16"/>
                <w:szCs w:val="16"/>
              </w:rPr>
            </w:pPr>
            <w:r w:rsidRPr="005A44F2">
              <w:rPr>
                <w:rFonts w:ascii="Verdana" w:eastAsia="MS Mincho" w:hAnsi="Verdana"/>
                <w:sz w:val="16"/>
                <w:szCs w:val="16"/>
              </w:rPr>
              <w:t>The Contractor processes the Personal Data in accordance with (and so as not to put the Employer in breach of) the Data Protection Legislation and only to the extent necessary for the purpose of performing its obligations under this contract.</w:t>
            </w:r>
          </w:p>
          <w:p w14:paraId="28A7363B" w14:textId="77777777" w:rsidR="00785E22" w:rsidRPr="005A44F2" w:rsidRDefault="00785E22" w:rsidP="00FC3C6F">
            <w:pPr>
              <w:spacing w:after="100"/>
              <w:ind w:left="166" w:right="195"/>
              <w:jc w:val="both"/>
              <w:rPr>
                <w:rFonts w:ascii="Verdana" w:eastAsia="MS Mincho" w:hAnsi="Verdana"/>
                <w:sz w:val="16"/>
                <w:szCs w:val="16"/>
              </w:rPr>
            </w:pPr>
            <w:r w:rsidRPr="005A44F2">
              <w:rPr>
                <w:rFonts w:ascii="Verdana" w:eastAsia="MS Mincho" w:hAnsi="Verdana"/>
                <w:sz w:val="16"/>
                <w:szCs w:val="16"/>
              </w:rPr>
              <w:t>Z1.26.4 The Contractor has in place and maintains until the defects date:</w:t>
            </w:r>
          </w:p>
          <w:p w14:paraId="31D82F94" w14:textId="77777777" w:rsidR="00785E22" w:rsidRPr="005A44F2" w:rsidRDefault="00785E22" w:rsidP="00FC3C6F">
            <w:pPr>
              <w:spacing w:after="100"/>
              <w:ind w:left="782" w:right="195" w:hanging="567"/>
              <w:jc w:val="both"/>
              <w:rPr>
                <w:rFonts w:ascii="Verdana" w:eastAsia="MS Mincho" w:hAnsi="Verdana"/>
                <w:sz w:val="16"/>
                <w:szCs w:val="16"/>
              </w:rPr>
            </w:pPr>
            <w:r w:rsidRPr="005A44F2">
              <w:rPr>
                <w:rFonts w:ascii="Verdana" w:eastAsia="MS Mincho" w:hAnsi="Verdana"/>
                <w:sz w:val="16"/>
                <w:szCs w:val="16"/>
              </w:rPr>
              <w:t>•</w:t>
            </w:r>
            <w:r w:rsidRPr="005A44F2">
              <w:rPr>
                <w:rFonts w:ascii="Verdana" w:eastAsia="MS Mincho" w:hAnsi="Verdana"/>
                <w:sz w:val="16"/>
                <w:szCs w:val="16"/>
              </w:rPr>
              <w:tab/>
              <w:t>appropriate technical and organisational measures (having regard to the nature of the Personal Data) to protect the Personal Data against accidental, unauthorised or unlawful processing, destruction, loss, damage, alteration or disclosure; and</w:t>
            </w:r>
          </w:p>
          <w:p w14:paraId="4DA618CE" w14:textId="77777777" w:rsidR="00785E22" w:rsidRPr="005A44F2" w:rsidRDefault="00785E22" w:rsidP="00FC3C6F">
            <w:pPr>
              <w:widowControl w:val="0"/>
              <w:autoSpaceDE w:val="0"/>
              <w:autoSpaceDN w:val="0"/>
              <w:adjustRightInd w:val="0"/>
              <w:spacing w:after="100"/>
              <w:ind w:left="233" w:right="158"/>
              <w:rPr>
                <w:rFonts w:ascii="Verdana" w:eastAsia="MS Mincho" w:hAnsi="Verdana"/>
                <w:sz w:val="16"/>
                <w:szCs w:val="16"/>
              </w:rPr>
            </w:pPr>
            <w:r w:rsidRPr="005A44F2">
              <w:rPr>
                <w:rFonts w:ascii="Verdana" w:eastAsia="MS Mincho" w:hAnsi="Verdana"/>
                <w:sz w:val="16"/>
                <w:szCs w:val="16"/>
              </w:rPr>
              <w:t>•</w:t>
            </w:r>
            <w:r w:rsidRPr="005A44F2">
              <w:rPr>
                <w:rFonts w:ascii="Verdana" w:eastAsia="MS Mincho" w:hAnsi="Verdana"/>
                <w:sz w:val="16"/>
                <w:szCs w:val="16"/>
              </w:rPr>
              <w:tab/>
              <w:t>adequate security programmes and procedures to ensure that unauthorised persons do not have access to the Personal Data or to any equipment used to process the Personal Data.</w:t>
            </w:r>
          </w:p>
          <w:p w14:paraId="78128115" w14:textId="77777777" w:rsidR="00785E22" w:rsidRPr="005A44F2" w:rsidRDefault="00785E22" w:rsidP="00FC3C6F">
            <w:pPr>
              <w:spacing w:after="100"/>
              <w:ind w:left="166" w:right="195"/>
              <w:jc w:val="both"/>
              <w:rPr>
                <w:rFonts w:ascii="Verdana" w:eastAsia="MS Mincho" w:hAnsi="Verdana"/>
                <w:sz w:val="16"/>
                <w:szCs w:val="16"/>
              </w:rPr>
            </w:pPr>
            <w:r w:rsidRPr="005A44F2">
              <w:rPr>
                <w:rFonts w:ascii="Verdana" w:eastAsia="MS Mincho" w:hAnsi="Verdana"/>
                <w:sz w:val="16"/>
                <w:szCs w:val="16"/>
              </w:rPr>
              <w:t>Z1.26.5 The Contractor immediately notifies the Project Manager if it receives:</w:t>
            </w:r>
          </w:p>
          <w:p w14:paraId="78EEF232" w14:textId="77777777" w:rsidR="00785E22" w:rsidRPr="005A44F2" w:rsidRDefault="00785E22" w:rsidP="00FC3C6F">
            <w:pPr>
              <w:spacing w:after="100"/>
              <w:ind w:left="782" w:right="195" w:hanging="567"/>
              <w:jc w:val="both"/>
              <w:rPr>
                <w:rFonts w:ascii="Verdana" w:eastAsia="MS Mincho" w:hAnsi="Verdana"/>
                <w:sz w:val="16"/>
                <w:szCs w:val="16"/>
              </w:rPr>
            </w:pPr>
            <w:r w:rsidRPr="005A44F2">
              <w:rPr>
                <w:rFonts w:ascii="Verdana" w:eastAsia="MS Mincho" w:hAnsi="Verdana"/>
                <w:sz w:val="16"/>
                <w:szCs w:val="16"/>
              </w:rPr>
              <w:t>•</w:t>
            </w:r>
            <w:r w:rsidRPr="005A44F2">
              <w:rPr>
                <w:rFonts w:ascii="Verdana" w:eastAsia="MS Mincho" w:hAnsi="Verdana"/>
                <w:sz w:val="16"/>
                <w:szCs w:val="16"/>
              </w:rPr>
              <w:tab/>
              <w:t>a request from any person whose Personal Data it holds to access his Personal Data; or</w:t>
            </w:r>
          </w:p>
          <w:p w14:paraId="01CE53D7" w14:textId="630879E0" w:rsidR="00785E22" w:rsidRPr="005A44F2" w:rsidRDefault="00785E22" w:rsidP="00FC3C6F">
            <w:pPr>
              <w:spacing w:after="100"/>
              <w:ind w:left="782" w:right="195" w:hanging="567"/>
              <w:jc w:val="both"/>
              <w:rPr>
                <w:rFonts w:ascii="Verdana" w:eastAsia="MS Mincho" w:hAnsi="Verdana"/>
                <w:sz w:val="16"/>
                <w:szCs w:val="16"/>
              </w:rPr>
            </w:pPr>
            <w:r w:rsidRPr="005A44F2">
              <w:rPr>
                <w:rFonts w:ascii="Verdana" w:eastAsia="MS Mincho" w:hAnsi="Verdana"/>
                <w:sz w:val="16"/>
                <w:szCs w:val="16"/>
              </w:rPr>
              <w:t>•</w:t>
            </w:r>
            <w:r w:rsidRPr="005A44F2">
              <w:rPr>
                <w:rFonts w:ascii="Verdana" w:eastAsia="MS Mincho" w:hAnsi="Verdana"/>
                <w:sz w:val="16"/>
                <w:szCs w:val="16"/>
              </w:rPr>
              <w:tab/>
              <w:t xml:space="preserve">a complaint or request relating to the Employer’s obligations under the Data Protection </w:t>
            </w:r>
            <w:r w:rsidR="007B032C">
              <w:rPr>
                <w:rFonts w:ascii="Verdana" w:eastAsia="MS Mincho" w:hAnsi="Verdana"/>
                <w:sz w:val="16"/>
                <w:szCs w:val="16"/>
              </w:rPr>
              <w:t>Legislation</w:t>
            </w:r>
            <w:r w:rsidRPr="005A44F2">
              <w:rPr>
                <w:rFonts w:ascii="Verdana" w:eastAsia="MS Mincho" w:hAnsi="Verdana"/>
                <w:sz w:val="16"/>
                <w:szCs w:val="16"/>
              </w:rPr>
              <w:t>.</w:t>
            </w:r>
          </w:p>
          <w:p w14:paraId="63731354" w14:textId="77777777" w:rsidR="00785E22" w:rsidRPr="005A44F2" w:rsidRDefault="00785E22" w:rsidP="00FC3C6F">
            <w:pPr>
              <w:spacing w:after="100"/>
              <w:ind w:left="166" w:right="195"/>
              <w:jc w:val="both"/>
              <w:rPr>
                <w:rFonts w:ascii="Verdana" w:eastAsia="MS Mincho" w:hAnsi="Verdana"/>
                <w:sz w:val="16"/>
                <w:szCs w:val="16"/>
              </w:rPr>
            </w:pPr>
            <w:r w:rsidRPr="005A44F2">
              <w:rPr>
                <w:rFonts w:ascii="Verdana" w:eastAsia="MS Mincho" w:hAnsi="Verdana"/>
                <w:sz w:val="16"/>
                <w:szCs w:val="16"/>
              </w:rPr>
              <w:t>Z1.26.5 The Contractor assists and co-operates with the Project Manager in relation to any complaint or request received, including:</w:t>
            </w:r>
          </w:p>
          <w:p w14:paraId="50B96E82" w14:textId="77777777" w:rsidR="00785E22" w:rsidRPr="005A44F2" w:rsidRDefault="00785E22" w:rsidP="00FC3C6F">
            <w:pPr>
              <w:spacing w:after="100"/>
              <w:ind w:left="782" w:right="195" w:hanging="567"/>
              <w:jc w:val="both"/>
              <w:rPr>
                <w:rFonts w:ascii="Verdana" w:eastAsia="MS Mincho" w:hAnsi="Verdana"/>
                <w:sz w:val="16"/>
                <w:szCs w:val="16"/>
              </w:rPr>
            </w:pPr>
            <w:r w:rsidRPr="005A44F2">
              <w:rPr>
                <w:rFonts w:ascii="Verdana" w:eastAsia="MS Mincho" w:hAnsi="Verdana"/>
                <w:sz w:val="16"/>
                <w:szCs w:val="16"/>
              </w:rPr>
              <w:t>•</w:t>
            </w:r>
            <w:r w:rsidRPr="005A44F2">
              <w:rPr>
                <w:rFonts w:ascii="Verdana" w:eastAsia="MS Mincho" w:hAnsi="Verdana"/>
                <w:sz w:val="16"/>
                <w:szCs w:val="16"/>
              </w:rPr>
              <w:tab/>
              <w:t>providing full details of the complaint or request,</w:t>
            </w:r>
          </w:p>
          <w:p w14:paraId="74D15EC5" w14:textId="3F39155A" w:rsidR="00785E22" w:rsidRPr="005A44F2" w:rsidRDefault="00785E22" w:rsidP="00FC3C6F">
            <w:pPr>
              <w:spacing w:after="100"/>
              <w:ind w:left="782" w:right="195" w:hanging="567"/>
              <w:jc w:val="both"/>
              <w:rPr>
                <w:rFonts w:ascii="Verdana" w:eastAsia="MS Mincho" w:hAnsi="Verdana"/>
                <w:sz w:val="16"/>
                <w:szCs w:val="16"/>
              </w:rPr>
            </w:pPr>
            <w:r w:rsidRPr="005A44F2">
              <w:rPr>
                <w:rFonts w:ascii="Verdana" w:eastAsia="MS Mincho" w:hAnsi="Verdana"/>
                <w:sz w:val="16"/>
                <w:szCs w:val="16"/>
              </w:rPr>
              <w:t>•</w:t>
            </w:r>
            <w:r w:rsidRPr="005A44F2">
              <w:rPr>
                <w:rFonts w:ascii="Verdana" w:eastAsia="MS Mincho" w:hAnsi="Verdana"/>
                <w:sz w:val="16"/>
                <w:szCs w:val="16"/>
              </w:rPr>
              <w:tab/>
              <w:t xml:space="preserve">complying with the request within the time limits set out in the Data Protection </w:t>
            </w:r>
            <w:r w:rsidR="007B032C">
              <w:rPr>
                <w:rFonts w:ascii="Verdana" w:eastAsia="MS Mincho" w:hAnsi="Verdana"/>
                <w:sz w:val="16"/>
                <w:szCs w:val="16"/>
              </w:rPr>
              <w:t>Legislation</w:t>
            </w:r>
            <w:r w:rsidRPr="005A44F2">
              <w:rPr>
                <w:rFonts w:ascii="Verdana" w:eastAsia="MS Mincho" w:hAnsi="Verdana"/>
                <w:sz w:val="16"/>
                <w:szCs w:val="16"/>
              </w:rPr>
              <w:t xml:space="preserve"> and in accordance with the instructions of the Project Manager; and</w:t>
            </w:r>
          </w:p>
          <w:p w14:paraId="1F2D9AD6" w14:textId="77777777" w:rsidR="00785E22" w:rsidRPr="005A44F2" w:rsidRDefault="00785E22" w:rsidP="00FC3C6F">
            <w:pPr>
              <w:spacing w:after="100"/>
              <w:ind w:left="782" w:right="195" w:hanging="567"/>
              <w:jc w:val="both"/>
              <w:rPr>
                <w:rFonts w:ascii="Verdana" w:eastAsia="MS Mincho" w:hAnsi="Verdana"/>
                <w:sz w:val="16"/>
                <w:szCs w:val="16"/>
              </w:rPr>
            </w:pPr>
            <w:r w:rsidRPr="005A44F2">
              <w:rPr>
                <w:rFonts w:ascii="Verdana" w:eastAsia="MS Mincho" w:hAnsi="Verdana"/>
                <w:sz w:val="16"/>
                <w:szCs w:val="16"/>
              </w:rPr>
              <w:t>•</w:t>
            </w:r>
            <w:r w:rsidRPr="005A44F2">
              <w:rPr>
                <w:rFonts w:ascii="Verdana" w:eastAsia="MS Mincho" w:hAnsi="Verdana"/>
                <w:sz w:val="16"/>
                <w:szCs w:val="16"/>
              </w:rPr>
              <w:tab/>
              <w:t>promptly providing the Project Manager with any Personal Data and other information requested by him.</w:t>
            </w:r>
          </w:p>
          <w:p w14:paraId="3399D38B" w14:textId="77777777" w:rsidR="00785E22" w:rsidRPr="005A44F2" w:rsidRDefault="00785E22" w:rsidP="00FC3C6F">
            <w:pPr>
              <w:spacing w:after="100"/>
              <w:ind w:right="195"/>
              <w:jc w:val="both"/>
              <w:rPr>
                <w:rFonts w:ascii="Verdana" w:eastAsia="MS Mincho" w:hAnsi="Verdana"/>
                <w:sz w:val="16"/>
                <w:szCs w:val="16"/>
              </w:rPr>
            </w:pPr>
          </w:p>
          <w:p w14:paraId="2F554022" w14:textId="77777777" w:rsidR="00785E22" w:rsidRPr="005A44F2" w:rsidRDefault="00785E22" w:rsidP="00FC3C6F">
            <w:pPr>
              <w:spacing w:after="100"/>
              <w:ind w:left="166" w:right="195"/>
              <w:jc w:val="both"/>
              <w:rPr>
                <w:rFonts w:ascii="Verdana" w:eastAsia="MS Mincho" w:hAnsi="Verdana"/>
                <w:sz w:val="16"/>
                <w:szCs w:val="16"/>
              </w:rPr>
            </w:pPr>
            <w:r w:rsidRPr="005A44F2">
              <w:rPr>
                <w:rFonts w:ascii="Verdana" w:eastAsia="MS Mincho" w:hAnsi="Verdana"/>
                <w:sz w:val="16"/>
                <w:szCs w:val="16"/>
              </w:rPr>
              <w:t>including:</w:t>
            </w:r>
          </w:p>
          <w:p w14:paraId="748A1A83" w14:textId="77777777" w:rsidR="00785E22" w:rsidRPr="005A44F2" w:rsidRDefault="00785E22" w:rsidP="00FC3C6F">
            <w:pPr>
              <w:spacing w:after="100"/>
              <w:ind w:left="782" w:right="195" w:hanging="567"/>
              <w:jc w:val="both"/>
              <w:rPr>
                <w:rFonts w:ascii="Verdana" w:eastAsia="MS Mincho" w:hAnsi="Verdana"/>
                <w:sz w:val="16"/>
                <w:szCs w:val="16"/>
              </w:rPr>
            </w:pPr>
            <w:r w:rsidRPr="005A44F2">
              <w:rPr>
                <w:rFonts w:ascii="Verdana" w:eastAsia="MS Mincho" w:hAnsi="Verdana"/>
                <w:sz w:val="16"/>
                <w:szCs w:val="16"/>
              </w:rPr>
              <w:t>•</w:t>
            </w:r>
            <w:r w:rsidRPr="005A44F2">
              <w:rPr>
                <w:rFonts w:ascii="Verdana" w:eastAsia="MS Mincho" w:hAnsi="Verdana"/>
                <w:sz w:val="16"/>
                <w:szCs w:val="16"/>
              </w:rPr>
              <w:tab/>
              <w:t>providing full details of the complaint or request,</w:t>
            </w:r>
            <w:r>
              <w:rPr>
                <w:rFonts w:ascii="Verdana" w:eastAsia="MS Mincho" w:hAnsi="Verdana"/>
                <w:sz w:val="16"/>
                <w:szCs w:val="16"/>
              </w:rPr>
              <w:t xml:space="preserve"> and</w:t>
            </w:r>
          </w:p>
          <w:p w14:paraId="631ADC3A" w14:textId="23798E94" w:rsidR="00785E22" w:rsidRPr="005A44F2" w:rsidRDefault="00785E22" w:rsidP="00E52B13">
            <w:pPr>
              <w:spacing w:after="100"/>
              <w:ind w:left="782" w:right="195" w:hanging="567"/>
              <w:jc w:val="both"/>
              <w:rPr>
                <w:rFonts w:ascii="Verdana" w:eastAsia="MS Mincho" w:hAnsi="Verdana"/>
                <w:sz w:val="16"/>
                <w:szCs w:val="16"/>
              </w:rPr>
            </w:pPr>
            <w:r w:rsidRPr="005A44F2">
              <w:rPr>
                <w:rFonts w:ascii="Verdana" w:eastAsia="MS Mincho" w:hAnsi="Verdana"/>
                <w:sz w:val="16"/>
                <w:szCs w:val="16"/>
              </w:rPr>
              <w:t>•</w:t>
            </w:r>
            <w:r w:rsidRPr="005A44F2">
              <w:rPr>
                <w:rFonts w:ascii="Verdana" w:eastAsia="MS Mincho" w:hAnsi="Verdana"/>
                <w:sz w:val="16"/>
                <w:szCs w:val="16"/>
              </w:rPr>
              <w:tab/>
              <w:t xml:space="preserve">complying with the request within the time limits set out in the Data Protection </w:t>
            </w:r>
            <w:r w:rsidR="007B032C">
              <w:rPr>
                <w:rFonts w:ascii="Verdana" w:eastAsia="MS Mincho" w:hAnsi="Verdana"/>
                <w:sz w:val="16"/>
                <w:szCs w:val="16"/>
              </w:rPr>
              <w:t xml:space="preserve">Legislation </w:t>
            </w:r>
            <w:r w:rsidRPr="005A44F2">
              <w:rPr>
                <w:rFonts w:ascii="Verdana" w:eastAsia="MS Mincho" w:hAnsi="Verdana"/>
                <w:sz w:val="16"/>
                <w:szCs w:val="16"/>
              </w:rPr>
              <w:t>and in accordance with the instructions of the Project Manager</w:t>
            </w:r>
            <w:r>
              <w:rPr>
                <w:rFonts w:ascii="Verdana" w:eastAsia="MS Mincho" w:hAnsi="Verdana"/>
                <w:sz w:val="16"/>
                <w:szCs w:val="16"/>
              </w:rPr>
              <w:t>.</w:t>
            </w:r>
          </w:p>
          <w:p w14:paraId="187F8D2A" w14:textId="77777777" w:rsidR="00785E22" w:rsidRPr="005A44F2" w:rsidRDefault="00785E22" w:rsidP="00FC3C6F">
            <w:pPr>
              <w:widowControl w:val="0"/>
              <w:autoSpaceDE w:val="0"/>
              <w:autoSpaceDN w:val="0"/>
              <w:adjustRightInd w:val="0"/>
              <w:spacing w:after="100"/>
              <w:ind w:left="233" w:right="158"/>
              <w:rPr>
                <w:rFonts w:ascii="Verdana" w:hAnsi="Verdana"/>
                <w:sz w:val="16"/>
                <w:szCs w:val="16"/>
              </w:rPr>
            </w:pPr>
          </w:p>
        </w:tc>
      </w:tr>
      <w:tr w:rsidR="00785E22" w:rsidRPr="00676B01" w14:paraId="0E74C8A4" w14:textId="77777777" w:rsidTr="00785E22">
        <w:trPr>
          <w:cantSplit/>
          <w:trHeight w:val="57"/>
          <w:tblHeader/>
        </w:trPr>
        <w:tc>
          <w:tcPr>
            <w:tcW w:w="1793" w:type="dxa"/>
            <w:tcBorders>
              <w:left w:val="double" w:sz="4" w:space="0" w:color="auto"/>
            </w:tcBorders>
            <w:tcMar>
              <w:left w:w="0" w:type="dxa"/>
              <w:right w:w="180" w:type="dxa"/>
            </w:tcMar>
          </w:tcPr>
          <w:p w14:paraId="613AC857" w14:textId="77777777" w:rsidR="00785E22"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2724A286" w14:textId="77777777" w:rsidR="00785E22" w:rsidRDefault="00785E22" w:rsidP="00FC3C6F">
            <w:pPr>
              <w:spacing w:after="100"/>
              <w:jc w:val="center"/>
              <w:rPr>
                <w:rFonts w:ascii="Verdana" w:eastAsia="MS Mincho" w:hAnsi="Verdana"/>
                <w:sz w:val="16"/>
                <w:szCs w:val="16"/>
              </w:rPr>
            </w:pPr>
          </w:p>
        </w:tc>
        <w:tc>
          <w:tcPr>
            <w:tcW w:w="6379" w:type="dxa"/>
            <w:tcBorders>
              <w:right w:val="double" w:sz="4" w:space="0" w:color="auto"/>
            </w:tcBorders>
            <w:tcMar>
              <w:left w:w="0" w:type="dxa"/>
            </w:tcMar>
          </w:tcPr>
          <w:p w14:paraId="437BBE41" w14:textId="77777777" w:rsidR="00785E22" w:rsidRPr="005A44F2" w:rsidRDefault="00785E22" w:rsidP="00FC3C6F">
            <w:pPr>
              <w:widowControl w:val="0"/>
              <w:autoSpaceDE w:val="0"/>
              <w:autoSpaceDN w:val="0"/>
              <w:adjustRightInd w:val="0"/>
              <w:spacing w:after="100"/>
              <w:ind w:left="233" w:right="158"/>
              <w:rPr>
                <w:rFonts w:ascii="Verdana" w:eastAsia="MS Mincho" w:hAnsi="Verdana"/>
                <w:sz w:val="16"/>
                <w:szCs w:val="16"/>
              </w:rPr>
            </w:pPr>
            <w:r w:rsidRPr="005A44F2">
              <w:rPr>
                <w:rFonts w:ascii="Verdana" w:eastAsia="MS Mincho" w:hAnsi="Verdana"/>
                <w:sz w:val="16"/>
                <w:szCs w:val="16"/>
              </w:rPr>
              <w:t>Z1.26.6 The Contractor complies with the requirements of the Employer in relation to the storage, dispatch and disposal of the Personal Data in any form or medium.</w:t>
            </w:r>
          </w:p>
          <w:p w14:paraId="7D3E99B4" w14:textId="77777777" w:rsidR="00785E22" w:rsidRPr="005A44F2" w:rsidRDefault="00785E22" w:rsidP="00FC3C6F">
            <w:pPr>
              <w:widowControl w:val="0"/>
              <w:autoSpaceDE w:val="0"/>
              <w:autoSpaceDN w:val="0"/>
              <w:adjustRightInd w:val="0"/>
              <w:spacing w:after="100"/>
              <w:ind w:left="233" w:right="158"/>
              <w:rPr>
                <w:rFonts w:ascii="Verdana" w:eastAsia="MS Mincho" w:hAnsi="Verdana"/>
                <w:sz w:val="16"/>
                <w:szCs w:val="16"/>
              </w:rPr>
            </w:pPr>
          </w:p>
          <w:p w14:paraId="659B8347" w14:textId="77777777" w:rsidR="00785E22" w:rsidRPr="005A44F2" w:rsidRDefault="00785E22" w:rsidP="00FC3C6F">
            <w:pPr>
              <w:widowControl w:val="0"/>
              <w:autoSpaceDE w:val="0"/>
              <w:autoSpaceDN w:val="0"/>
              <w:adjustRightInd w:val="0"/>
              <w:spacing w:after="100"/>
              <w:ind w:left="233" w:right="158"/>
              <w:rPr>
                <w:rFonts w:ascii="Verdana" w:eastAsia="MS Mincho" w:hAnsi="Verdana"/>
                <w:sz w:val="16"/>
                <w:szCs w:val="16"/>
              </w:rPr>
            </w:pPr>
            <w:r w:rsidRPr="005A44F2">
              <w:rPr>
                <w:rFonts w:ascii="Verdana" w:eastAsia="MS Mincho" w:hAnsi="Verdana"/>
                <w:sz w:val="16"/>
                <w:szCs w:val="16"/>
              </w:rPr>
              <w:t>Z1.26.7 The Contractor immediately notifies the Project Manager on becoming aware of any breach of this clause or of the Data Protection Legislation by the Contractor or any Subcontractor.</w:t>
            </w:r>
          </w:p>
          <w:p w14:paraId="1A08226C" w14:textId="77777777" w:rsidR="00785E22" w:rsidRPr="005A44F2" w:rsidRDefault="00785E22" w:rsidP="00FC3C6F">
            <w:pPr>
              <w:widowControl w:val="0"/>
              <w:autoSpaceDE w:val="0"/>
              <w:autoSpaceDN w:val="0"/>
              <w:adjustRightInd w:val="0"/>
              <w:spacing w:after="100"/>
              <w:ind w:left="233" w:right="158"/>
              <w:rPr>
                <w:rFonts w:ascii="Verdana" w:eastAsia="MS Mincho" w:hAnsi="Verdana"/>
                <w:sz w:val="16"/>
                <w:szCs w:val="16"/>
              </w:rPr>
            </w:pPr>
          </w:p>
          <w:p w14:paraId="451D44BA" w14:textId="77777777" w:rsidR="00785E22" w:rsidRPr="005A44F2" w:rsidRDefault="00785E22" w:rsidP="00FC3C6F">
            <w:pPr>
              <w:widowControl w:val="0"/>
              <w:autoSpaceDE w:val="0"/>
              <w:autoSpaceDN w:val="0"/>
              <w:adjustRightInd w:val="0"/>
              <w:spacing w:after="100"/>
              <w:ind w:left="233" w:right="158"/>
              <w:rPr>
                <w:rFonts w:ascii="Verdana" w:eastAsia="MS Mincho" w:hAnsi="Verdana"/>
                <w:sz w:val="16"/>
                <w:szCs w:val="16"/>
              </w:rPr>
            </w:pPr>
            <w:r w:rsidRPr="005A44F2">
              <w:rPr>
                <w:rFonts w:ascii="Verdana" w:eastAsia="MS Mincho" w:hAnsi="Verdana"/>
                <w:sz w:val="16"/>
                <w:szCs w:val="16"/>
              </w:rPr>
              <w:t>Z1.26.8 The Contractor does not process the Personal Data outside the European Economic Area without the agreement of the Project Manager. Where the Project Manager agrees, the Contractor complies with the instructions of the Project Manager and provides an adequate level of protection to any Personal Data in accordance with the requirements of the Data Protection Legislation.</w:t>
            </w:r>
          </w:p>
          <w:p w14:paraId="0EE275F4" w14:textId="77777777" w:rsidR="00785E22" w:rsidRPr="005A44F2" w:rsidRDefault="00785E22" w:rsidP="00FC3C6F">
            <w:pPr>
              <w:widowControl w:val="0"/>
              <w:autoSpaceDE w:val="0"/>
              <w:autoSpaceDN w:val="0"/>
              <w:adjustRightInd w:val="0"/>
              <w:spacing w:after="100"/>
              <w:ind w:left="233" w:right="158"/>
              <w:rPr>
                <w:rFonts w:ascii="Verdana" w:eastAsia="MS Mincho" w:hAnsi="Verdana"/>
                <w:sz w:val="16"/>
                <w:szCs w:val="16"/>
              </w:rPr>
            </w:pPr>
          </w:p>
          <w:p w14:paraId="20D3D813" w14:textId="7D07AB37" w:rsidR="00785E22" w:rsidRPr="005A44F2" w:rsidRDefault="00785E22" w:rsidP="00FC3C6F">
            <w:pPr>
              <w:widowControl w:val="0"/>
              <w:autoSpaceDE w:val="0"/>
              <w:autoSpaceDN w:val="0"/>
              <w:adjustRightInd w:val="0"/>
              <w:spacing w:after="100"/>
              <w:ind w:left="233" w:right="158"/>
              <w:rPr>
                <w:rFonts w:ascii="Verdana" w:eastAsia="MS Mincho" w:hAnsi="Verdana"/>
                <w:sz w:val="16"/>
                <w:szCs w:val="16"/>
              </w:rPr>
            </w:pPr>
            <w:r w:rsidRPr="005A44F2">
              <w:rPr>
                <w:rFonts w:ascii="Verdana" w:eastAsia="MS Mincho" w:hAnsi="Verdana"/>
                <w:sz w:val="16"/>
                <w:szCs w:val="16"/>
              </w:rPr>
              <w:t>Z1.26.9 The Contractor shall indemnify the Employer against all actions costs expenses claims proceedings and demands which may be made or brought against the Employer for breach of statutory duty under the Data Protection Legislation which arises from the use disclosure or transfer of personal data by the Contractor or his employees agents</w:t>
            </w:r>
            <w:r w:rsidR="007B032C">
              <w:rPr>
                <w:rFonts w:ascii="Verdana" w:eastAsia="MS Mincho" w:hAnsi="Verdana"/>
                <w:sz w:val="16"/>
                <w:szCs w:val="16"/>
              </w:rPr>
              <w:t xml:space="preserve"> or Subcontractors</w:t>
            </w:r>
            <w:r w:rsidRPr="005A44F2">
              <w:rPr>
                <w:rFonts w:ascii="Verdana" w:eastAsia="MS Mincho" w:hAnsi="Verdana"/>
                <w:sz w:val="16"/>
                <w:szCs w:val="16"/>
              </w:rPr>
              <w:t>.</w:t>
            </w:r>
          </w:p>
          <w:p w14:paraId="7A1520D9" w14:textId="77777777" w:rsidR="00785E22" w:rsidRPr="005A44F2" w:rsidRDefault="00785E22" w:rsidP="00FC3C6F">
            <w:pPr>
              <w:widowControl w:val="0"/>
              <w:autoSpaceDE w:val="0"/>
              <w:autoSpaceDN w:val="0"/>
              <w:adjustRightInd w:val="0"/>
              <w:spacing w:after="100"/>
              <w:ind w:left="233" w:right="158"/>
              <w:rPr>
                <w:rFonts w:ascii="Verdana" w:eastAsia="MS Mincho" w:hAnsi="Verdana"/>
                <w:sz w:val="16"/>
                <w:szCs w:val="16"/>
              </w:rPr>
            </w:pPr>
          </w:p>
          <w:p w14:paraId="179A1DC5" w14:textId="77777777" w:rsidR="00785E22" w:rsidRPr="005A44F2" w:rsidRDefault="00785E22" w:rsidP="00FC3C6F">
            <w:pPr>
              <w:widowControl w:val="0"/>
              <w:autoSpaceDE w:val="0"/>
              <w:autoSpaceDN w:val="0"/>
              <w:adjustRightInd w:val="0"/>
              <w:spacing w:after="100"/>
              <w:ind w:left="233" w:right="158"/>
              <w:rPr>
                <w:rFonts w:ascii="Verdana" w:eastAsia="MS Mincho" w:hAnsi="Verdana"/>
                <w:sz w:val="16"/>
                <w:szCs w:val="16"/>
              </w:rPr>
            </w:pPr>
            <w:r w:rsidRPr="005A44F2">
              <w:rPr>
                <w:rFonts w:ascii="Verdana" w:eastAsia="MS Mincho" w:hAnsi="Verdana"/>
                <w:sz w:val="16"/>
                <w:szCs w:val="16"/>
              </w:rPr>
              <w:t>Z1.27.9 A failure to comply with this clause Z</w:t>
            </w:r>
            <w:r>
              <w:rPr>
                <w:rFonts w:ascii="Verdana" w:eastAsia="MS Mincho" w:hAnsi="Verdana"/>
                <w:sz w:val="16"/>
                <w:szCs w:val="16"/>
              </w:rPr>
              <w:t>1.26</w:t>
            </w:r>
            <w:r w:rsidRPr="005A44F2">
              <w:rPr>
                <w:rFonts w:ascii="Verdana" w:eastAsia="MS Mincho" w:hAnsi="Verdana"/>
                <w:sz w:val="16"/>
                <w:szCs w:val="16"/>
              </w:rPr>
              <w:t xml:space="preserve"> is treated as a substantial failure by the Contractor to comply with his obligations.</w:t>
            </w:r>
          </w:p>
        </w:tc>
      </w:tr>
      <w:tr w:rsidR="00785E22" w:rsidRPr="00676B01" w14:paraId="1592384E" w14:textId="77777777" w:rsidTr="00785E22">
        <w:trPr>
          <w:cantSplit/>
          <w:trHeight w:val="57"/>
          <w:tblHeader/>
        </w:trPr>
        <w:tc>
          <w:tcPr>
            <w:tcW w:w="1793" w:type="dxa"/>
            <w:tcBorders>
              <w:left w:val="double" w:sz="4" w:space="0" w:color="auto"/>
            </w:tcBorders>
            <w:tcMar>
              <w:left w:w="0" w:type="dxa"/>
              <w:right w:w="180" w:type="dxa"/>
            </w:tcMar>
          </w:tcPr>
          <w:p w14:paraId="3141E64A"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t>Equality Act 2010</w:t>
            </w:r>
          </w:p>
        </w:tc>
        <w:tc>
          <w:tcPr>
            <w:tcW w:w="1326" w:type="dxa"/>
            <w:tcMar>
              <w:left w:w="0" w:type="dxa"/>
              <w:right w:w="0" w:type="dxa"/>
            </w:tcMar>
          </w:tcPr>
          <w:p w14:paraId="482C6CE4"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1.27</w:t>
            </w:r>
          </w:p>
        </w:tc>
        <w:tc>
          <w:tcPr>
            <w:tcW w:w="6379" w:type="dxa"/>
            <w:tcBorders>
              <w:right w:val="double" w:sz="4" w:space="0" w:color="auto"/>
            </w:tcBorders>
            <w:tcMar>
              <w:left w:w="0" w:type="dxa"/>
            </w:tcMar>
          </w:tcPr>
          <w:p w14:paraId="6B5A2FA8" w14:textId="77777777" w:rsidR="00785E22" w:rsidRPr="00A34DEA" w:rsidRDefault="00785E22" w:rsidP="00FC3C6F">
            <w:pPr>
              <w:widowControl w:val="0"/>
              <w:autoSpaceDE w:val="0"/>
              <w:autoSpaceDN w:val="0"/>
              <w:adjustRightInd w:val="0"/>
              <w:spacing w:after="100"/>
              <w:ind w:left="233" w:right="158"/>
              <w:rPr>
                <w:rFonts w:ascii="Verdana" w:eastAsia="MS Mincho" w:hAnsi="Verdana"/>
                <w:sz w:val="16"/>
                <w:szCs w:val="16"/>
              </w:rPr>
            </w:pPr>
            <w:r w:rsidRPr="00A34DEA">
              <w:rPr>
                <w:rFonts w:ascii="Verdana" w:hAnsi="Verdana"/>
                <w:sz w:val="16"/>
                <w:szCs w:val="16"/>
              </w:rPr>
              <w:t>Th</w:t>
            </w:r>
            <w:r w:rsidRPr="00A34DEA">
              <w:rPr>
                <w:rFonts w:ascii="Verdana" w:eastAsia="MS Mincho" w:hAnsi="Verdana"/>
                <w:sz w:val="16"/>
                <w:szCs w:val="16"/>
              </w:rPr>
              <w:t>e Contractor does not discriminate directly or indirectly or by way of victimisation or harassment against any person contrary to the Equality Act 2010, any predecessor statute of it or any amendment or re-enactment of it from time to time (the “Discrimination Acts”).</w:t>
            </w:r>
          </w:p>
          <w:p w14:paraId="7DE32F25" w14:textId="77777777" w:rsidR="00785E22" w:rsidRPr="00A34DEA" w:rsidRDefault="00785E22" w:rsidP="00FC3C6F">
            <w:pPr>
              <w:widowControl w:val="0"/>
              <w:autoSpaceDE w:val="0"/>
              <w:autoSpaceDN w:val="0"/>
              <w:adjustRightInd w:val="0"/>
              <w:spacing w:after="100"/>
              <w:ind w:left="233" w:right="158"/>
              <w:rPr>
                <w:rFonts w:ascii="Verdana" w:eastAsia="MS Mincho" w:hAnsi="Verdana"/>
                <w:sz w:val="16"/>
                <w:szCs w:val="16"/>
              </w:rPr>
            </w:pPr>
            <w:r w:rsidRPr="00A34DEA">
              <w:rPr>
                <w:rFonts w:ascii="Verdana" w:eastAsia="MS Mincho" w:hAnsi="Verdana"/>
                <w:sz w:val="16"/>
                <w:szCs w:val="16"/>
              </w:rPr>
              <w:t xml:space="preserve">In Providing the Works, the Contractor co-operates with and assists the Employer to satisfy its duty under the Discrimination Acts to eliminate unlawful discrimination and to promote equality of opportunity between persons of different racial groups and between disabled people and other people. </w:t>
            </w:r>
          </w:p>
          <w:p w14:paraId="0F94AD09" w14:textId="77777777" w:rsidR="00785E22" w:rsidRPr="00A34DEA" w:rsidRDefault="00785E22" w:rsidP="00FC3C6F">
            <w:pPr>
              <w:widowControl w:val="0"/>
              <w:autoSpaceDE w:val="0"/>
              <w:autoSpaceDN w:val="0"/>
              <w:adjustRightInd w:val="0"/>
              <w:spacing w:after="100"/>
              <w:ind w:left="233" w:right="158"/>
              <w:rPr>
                <w:rFonts w:ascii="Verdana" w:eastAsia="MS Mincho" w:hAnsi="Verdana"/>
                <w:sz w:val="16"/>
                <w:szCs w:val="16"/>
              </w:rPr>
            </w:pPr>
            <w:r w:rsidRPr="00A34DEA">
              <w:rPr>
                <w:rFonts w:ascii="Verdana" w:eastAsia="MS Mincho" w:hAnsi="Verdana"/>
                <w:sz w:val="16"/>
                <w:szCs w:val="16"/>
              </w:rPr>
              <w:t>Where any employee or Subcontractor employed by the Contractor is required to carry out any activity on the Employer’s premises or alongside the Employer’s employees on any other premises, the Contractor ensures that each such employee or Subcontractor complies with the Employer’s employment policies and codes of practice relating to discrimination and equal opportunities.</w:t>
            </w:r>
          </w:p>
          <w:p w14:paraId="55BED8DB" w14:textId="77777777" w:rsidR="00785E22" w:rsidRPr="00301790" w:rsidRDefault="00785E22" w:rsidP="00FC3C6F">
            <w:pPr>
              <w:widowControl w:val="0"/>
              <w:autoSpaceDE w:val="0"/>
              <w:autoSpaceDN w:val="0"/>
              <w:adjustRightInd w:val="0"/>
              <w:spacing w:after="100"/>
              <w:ind w:left="233" w:right="158"/>
              <w:rPr>
                <w:rFonts w:ascii="Verdana" w:hAnsi="Verdana"/>
                <w:color w:val="FF0000"/>
                <w:sz w:val="16"/>
                <w:szCs w:val="16"/>
              </w:rPr>
            </w:pPr>
          </w:p>
        </w:tc>
      </w:tr>
      <w:tr w:rsidR="00785E22" w:rsidRPr="00676B01" w14:paraId="2C23DF84" w14:textId="77777777" w:rsidTr="00785E22">
        <w:trPr>
          <w:cantSplit/>
          <w:trHeight w:val="57"/>
          <w:tblHeader/>
        </w:trPr>
        <w:tc>
          <w:tcPr>
            <w:tcW w:w="1793" w:type="dxa"/>
            <w:tcBorders>
              <w:left w:val="double" w:sz="4" w:space="0" w:color="auto"/>
            </w:tcBorders>
            <w:tcMar>
              <w:left w:w="0" w:type="dxa"/>
              <w:right w:w="180" w:type="dxa"/>
            </w:tcMar>
          </w:tcPr>
          <w:p w14:paraId="2586CDA6"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lastRenderedPageBreak/>
              <w:t>Equality Act 2010</w:t>
            </w:r>
          </w:p>
        </w:tc>
        <w:tc>
          <w:tcPr>
            <w:tcW w:w="1326" w:type="dxa"/>
            <w:tcMar>
              <w:left w:w="0" w:type="dxa"/>
              <w:right w:w="0" w:type="dxa"/>
            </w:tcMar>
          </w:tcPr>
          <w:p w14:paraId="3F8C0D75"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1.28</w:t>
            </w:r>
          </w:p>
        </w:tc>
        <w:tc>
          <w:tcPr>
            <w:tcW w:w="6379" w:type="dxa"/>
            <w:tcBorders>
              <w:right w:val="double" w:sz="4" w:space="0" w:color="auto"/>
            </w:tcBorders>
            <w:tcMar>
              <w:left w:w="0" w:type="dxa"/>
            </w:tcMar>
          </w:tcPr>
          <w:p w14:paraId="7AED0529" w14:textId="77777777" w:rsidR="00785E22" w:rsidRPr="00A34DEA" w:rsidRDefault="00785E22" w:rsidP="00FC3C6F">
            <w:pPr>
              <w:widowControl w:val="0"/>
              <w:autoSpaceDE w:val="0"/>
              <w:autoSpaceDN w:val="0"/>
              <w:adjustRightInd w:val="0"/>
              <w:spacing w:after="100"/>
              <w:ind w:left="233" w:right="158"/>
              <w:rPr>
                <w:rFonts w:ascii="Verdana" w:hAnsi="Verdana"/>
                <w:sz w:val="16"/>
                <w:szCs w:val="16"/>
              </w:rPr>
            </w:pPr>
            <w:r w:rsidRPr="00A34DEA">
              <w:rPr>
                <w:rFonts w:ascii="Verdana" w:hAnsi="Verdana"/>
                <w:sz w:val="16"/>
                <w:szCs w:val="16"/>
              </w:rPr>
              <w:t xml:space="preserve">The Contractor notifies the Project Manager in writing as soon as he becomes aware of any investigation or proceedings brought against the Contractor </w:t>
            </w:r>
            <w:r w:rsidRPr="00A34DEA">
              <w:rPr>
                <w:rFonts w:ascii="Verdana" w:eastAsia="MS Mincho" w:hAnsi="Verdana"/>
                <w:sz w:val="16"/>
                <w:szCs w:val="16"/>
              </w:rPr>
              <w:t>under</w:t>
            </w:r>
            <w:r w:rsidRPr="00A34DEA">
              <w:rPr>
                <w:rFonts w:ascii="Verdana" w:hAnsi="Verdana"/>
                <w:sz w:val="16"/>
                <w:szCs w:val="16"/>
              </w:rPr>
              <w:t xml:space="preserve"> the Discrimination Acts in connection with this contract and:</w:t>
            </w:r>
          </w:p>
          <w:p w14:paraId="71EBF6EB" w14:textId="77777777" w:rsidR="00785E22" w:rsidRPr="00A34DEA"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A34DEA">
              <w:rPr>
                <w:rFonts w:ascii="Verdana" w:hAnsi="Verdana"/>
                <w:sz w:val="16"/>
                <w:szCs w:val="16"/>
              </w:rPr>
              <w:t>provides any information requested by the investigating body, court or tribunal in the timescale allotted,</w:t>
            </w:r>
          </w:p>
          <w:p w14:paraId="046C8D7C" w14:textId="77777777" w:rsidR="00785E22" w:rsidRPr="00A34DEA"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A34DEA">
              <w:rPr>
                <w:rFonts w:ascii="Verdana" w:hAnsi="Verdana"/>
                <w:sz w:val="16"/>
                <w:szCs w:val="16"/>
              </w:rPr>
              <w:t>attends (and permits a representative from the Employer to attend) any associated meetings,</w:t>
            </w:r>
          </w:p>
          <w:p w14:paraId="537C881E" w14:textId="77777777" w:rsidR="00785E22" w:rsidRPr="00A34DEA"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A34DEA">
              <w:rPr>
                <w:rFonts w:ascii="Verdana" w:hAnsi="Verdana"/>
                <w:sz w:val="16"/>
                <w:szCs w:val="16"/>
              </w:rPr>
              <w:t>promptly allows access to any relevant documents and information and</w:t>
            </w:r>
          </w:p>
          <w:p w14:paraId="6B7EB7F8" w14:textId="77777777" w:rsidR="00785E22" w:rsidRPr="00A34DEA"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A34DEA">
              <w:rPr>
                <w:rFonts w:ascii="Verdana" w:hAnsi="Verdana"/>
                <w:sz w:val="16"/>
                <w:szCs w:val="16"/>
              </w:rPr>
              <w:t>co-operates fully and promptly with the investigatory body, court or tribunal.</w:t>
            </w:r>
          </w:p>
          <w:p w14:paraId="77649376" w14:textId="77777777" w:rsidR="00785E22" w:rsidRPr="00A34DEA" w:rsidRDefault="00785E22" w:rsidP="00FC3C6F">
            <w:pPr>
              <w:widowControl w:val="0"/>
              <w:autoSpaceDE w:val="0"/>
              <w:autoSpaceDN w:val="0"/>
              <w:adjustRightInd w:val="0"/>
              <w:spacing w:after="100"/>
              <w:ind w:left="233" w:right="158"/>
              <w:rPr>
                <w:rFonts w:ascii="Verdana" w:hAnsi="Verdana"/>
                <w:sz w:val="16"/>
                <w:szCs w:val="16"/>
              </w:rPr>
            </w:pPr>
            <w:r w:rsidRPr="00A34DEA">
              <w:rPr>
                <w:rFonts w:ascii="Verdana" w:hAnsi="Verdana"/>
                <w:sz w:val="16"/>
                <w:szCs w:val="16"/>
              </w:rPr>
              <w:t>The Contractor indemnifies the Employer against all costs, charges, expenses (including legal and administrative expenses) and payments made by the Employer arising out of or in connection with any investigation or proceedings under the Discrimination Acts resulting from any act or omission of the Contractor.</w:t>
            </w:r>
          </w:p>
          <w:p w14:paraId="687A0522" w14:textId="77777777" w:rsidR="00785E22" w:rsidRPr="00301790" w:rsidRDefault="00785E22" w:rsidP="00FC3C6F">
            <w:pPr>
              <w:widowControl w:val="0"/>
              <w:autoSpaceDE w:val="0"/>
              <w:autoSpaceDN w:val="0"/>
              <w:adjustRightInd w:val="0"/>
              <w:spacing w:after="100"/>
              <w:ind w:left="233" w:right="158"/>
              <w:rPr>
                <w:rFonts w:ascii="Verdana" w:hAnsi="Verdana"/>
                <w:color w:val="FF0000"/>
                <w:sz w:val="16"/>
                <w:szCs w:val="16"/>
              </w:rPr>
            </w:pPr>
            <w:r w:rsidRPr="00A34DEA">
              <w:rPr>
                <w:rFonts w:ascii="Verdana" w:hAnsi="Verdana"/>
                <w:sz w:val="16"/>
                <w:szCs w:val="16"/>
              </w:rPr>
              <w:t>The Contractor includes in the conditions of contract for each Subcontractor obligations substantially similar to those set out above.</w:t>
            </w:r>
          </w:p>
        </w:tc>
      </w:tr>
      <w:tr w:rsidR="00785E22" w:rsidRPr="00676B01" w14:paraId="0788218F" w14:textId="77777777" w:rsidTr="00785E22">
        <w:trPr>
          <w:cantSplit/>
          <w:trHeight w:val="57"/>
          <w:tblHeader/>
        </w:trPr>
        <w:tc>
          <w:tcPr>
            <w:tcW w:w="1793" w:type="dxa"/>
            <w:tcBorders>
              <w:left w:val="double" w:sz="4" w:space="0" w:color="auto"/>
            </w:tcBorders>
            <w:tcMar>
              <w:left w:w="0" w:type="dxa"/>
              <w:right w:w="180" w:type="dxa"/>
            </w:tcMar>
          </w:tcPr>
          <w:p w14:paraId="77428F96"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t>Fair Payment</w:t>
            </w:r>
          </w:p>
        </w:tc>
        <w:tc>
          <w:tcPr>
            <w:tcW w:w="1326" w:type="dxa"/>
            <w:tcMar>
              <w:left w:w="0" w:type="dxa"/>
              <w:right w:w="0" w:type="dxa"/>
            </w:tcMar>
          </w:tcPr>
          <w:p w14:paraId="4F8B5604"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1.29</w:t>
            </w:r>
          </w:p>
        </w:tc>
        <w:tc>
          <w:tcPr>
            <w:tcW w:w="6379" w:type="dxa"/>
            <w:tcBorders>
              <w:right w:val="double" w:sz="4" w:space="0" w:color="auto"/>
            </w:tcBorders>
            <w:tcMar>
              <w:left w:w="0" w:type="dxa"/>
            </w:tcMar>
          </w:tcPr>
          <w:p w14:paraId="2F6FC047" w14:textId="77777777" w:rsidR="00785E22" w:rsidRPr="003F6A5D" w:rsidRDefault="00785E22" w:rsidP="00FC3C6F">
            <w:pPr>
              <w:widowControl w:val="0"/>
              <w:autoSpaceDE w:val="0"/>
              <w:autoSpaceDN w:val="0"/>
              <w:adjustRightInd w:val="0"/>
              <w:spacing w:after="100"/>
              <w:ind w:left="233" w:right="158"/>
              <w:rPr>
                <w:rFonts w:ascii="Verdana" w:hAnsi="Verdana"/>
                <w:sz w:val="16"/>
                <w:szCs w:val="16"/>
              </w:rPr>
            </w:pPr>
            <w:r w:rsidRPr="003F6A5D">
              <w:rPr>
                <w:rFonts w:ascii="Verdana" w:hAnsi="Verdana"/>
                <w:sz w:val="16"/>
                <w:szCs w:val="16"/>
              </w:rPr>
              <w:t>The Contractor assesses the amount due to a Subcontractor without taking into account the amount certified by the Project Manager.</w:t>
            </w:r>
          </w:p>
          <w:p w14:paraId="6D30420D" w14:textId="77777777" w:rsidR="00785E22" w:rsidRPr="003F6A5D" w:rsidRDefault="00785E22" w:rsidP="00FC3C6F">
            <w:pPr>
              <w:widowControl w:val="0"/>
              <w:autoSpaceDE w:val="0"/>
              <w:autoSpaceDN w:val="0"/>
              <w:adjustRightInd w:val="0"/>
              <w:spacing w:after="100"/>
              <w:ind w:left="233" w:right="158"/>
              <w:rPr>
                <w:rFonts w:ascii="Verdana" w:hAnsi="Verdana"/>
                <w:sz w:val="16"/>
                <w:szCs w:val="16"/>
              </w:rPr>
            </w:pPr>
            <w:r w:rsidRPr="003F6A5D">
              <w:rPr>
                <w:rFonts w:ascii="Verdana" w:hAnsi="Verdana"/>
                <w:sz w:val="16"/>
                <w:szCs w:val="16"/>
              </w:rPr>
              <w:t>The Contractor includes in its contract with each Subcontractor:</w:t>
            </w:r>
          </w:p>
          <w:p w14:paraId="6F62D9E4" w14:textId="77777777" w:rsidR="00785E22" w:rsidRPr="00141885"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3F6A5D">
              <w:rPr>
                <w:rFonts w:ascii="Verdana" w:hAnsi="Verdana"/>
                <w:sz w:val="16"/>
                <w:szCs w:val="16"/>
              </w:rPr>
              <w:t xml:space="preserve">a period for payment of no more </w:t>
            </w:r>
            <w:r w:rsidRPr="00141885">
              <w:rPr>
                <w:rFonts w:ascii="Verdana" w:hAnsi="Verdana"/>
                <w:sz w:val="16"/>
                <w:szCs w:val="16"/>
              </w:rPr>
              <w:t>than 19 days after the due date in this contract. The amount due includes but is not limited to, work which the Subcontractor has completed from the previous assessment date up to the current assessment date in this contract.</w:t>
            </w:r>
          </w:p>
          <w:p w14:paraId="3E4DF2B2" w14:textId="77777777" w:rsidR="00785E22" w:rsidRPr="003F6A5D"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141885">
              <w:rPr>
                <w:rFonts w:ascii="Verdana" w:hAnsi="Verdana"/>
                <w:sz w:val="16"/>
                <w:szCs w:val="16"/>
              </w:rPr>
              <w:t>a provision requiring the Subcontractor to include in each sub subcontract the same requirement, except that the period for payment is to be not greater than 23</w:t>
            </w:r>
            <w:r w:rsidRPr="003F6A5D">
              <w:rPr>
                <w:rFonts w:ascii="Verdana" w:hAnsi="Verdana"/>
                <w:sz w:val="16"/>
                <w:szCs w:val="16"/>
              </w:rPr>
              <w:t xml:space="preserve"> days after the due date in this contract</w:t>
            </w:r>
          </w:p>
          <w:p w14:paraId="4F645BAC" w14:textId="77777777" w:rsidR="00785E22" w:rsidRPr="003F6A5D"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3F6A5D">
              <w:rPr>
                <w:rFonts w:ascii="Verdana" w:hAnsi="Verdana"/>
                <w:sz w:val="16"/>
                <w:szCs w:val="16"/>
              </w:rPr>
              <w:t>a provision requiring the Subcontractor to assess the amount due to its sub subcontractors without taking into account the amount paid by the Contractor.</w:t>
            </w:r>
          </w:p>
          <w:p w14:paraId="581DBA7D" w14:textId="77777777" w:rsidR="00785E22" w:rsidRPr="00301790" w:rsidRDefault="00785E22" w:rsidP="00FC3C6F">
            <w:pPr>
              <w:widowControl w:val="0"/>
              <w:autoSpaceDE w:val="0"/>
              <w:autoSpaceDN w:val="0"/>
              <w:adjustRightInd w:val="0"/>
              <w:spacing w:after="100"/>
              <w:ind w:left="233" w:right="158"/>
              <w:rPr>
                <w:rFonts w:ascii="Verdana" w:hAnsi="Verdana"/>
                <w:color w:val="FF0000"/>
                <w:sz w:val="16"/>
                <w:szCs w:val="16"/>
              </w:rPr>
            </w:pPr>
            <w:r w:rsidRPr="003F6A5D">
              <w:rPr>
                <w:rFonts w:ascii="Verdana" w:hAnsi="Verdana"/>
                <w:sz w:val="16"/>
                <w:szCs w:val="16"/>
              </w:rPr>
              <w:t>The due date in this contract is the date on which the Project Manager certifies payment.</w:t>
            </w:r>
          </w:p>
        </w:tc>
      </w:tr>
      <w:tr w:rsidR="00785E22" w:rsidRPr="00676B01" w14:paraId="1B7EB79F" w14:textId="77777777" w:rsidTr="00785E22">
        <w:trPr>
          <w:cantSplit/>
          <w:trHeight w:val="5802"/>
          <w:tblHeader/>
        </w:trPr>
        <w:tc>
          <w:tcPr>
            <w:tcW w:w="1793" w:type="dxa"/>
            <w:tcBorders>
              <w:left w:val="double" w:sz="4" w:space="0" w:color="auto"/>
            </w:tcBorders>
            <w:tcMar>
              <w:left w:w="0" w:type="dxa"/>
              <w:right w:w="180" w:type="dxa"/>
            </w:tcMar>
          </w:tcPr>
          <w:p w14:paraId="0C7C1DC1"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lastRenderedPageBreak/>
              <w:t>Merger, Take-Over or Change of Control</w:t>
            </w:r>
          </w:p>
          <w:p w14:paraId="108E2E70"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39983071"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1.30</w:t>
            </w:r>
          </w:p>
        </w:tc>
        <w:tc>
          <w:tcPr>
            <w:tcW w:w="6379" w:type="dxa"/>
            <w:tcBorders>
              <w:right w:val="double" w:sz="4" w:space="0" w:color="auto"/>
            </w:tcBorders>
            <w:tcMar>
              <w:left w:w="0" w:type="dxa"/>
            </w:tcMar>
          </w:tcPr>
          <w:p w14:paraId="1E8729E8" w14:textId="77777777" w:rsidR="00785E22" w:rsidRPr="007B5BD9" w:rsidRDefault="00785E22" w:rsidP="00FC3C6F">
            <w:pPr>
              <w:widowControl w:val="0"/>
              <w:autoSpaceDE w:val="0"/>
              <w:autoSpaceDN w:val="0"/>
              <w:adjustRightInd w:val="0"/>
              <w:spacing w:after="100"/>
              <w:ind w:left="233" w:right="158"/>
              <w:rPr>
                <w:rFonts w:ascii="Verdana" w:hAnsi="Verdana"/>
                <w:sz w:val="16"/>
                <w:szCs w:val="16"/>
              </w:rPr>
            </w:pPr>
            <w:r w:rsidRPr="007B5BD9">
              <w:rPr>
                <w:rFonts w:ascii="Verdana" w:hAnsi="Verdana"/>
                <w:sz w:val="16"/>
                <w:szCs w:val="16"/>
              </w:rPr>
              <w:t>In this clause, a Change of Control is an event where any single person, or group of persons acting in concert, acquires control of the Contractor or any direct or indirect interest in the relevant share capital of the Contractor, as a result of which that person or group of persons has a direct or indirect interest in more than 25% of the relevant share capital of the Contractor.</w:t>
            </w:r>
          </w:p>
          <w:p w14:paraId="425F6E5E" w14:textId="77777777" w:rsidR="00785E22" w:rsidRPr="007B5BD9" w:rsidRDefault="00785E22" w:rsidP="00FC3C6F">
            <w:pPr>
              <w:widowControl w:val="0"/>
              <w:autoSpaceDE w:val="0"/>
              <w:autoSpaceDN w:val="0"/>
              <w:adjustRightInd w:val="0"/>
              <w:spacing w:after="100"/>
              <w:ind w:left="233" w:right="158"/>
              <w:rPr>
                <w:rFonts w:ascii="Verdana" w:hAnsi="Verdana"/>
                <w:sz w:val="16"/>
                <w:szCs w:val="16"/>
              </w:rPr>
            </w:pPr>
            <w:r w:rsidRPr="007B5BD9">
              <w:rPr>
                <w:rFonts w:ascii="Verdana" w:hAnsi="Verdana"/>
                <w:sz w:val="16"/>
                <w:szCs w:val="16"/>
              </w:rPr>
              <w:t>The Contractor notifies the Employer if a Change of Control of the Contractor has occurred or is expected to occur. The Employer may treat the Change of Control as a substantial failure by the Contractor to comply with this contract if the Change of Control stops the Contractor completing the works by the date shown on the Accepted Programme and is forecast to delay Completion.</w:t>
            </w:r>
          </w:p>
          <w:p w14:paraId="6219D1C1" w14:textId="77777777" w:rsidR="00785E22" w:rsidRPr="007B5BD9" w:rsidRDefault="00785E22" w:rsidP="00FC3C6F">
            <w:pPr>
              <w:widowControl w:val="0"/>
              <w:autoSpaceDE w:val="0"/>
              <w:autoSpaceDN w:val="0"/>
              <w:adjustRightInd w:val="0"/>
              <w:spacing w:after="100"/>
              <w:ind w:left="233" w:right="158"/>
              <w:rPr>
                <w:rFonts w:ascii="Verdana" w:hAnsi="Verdana"/>
                <w:sz w:val="16"/>
                <w:szCs w:val="16"/>
              </w:rPr>
            </w:pPr>
            <w:r w:rsidRPr="007B5BD9">
              <w:rPr>
                <w:rFonts w:ascii="Verdana" w:hAnsi="Verdana"/>
                <w:sz w:val="16"/>
                <w:szCs w:val="16"/>
              </w:rPr>
              <w:t>The Contractor notifies the Employer immediately of:</w:t>
            </w:r>
          </w:p>
          <w:p w14:paraId="1390CF81" w14:textId="77777777" w:rsidR="00785E22" w:rsidRPr="007B5BD9"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7B5BD9">
              <w:rPr>
                <w:rFonts w:ascii="Verdana" w:hAnsi="Verdana"/>
                <w:sz w:val="16"/>
                <w:szCs w:val="16"/>
              </w:rPr>
              <w:t>any material change to the direct or indirect legal or beneficial ownership of any shareholding in the Contractor.  A change is material if it relates directly or indirectly to a change of 3% or more of the issued share capital of the Contractor; or</w:t>
            </w:r>
          </w:p>
          <w:p w14:paraId="35753B0A" w14:textId="77777777" w:rsidR="00785E22" w:rsidRPr="007B5BD9" w:rsidRDefault="00785E22" w:rsidP="00785E22">
            <w:pPr>
              <w:widowControl w:val="0"/>
              <w:numPr>
                <w:ilvl w:val="0"/>
                <w:numId w:val="49"/>
              </w:numPr>
              <w:autoSpaceDE w:val="0"/>
              <w:autoSpaceDN w:val="0"/>
              <w:adjustRightInd w:val="0"/>
              <w:spacing w:after="100" w:line="240" w:lineRule="auto"/>
              <w:ind w:right="158"/>
              <w:rPr>
                <w:rFonts w:ascii="Verdana" w:hAnsi="Verdana"/>
                <w:sz w:val="16"/>
                <w:szCs w:val="16"/>
              </w:rPr>
            </w:pPr>
            <w:r w:rsidRPr="007B5BD9">
              <w:rPr>
                <w:rFonts w:ascii="Verdana" w:hAnsi="Verdana"/>
                <w:sz w:val="16"/>
                <w:szCs w:val="16"/>
              </w:rPr>
              <w:t>any material change in the composition of the Contractor’s partnership.  A change in the composition of the partnership is material if it directly or indirectly affects the performance of this contract by the Contractor.</w:t>
            </w:r>
          </w:p>
          <w:p w14:paraId="6D66CACB" w14:textId="77777777" w:rsidR="00785E22" w:rsidRPr="007B5BD9" w:rsidRDefault="00785E22" w:rsidP="00FC3C6F">
            <w:pPr>
              <w:widowControl w:val="0"/>
              <w:autoSpaceDE w:val="0"/>
              <w:autoSpaceDN w:val="0"/>
              <w:adjustRightInd w:val="0"/>
              <w:spacing w:after="100"/>
              <w:ind w:left="233" w:right="158"/>
              <w:rPr>
                <w:rFonts w:ascii="Verdana" w:hAnsi="Verdana"/>
                <w:sz w:val="16"/>
                <w:szCs w:val="16"/>
              </w:rPr>
            </w:pPr>
            <w:r w:rsidRPr="007B5BD9">
              <w:rPr>
                <w:rFonts w:ascii="Verdana" w:hAnsi="Verdana"/>
                <w:sz w:val="16"/>
                <w:szCs w:val="16"/>
              </w:rPr>
              <w:t>The Contractor notifies the Employer of any change or proposed change in the name or status of the Contractor.</w:t>
            </w:r>
          </w:p>
        </w:tc>
      </w:tr>
      <w:tr w:rsidR="00785E22" w:rsidRPr="00676B01" w14:paraId="63A8D353" w14:textId="77777777" w:rsidTr="00785E22">
        <w:trPr>
          <w:cantSplit/>
          <w:trHeight w:val="57"/>
          <w:tblHeader/>
        </w:trPr>
        <w:tc>
          <w:tcPr>
            <w:tcW w:w="1793" w:type="dxa"/>
            <w:tcBorders>
              <w:left w:val="double" w:sz="4" w:space="0" w:color="auto"/>
            </w:tcBorders>
            <w:tcMar>
              <w:left w:w="0" w:type="dxa"/>
              <w:right w:w="180" w:type="dxa"/>
            </w:tcMar>
          </w:tcPr>
          <w:p w14:paraId="67571B90"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t>Set off</w:t>
            </w:r>
          </w:p>
        </w:tc>
        <w:tc>
          <w:tcPr>
            <w:tcW w:w="1326" w:type="dxa"/>
            <w:tcMar>
              <w:left w:w="0" w:type="dxa"/>
              <w:right w:w="0" w:type="dxa"/>
            </w:tcMar>
          </w:tcPr>
          <w:p w14:paraId="13C9441F"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1.31</w:t>
            </w:r>
          </w:p>
        </w:tc>
        <w:tc>
          <w:tcPr>
            <w:tcW w:w="6379" w:type="dxa"/>
            <w:tcBorders>
              <w:right w:val="double" w:sz="4" w:space="0" w:color="auto"/>
            </w:tcBorders>
            <w:tcMar>
              <w:left w:w="0" w:type="dxa"/>
            </w:tcMar>
          </w:tcPr>
          <w:p w14:paraId="2B4726D0" w14:textId="77777777" w:rsidR="00785E22" w:rsidRPr="00301790" w:rsidRDefault="00785E22" w:rsidP="00FC3C6F">
            <w:pPr>
              <w:widowControl w:val="0"/>
              <w:autoSpaceDE w:val="0"/>
              <w:autoSpaceDN w:val="0"/>
              <w:adjustRightInd w:val="0"/>
              <w:spacing w:after="100"/>
              <w:ind w:left="233" w:right="158"/>
              <w:rPr>
                <w:rFonts w:ascii="Verdana" w:hAnsi="Verdana"/>
                <w:color w:val="FF0000"/>
                <w:sz w:val="16"/>
                <w:szCs w:val="16"/>
              </w:rPr>
            </w:pPr>
            <w:r w:rsidRPr="00117520">
              <w:rPr>
                <w:rFonts w:ascii="Verdana" w:hAnsi="Verdana"/>
                <w:sz w:val="16"/>
                <w:szCs w:val="16"/>
              </w:rPr>
              <w:t>The Employer shall be entitled to set-off against any money (including retention) otherwise due under this contract, the amount of any claim for loss and/or expense and/or damage, suffered or incurred by the Employer by reason of any negligence, breach of duty or failure to observe the provisions of this contract by the Contractor.</w:t>
            </w:r>
          </w:p>
        </w:tc>
      </w:tr>
      <w:tr w:rsidR="00785E22" w:rsidRPr="00676B01" w14:paraId="6D08BA67" w14:textId="77777777" w:rsidTr="00785E22">
        <w:trPr>
          <w:cantSplit/>
          <w:trHeight w:val="57"/>
          <w:tblHeader/>
        </w:trPr>
        <w:tc>
          <w:tcPr>
            <w:tcW w:w="1793" w:type="dxa"/>
            <w:tcBorders>
              <w:left w:val="double" w:sz="4" w:space="0" w:color="auto"/>
            </w:tcBorders>
            <w:tcMar>
              <w:left w:w="0" w:type="dxa"/>
              <w:right w:w="180" w:type="dxa"/>
            </w:tcMar>
          </w:tcPr>
          <w:p w14:paraId="5EC00838" w14:textId="77777777" w:rsidR="00785E22" w:rsidRPr="00676B01" w:rsidRDefault="00785E22" w:rsidP="00FC3C6F">
            <w:pPr>
              <w:spacing w:after="100" w:line="260" w:lineRule="atLeast"/>
              <w:jc w:val="center"/>
              <w:rPr>
                <w:rFonts w:ascii="Verdana" w:eastAsia="MS Mincho" w:hAnsi="Verdana" w:cs="Arial"/>
                <w:b/>
                <w:bCs/>
                <w:sz w:val="16"/>
                <w:szCs w:val="16"/>
              </w:rPr>
            </w:pPr>
            <w:r w:rsidRPr="00676B01">
              <w:rPr>
                <w:rFonts w:ascii="Verdana" w:eastAsia="MS Mincho" w:hAnsi="Verdana" w:cs="Arial"/>
                <w:b/>
                <w:bCs/>
                <w:sz w:val="16"/>
                <w:szCs w:val="16"/>
              </w:rPr>
              <w:t>Intellectual Property rights</w:t>
            </w:r>
          </w:p>
          <w:p w14:paraId="080829DC" w14:textId="77777777" w:rsidR="00785E22" w:rsidRPr="00676B01" w:rsidRDefault="00785E22"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3C3A8469" w14:textId="77777777" w:rsidR="00785E22" w:rsidRPr="00676B01" w:rsidRDefault="00785E22" w:rsidP="00FC3C6F">
            <w:pPr>
              <w:spacing w:after="100"/>
              <w:jc w:val="center"/>
              <w:rPr>
                <w:rFonts w:ascii="Verdana" w:eastAsia="MS Mincho" w:hAnsi="Verdana"/>
                <w:sz w:val="16"/>
                <w:szCs w:val="16"/>
              </w:rPr>
            </w:pPr>
            <w:r w:rsidRPr="00676B01">
              <w:rPr>
                <w:rFonts w:ascii="Verdana" w:eastAsia="MS Mincho" w:hAnsi="Verdana"/>
                <w:sz w:val="16"/>
                <w:szCs w:val="16"/>
              </w:rPr>
              <w:t>Z</w:t>
            </w:r>
            <w:r>
              <w:rPr>
                <w:rFonts w:ascii="Verdana" w:eastAsia="MS Mincho" w:hAnsi="Verdana"/>
                <w:sz w:val="16"/>
                <w:szCs w:val="16"/>
              </w:rPr>
              <w:t>1.32</w:t>
            </w:r>
          </w:p>
        </w:tc>
        <w:tc>
          <w:tcPr>
            <w:tcW w:w="6379" w:type="dxa"/>
            <w:tcBorders>
              <w:right w:val="double" w:sz="4" w:space="0" w:color="auto"/>
            </w:tcBorders>
            <w:tcMar>
              <w:left w:w="0" w:type="dxa"/>
            </w:tcMar>
          </w:tcPr>
          <w:p w14:paraId="2BF67F6C" w14:textId="77777777" w:rsidR="00785E22" w:rsidRPr="00117520" w:rsidRDefault="00785E22" w:rsidP="00FC3C6F">
            <w:pPr>
              <w:widowControl w:val="0"/>
              <w:autoSpaceDE w:val="0"/>
              <w:autoSpaceDN w:val="0"/>
              <w:adjustRightInd w:val="0"/>
              <w:spacing w:after="100"/>
              <w:ind w:left="233" w:right="158"/>
              <w:rPr>
                <w:rFonts w:ascii="Verdana" w:hAnsi="Verdana"/>
                <w:sz w:val="16"/>
                <w:szCs w:val="16"/>
              </w:rPr>
            </w:pPr>
            <w:r w:rsidRPr="00117520">
              <w:rPr>
                <w:rFonts w:ascii="Verdana" w:hAnsi="Verdana"/>
                <w:sz w:val="16"/>
                <w:szCs w:val="16"/>
              </w:rPr>
              <w:t>All Intellectual Property Rights in documents created by or on behalf of the Employer in connection with this contract are the property of the Employer.</w:t>
            </w:r>
          </w:p>
          <w:p w14:paraId="2A830C75" w14:textId="0EFF12C1" w:rsidR="00785E22" w:rsidRPr="00117520" w:rsidRDefault="00785E22" w:rsidP="00FC3C6F">
            <w:pPr>
              <w:widowControl w:val="0"/>
              <w:autoSpaceDE w:val="0"/>
              <w:autoSpaceDN w:val="0"/>
              <w:adjustRightInd w:val="0"/>
              <w:spacing w:after="100"/>
              <w:ind w:left="233" w:right="158"/>
              <w:rPr>
                <w:rFonts w:ascii="Verdana" w:hAnsi="Verdana"/>
                <w:sz w:val="16"/>
                <w:szCs w:val="16"/>
              </w:rPr>
            </w:pPr>
            <w:r w:rsidRPr="00117520">
              <w:rPr>
                <w:rFonts w:ascii="Verdana" w:hAnsi="Verdana"/>
                <w:sz w:val="16"/>
                <w:szCs w:val="16"/>
              </w:rPr>
              <w:t xml:space="preserve">The Contractor warrants that in carrying out the </w:t>
            </w:r>
            <w:r w:rsidR="00B86D3D">
              <w:rPr>
                <w:rFonts w:ascii="Verdana" w:hAnsi="Verdana"/>
                <w:sz w:val="16"/>
                <w:szCs w:val="16"/>
              </w:rPr>
              <w:t>w</w:t>
            </w:r>
            <w:r w:rsidRPr="00117520">
              <w:rPr>
                <w:rFonts w:ascii="Verdana" w:hAnsi="Verdana"/>
                <w:sz w:val="16"/>
                <w:szCs w:val="16"/>
              </w:rPr>
              <w:t>orks he has not infringed and shall not infringe any copyright or other Intellectual Property Rights or design rights of any third party.</w:t>
            </w:r>
          </w:p>
          <w:p w14:paraId="00819D27" w14:textId="6A7F2D68" w:rsidR="00785E22" w:rsidRPr="00506615" w:rsidRDefault="00785E22" w:rsidP="00FC3C6F">
            <w:pPr>
              <w:widowControl w:val="0"/>
              <w:autoSpaceDE w:val="0"/>
              <w:autoSpaceDN w:val="0"/>
              <w:adjustRightInd w:val="0"/>
              <w:spacing w:after="100"/>
              <w:ind w:left="233" w:right="158"/>
              <w:rPr>
                <w:rFonts w:ascii="Verdana" w:hAnsi="Verdana"/>
                <w:sz w:val="16"/>
                <w:szCs w:val="16"/>
              </w:rPr>
            </w:pPr>
            <w:r w:rsidRPr="00117520">
              <w:rPr>
                <w:rFonts w:ascii="Verdana" w:hAnsi="Verdana"/>
                <w:sz w:val="16"/>
                <w:szCs w:val="16"/>
              </w:rPr>
              <w:t xml:space="preserve">Notwithstanding the termination or conclusion of the Contractor’s employment under this contract, the Contractor shall supply the Employer </w:t>
            </w:r>
            <w:r w:rsidRPr="00506615">
              <w:rPr>
                <w:rFonts w:ascii="Verdana" w:hAnsi="Verdana"/>
                <w:sz w:val="16"/>
                <w:szCs w:val="16"/>
              </w:rPr>
              <w:t xml:space="preserve">with hard copies and/or digital media in an agreed format of such of the </w:t>
            </w:r>
            <w:r w:rsidR="00506615" w:rsidRPr="003F6D1A">
              <w:rPr>
                <w:rFonts w:ascii="Verdana" w:hAnsi="Verdana"/>
                <w:sz w:val="16"/>
                <w:szCs w:val="16"/>
              </w:rPr>
              <w:t>d</w:t>
            </w:r>
            <w:r w:rsidRPr="003F6D1A">
              <w:rPr>
                <w:rFonts w:ascii="Verdana" w:hAnsi="Verdana"/>
                <w:sz w:val="16"/>
                <w:szCs w:val="16"/>
              </w:rPr>
              <w:t>ocuments</w:t>
            </w:r>
            <w:r w:rsidRPr="00506615">
              <w:rPr>
                <w:rFonts w:ascii="Verdana" w:hAnsi="Verdana"/>
                <w:sz w:val="16"/>
                <w:szCs w:val="16"/>
              </w:rPr>
              <w:t xml:space="preserve"> as the Employer may from time to time reasonably request. After the termination or conclusion of the Contractor’s employment under this contract, the Employer shall pay the Contractor’s reasonable costs of producing such hard copies or digital media.</w:t>
            </w:r>
          </w:p>
          <w:p w14:paraId="0776A0F0" w14:textId="589E0FDE" w:rsidR="00785E22" w:rsidRPr="00117520" w:rsidRDefault="00785E22" w:rsidP="00FC3C6F">
            <w:pPr>
              <w:widowControl w:val="0"/>
              <w:autoSpaceDE w:val="0"/>
              <w:autoSpaceDN w:val="0"/>
              <w:adjustRightInd w:val="0"/>
              <w:spacing w:after="100"/>
              <w:ind w:left="233" w:right="158"/>
              <w:rPr>
                <w:rFonts w:ascii="Verdana" w:hAnsi="Verdana"/>
                <w:sz w:val="16"/>
                <w:szCs w:val="16"/>
              </w:rPr>
            </w:pPr>
          </w:p>
        </w:tc>
      </w:tr>
      <w:tr w:rsidR="00785E22" w:rsidRPr="00676B01" w14:paraId="348FB30E" w14:textId="77777777" w:rsidTr="00785E22">
        <w:trPr>
          <w:cantSplit/>
          <w:trHeight w:val="57"/>
          <w:tblHeader/>
        </w:trPr>
        <w:tc>
          <w:tcPr>
            <w:tcW w:w="1793" w:type="dxa"/>
            <w:tcBorders>
              <w:left w:val="double" w:sz="4" w:space="0" w:color="auto"/>
            </w:tcBorders>
            <w:tcMar>
              <w:left w:w="0" w:type="dxa"/>
              <w:right w:w="180" w:type="dxa"/>
            </w:tcMar>
          </w:tcPr>
          <w:p w14:paraId="02E3F500" w14:textId="77777777" w:rsidR="00785E22" w:rsidRPr="00676B01" w:rsidRDefault="00785E22" w:rsidP="00FC3C6F">
            <w:pPr>
              <w:spacing w:after="100" w:line="260" w:lineRule="atLeast"/>
              <w:jc w:val="center"/>
              <w:rPr>
                <w:rFonts w:ascii="Verdana" w:eastAsia="MS Mincho" w:hAnsi="Verdana" w:cs="Arial"/>
                <w:b/>
                <w:bCs/>
                <w:sz w:val="16"/>
                <w:szCs w:val="16"/>
              </w:rPr>
            </w:pPr>
            <w:r>
              <w:rPr>
                <w:rFonts w:ascii="Verdana" w:eastAsia="MS Mincho" w:hAnsi="Verdana" w:cs="Arial"/>
                <w:b/>
                <w:bCs/>
                <w:sz w:val="16"/>
                <w:szCs w:val="16"/>
              </w:rPr>
              <w:lastRenderedPageBreak/>
              <w:t>Third Party Agreements</w:t>
            </w:r>
          </w:p>
        </w:tc>
        <w:tc>
          <w:tcPr>
            <w:tcW w:w="1326" w:type="dxa"/>
            <w:tcMar>
              <w:left w:w="0" w:type="dxa"/>
              <w:right w:w="0" w:type="dxa"/>
            </w:tcMar>
          </w:tcPr>
          <w:p w14:paraId="7E3AA855" w14:textId="77777777" w:rsidR="00785E22" w:rsidRPr="00676B01" w:rsidRDefault="00785E22" w:rsidP="00FC3C6F">
            <w:pPr>
              <w:spacing w:after="100"/>
              <w:jc w:val="center"/>
              <w:rPr>
                <w:rFonts w:ascii="Verdana" w:eastAsia="MS Mincho" w:hAnsi="Verdana"/>
                <w:sz w:val="16"/>
                <w:szCs w:val="16"/>
              </w:rPr>
            </w:pPr>
            <w:r>
              <w:rPr>
                <w:rFonts w:ascii="Verdana" w:eastAsia="MS Mincho" w:hAnsi="Verdana"/>
                <w:sz w:val="16"/>
                <w:szCs w:val="16"/>
              </w:rPr>
              <w:t>Z1.33</w:t>
            </w:r>
          </w:p>
        </w:tc>
        <w:tc>
          <w:tcPr>
            <w:tcW w:w="6379" w:type="dxa"/>
            <w:tcBorders>
              <w:right w:val="double" w:sz="4" w:space="0" w:color="auto"/>
            </w:tcBorders>
            <w:tcMar>
              <w:left w:w="0" w:type="dxa"/>
            </w:tcMar>
          </w:tcPr>
          <w:p w14:paraId="2B58D2F2" w14:textId="77777777" w:rsidR="00785E22" w:rsidRPr="007A4211" w:rsidRDefault="00785E22" w:rsidP="00FC3C6F">
            <w:pPr>
              <w:spacing w:after="100"/>
              <w:ind w:left="166" w:right="195"/>
              <w:jc w:val="both"/>
              <w:rPr>
                <w:rFonts w:ascii="Verdana" w:eastAsia="MS Mincho" w:hAnsi="Verdana" w:cs="Arial"/>
                <w:sz w:val="16"/>
                <w:szCs w:val="16"/>
              </w:rPr>
            </w:pPr>
            <w:r w:rsidRPr="007A4211">
              <w:rPr>
                <w:rFonts w:ascii="Verdana" w:eastAsia="MS Mincho" w:hAnsi="Verdana" w:cs="Arial"/>
                <w:sz w:val="16"/>
                <w:szCs w:val="16"/>
              </w:rPr>
              <w:t>In this clause Z</w:t>
            </w:r>
            <w:r>
              <w:rPr>
                <w:rFonts w:ascii="Verdana" w:eastAsia="MS Mincho" w:hAnsi="Verdana" w:cs="Arial"/>
                <w:sz w:val="16"/>
                <w:szCs w:val="16"/>
              </w:rPr>
              <w:t xml:space="preserve">1.33 </w:t>
            </w:r>
            <w:r w:rsidRPr="007A4211">
              <w:rPr>
                <w:rFonts w:ascii="Verdana" w:eastAsia="MS Mincho" w:hAnsi="Verdana" w:cs="Arial"/>
                <w:sz w:val="16"/>
                <w:szCs w:val="16"/>
              </w:rPr>
              <w:t>Third Party Agreement is an agreement between the Employer and a third party relating to or affecting the works, a copy of which (or relevant extracts from which) the Employer has given to the Contractor.</w:t>
            </w:r>
          </w:p>
          <w:p w14:paraId="09A16775" w14:textId="77777777" w:rsidR="00785E22" w:rsidRPr="007A4211" w:rsidRDefault="00785E22" w:rsidP="00FC3C6F">
            <w:pPr>
              <w:spacing w:after="100"/>
              <w:ind w:left="166" w:right="195"/>
              <w:jc w:val="both"/>
              <w:rPr>
                <w:rFonts w:ascii="Verdana" w:eastAsia="MS Mincho" w:hAnsi="Verdana" w:cs="Arial"/>
                <w:sz w:val="16"/>
                <w:szCs w:val="16"/>
              </w:rPr>
            </w:pPr>
            <w:r w:rsidRPr="007A4211">
              <w:rPr>
                <w:rFonts w:ascii="Verdana" w:eastAsia="MS Mincho" w:hAnsi="Verdana" w:cs="Arial"/>
                <w:sz w:val="16"/>
                <w:szCs w:val="16"/>
              </w:rPr>
              <w:t>The Contractor</w:t>
            </w:r>
          </w:p>
          <w:p w14:paraId="100AA94E" w14:textId="31286A16" w:rsidR="00785E22" w:rsidRPr="007A4211" w:rsidRDefault="00785E22" w:rsidP="00FC3C6F">
            <w:pPr>
              <w:spacing w:after="100"/>
              <w:ind w:left="782" w:right="195" w:hanging="567"/>
              <w:jc w:val="both"/>
              <w:rPr>
                <w:rFonts w:ascii="Verdana" w:eastAsia="MS Mincho" w:hAnsi="Verdana" w:cs="Arial"/>
                <w:sz w:val="16"/>
                <w:szCs w:val="16"/>
              </w:rPr>
            </w:pPr>
            <w:r w:rsidRPr="007A4211">
              <w:rPr>
                <w:rFonts w:ascii="Verdana" w:eastAsia="MS Mincho" w:hAnsi="Verdana" w:cs="Arial"/>
                <w:sz w:val="16"/>
                <w:szCs w:val="16"/>
              </w:rPr>
              <w:t>•</w:t>
            </w:r>
            <w:r w:rsidRPr="007A4211">
              <w:rPr>
                <w:rFonts w:ascii="Verdana" w:eastAsia="MS Mincho" w:hAnsi="Verdana" w:cs="Arial"/>
                <w:sz w:val="16"/>
                <w:szCs w:val="16"/>
              </w:rPr>
              <w:tab/>
              <w:t xml:space="preserve">complies with any obligations relevant to the Works imposed on the Employer by a </w:t>
            </w:r>
            <w:r w:rsidR="003F6D1A" w:rsidRPr="007A4211">
              <w:rPr>
                <w:rFonts w:ascii="Verdana" w:eastAsia="MS Mincho" w:hAnsi="Verdana" w:cs="Arial"/>
                <w:sz w:val="16"/>
                <w:szCs w:val="16"/>
              </w:rPr>
              <w:t>Third-Party</w:t>
            </w:r>
            <w:r w:rsidRPr="007A4211">
              <w:rPr>
                <w:rFonts w:ascii="Verdana" w:eastAsia="MS Mincho" w:hAnsi="Verdana" w:cs="Arial"/>
                <w:sz w:val="16"/>
                <w:szCs w:val="16"/>
              </w:rPr>
              <w:t xml:space="preserve"> Agreement (including obtaining required approvals or consents or executing any work), such Third Party Agreements to be made available to the </w:t>
            </w:r>
            <w:r w:rsidRPr="007A4211">
              <w:rPr>
                <w:rFonts w:ascii="Verdana" w:eastAsia="MS Mincho" w:hAnsi="Verdana" w:cs="Arial"/>
                <w:i/>
                <w:sz w:val="16"/>
                <w:szCs w:val="16"/>
              </w:rPr>
              <w:t>Contractor</w:t>
            </w:r>
            <w:r w:rsidRPr="007A4211">
              <w:rPr>
                <w:rFonts w:ascii="Verdana" w:eastAsia="MS Mincho" w:hAnsi="Verdana" w:cs="Arial"/>
                <w:sz w:val="16"/>
                <w:szCs w:val="16"/>
              </w:rPr>
              <w:t xml:space="preserve"> on request</w:t>
            </w:r>
          </w:p>
          <w:p w14:paraId="040DD8DA" w14:textId="56B41405" w:rsidR="00785E22" w:rsidRPr="007A4211" w:rsidRDefault="00785E22" w:rsidP="00FC3C6F">
            <w:pPr>
              <w:spacing w:after="100"/>
              <w:ind w:left="782" w:right="195" w:hanging="567"/>
              <w:jc w:val="both"/>
              <w:rPr>
                <w:rFonts w:ascii="Verdana" w:eastAsia="MS Mincho" w:hAnsi="Verdana" w:cs="Arial"/>
                <w:sz w:val="16"/>
                <w:szCs w:val="16"/>
              </w:rPr>
            </w:pPr>
            <w:r w:rsidRPr="007A4211">
              <w:rPr>
                <w:rFonts w:ascii="Verdana" w:eastAsia="MS Mincho" w:hAnsi="Verdana" w:cs="Arial"/>
                <w:sz w:val="16"/>
                <w:szCs w:val="16"/>
              </w:rPr>
              <w:t>•</w:t>
            </w:r>
            <w:r w:rsidRPr="007A4211">
              <w:rPr>
                <w:rFonts w:ascii="Verdana" w:eastAsia="MS Mincho" w:hAnsi="Verdana" w:cs="Arial"/>
                <w:sz w:val="16"/>
                <w:szCs w:val="16"/>
              </w:rPr>
              <w:tab/>
              <w:t xml:space="preserve">Provides the Works so as not to put the Employer in breach of any </w:t>
            </w:r>
            <w:r w:rsidR="003F6D1A" w:rsidRPr="007A4211">
              <w:rPr>
                <w:rFonts w:ascii="Verdana" w:eastAsia="MS Mincho" w:hAnsi="Verdana" w:cs="Arial"/>
                <w:sz w:val="16"/>
                <w:szCs w:val="16"/>
              </w:rPr>
              <w:t>Third-Party</w:t>
            </w:r>
            <w:r w:rsidRPr="007A4211">
              <w:rPr>
                <w:rFonts w:ascii="Verdana" w:eastAsia="MS Mincho" w:hAnsi="Verdana" w:cs="Arial"/>
                <w:sz w:val="16"/>
                <w:szCs w:val="16"/>
              </w:rPr>
              <w:t xml:space="preserve"> Agreement; and</w:t>
            </w:r>
          </w:p>
          <w:p w14:paraId="43F54CCA" w14:textId="68EB258F" w:rsidR="00785E22" w:rsidRPr="00C70DFA" w:rsidRDefault="00785E22" w:rsidP="00C70DFA">
            <w:pPr>
              <w:spacing w:after="100"/>
              <w:ind w:left="166" w:right="195"/>
              <w:jc w:val="both"/>
              <w:rPr>
                <w:rFonts w:ascii="Verdana" w:eastAsia="MS Mincho" w:hAnsi="Verdana" w:cs="Arial"/>
                <w:sz w:val="16"/>
                <w:szCs w:val="16"/>
              </w:rPr>
            </w:pPr>
            <w:r w:rsidRPr="007A4211">
              <w:rPr>
                <w:rFonts w:ascii="Verdana" w:eastAsia="MS Mincho" w:hAnsi="Verdana" w:cs="Arial"/>
                <w:sz w:val="16"/>
                <w:szCs w:val="16"/>
              </w:rPr>
              <w:t>•</w:t>
            </w:r>
            <w:r w:rsidRPr="007A4211">
              <w:rPr>
                <w:rFonts w:ascii="Verdana" w:eastAsia="MS Mincho" w:hAnsi="Verdana" w:cs="Arial"/>
                <w:sz w:val="16"/>
                <w:szCs w:val="16"/>
              </w:rPr>
              <w:tab/>
              <w:t xml:space="preserve">indemnifies the Employer against any damages, costs, fees, expenses or other losses arising from any breach of a </w:t>
            </w:r>
            <w:r w:rsidR="003F6D1A" w:rsidRPr="007A4211">
              <w:rPr>
                <w:rFonts w:ascii="Verdana" w:eastAsia="MS Mincho" w:hAnsi="Verdana" w:cs="Arial"/>
                <w:sz w:val="16"/>
                <w:szCs w:val="16"/>
              </w:rPr>
              <w:t>Third-Party</w:t>
            </w:r>
            <w:r w:rsidRPr="007A4211">
              <w:rPr>
                <w:rFonts w:ascii="Verdana" w:eastAsia="MS Mincho" w:hAnsi="Verdana" w:cs="Arial"/>
                <w:sz w:val="16"/>
                <w:szCs w:val="16"/>
              </w:rPr>
              <w:t xml:space="preserve"> Agreement.</w:t>
            </w:r>
          </w:p>
        </w:tc>
      </w:tr>
      <w:tr w:rsidR="00785E22" w:rsidRPr="00676B01" w14:paraId="24FD984E" w14:textId="77777777" w:rsidTr="00785E22">
        <w:trPr>
          <w:cantSplit/>
          <w:trHeight w:val="57"/>
          <w:tblHeader/>
        </w:trPr>
        <w:tc>
          <w:tcPr>
            <w:tcW w:w="1793" w:type="dxa"/>
            <w:tcBorders>
              <w:left w:val="double" w:sz="4" w:space="0" w:color="auto"/>
            </w:tcBorders>
            <w:tcMar>
              <w:left w:w="0" w:type="dxa"/>
              <w:right w:w="180" w:type="dxa"/>
            </w:tcMar>
          </w:tcPr>
          <w:p w14:paraId="07D4F97B" w14:textId="5671B1EE" w:rsidR="00785E22" w:rsidRDefault="005E3EFB" w:rsidP="00FC3C6F">
            <w:pPr>
              <w:spacing w:after="100" w:line="260" w:lineRule="atLeast"/>
              <w:jc w:val="center"/>
              <w:rPr>
                <w:rFonts w:ascii="Verdana" w:eastAsia="MS Mincho" w:hAnsi="Verdana" w:cs="Arial"/>
                <w:b/>
                <w:bCs/>
                <w:sz w:val="16"/>
                <w:szCs w:val="16"/>
              </w:rPr>
            </w:pPr>
            <w:r>
              <w:rPr>
                <w:rFonts w:ascii="Verdana" w:eastAsia="MS Mincho" w:hAnsi="Verdana" w:cs="Arial"/>
                <w:b/>
                <w:bCs/>
                <w:sz w:val="16"/>
                <w:szCs w:val="16"/>
              </w:rPr>
              <w:t>O</w:t>
            </w:r>
            <w:r w:rsidR="00785E22">
              <w:rPr>
                <w:rFonts w:ascii="Verdana" w:eastAsia="MS Mincho" w:hAnsi="Verdana" w:cs="Arial"/>
                <w:b/>
                <w:bCs/>
                <w:sz w:val="16"/>
                <w:szCs w:val="16"/>
              </w:rPr>
              <w:t>perations on Site</w:t>
            </w:r>
          </w:p>
        </w:tc>
        <w:tc>
          <w:tcPr>
            <w:tcW w:w="1326" w:type="dxa"/>
            <w:tcMar>
              <w:left w:w="0" w:type="dxa"/>
              <w:right w:w="0" w:type="dxa"/>
            </w:tcMar>
          </w:tcPr>
          <w:p w14:paraId="10738B8C" w14:textId="77777777" w:rsidR="00785E22" w:rsidRDefault="00785E22" w:rsidP="00FC3C6F">
            <w:pPr>
              <w:spacing w:after="100"/>
              <w:jc w:val="center"/>
              <w:rPr>
                <w:rFonts w:ascii="Verdana" w:eastAsia="MS Mincho" w:hAnsi="Verdana"/>
                <w:sz w:val="16"/>
                <w:szCs w:val="16"/>
              </w:rPr>
            </w:pPr>
            <w:r>
              <w:rPr>
                <w:rFonts w:ascii="Verdana" w:eastAsia="MS Mincho" w:hAnsi="Verdana"/>
                <w:sz w:val="16"/>
                <w:szCs w:val="16"/>
              </w:rPr>
              <w:t>Z1.34</w:t>
            </w:r>
          </w:p>
        </w:tc>
        <w:tc>
          <w:tcPr>
            <w:tcW w:w="6379" w:type="dxa"/>
            <w:tcBorders>
              <w:right w:val="double" w:sz="4" w:space="0" w:color="auto"/>
            </w:tcBorders>
            <w:tcMar>
              <w:left w:w="0" w:type="dxa"/>
            </w:tcMar>
          </w:tcPr>
          <w:p w14:paraId="67246403" w14:textId="139DADE4" w:rsidR="00785E22" w:rsidRPr="004A0499" w:rsidRDefault="00785E22" w:rsidP="00FC3C6F">
            <w:pPr>
              <w:tabs>
                <w:tab w:val="left" w:pos="993"/>
              </w:tabs>
              <w:jc w:val="both"/>
              <w:rPr>
                <w:rFonts w:ascii="Verdana" w:eastAsia="MS Mincho" w:hAnsi="Verdana" w:cs="Arial"/>
                <w:sz w:val="16"/>
                <w:szCs w:val="16"/>
              </w:rPr>
            </w:pPr>
            <w:r w:rsidRPr="004A0499">
              <w:rPr>
                <w:rFonts w:ascii="Verdana" w:eastAsia="MS Mincho" w:hAnsi="Verdana" w:cs="Arial"/>
                <w:sz w:val="16"/>
                <w:szCs w:val="16"/>
              </w:rPr>
              <w:t>The Contractor shall provide the Project Manager if and as the Project Manager requests in writing, details of the Contractor's proposals for the means of access to the Site during the construction period, vehicle parking facilities on Site, loading and unloading areas for materials, site compounds, temporary warning and direction signs on adjacent highways and any other similar information as to the Contractor's working arrangements.  If necessary the Contractor shall amend such details to obtain the approval of the local planning authority or other relevant public authority having jurisdiction with respect to the works.</w:t>
            </w:r>
          </w:p>
          <w:p w14:paraId="4C547F77" w14:textId="42D3A2DF" w:rsidR="00785E22" w:rsidRPr="004A0499" w:rsidRDefault="00785E22" w:rsidP="00FC3C6F">
            <w:pPr>
              <w:tabs>
                <w:tab w:val="left" w:pos="993"/>
              </w:tabs>
              <w:jc w:val="both"/>
              <w:rPr>
                <w:rFonts w:ascii="Verdana" w:eastAsia="MS Mincho" w:hAnsi="Verdana" w:cs="Arial"/>
                <w:sz w:val="16"/>
                <w:szCs w:val="16"/>
              </w:rPr>
            </w:pPr>
            <w:r w:rsidRPr="004A0499">
              <w:rPr>
                <w:rFonts w:ascii="Verdana" w:eastAsia="MS Mincho" w:hAnsi="Verdana" w:cs="Arial"/>
                <w:sz w:val="16"/>
                <w:szCs w:val="16"/>
              </w:rPr>
              <w:t xml:space="preserve">The Contractor shall attend project meetings convened by the Project Manager upon reasonable notice and at </w:t>
            </w:r>
            <w:r w:rsidR="00C56707" w:rsidRPr="001F580F">
              <w:rPr>
                <w:rFonts w:ascii="Verdana" w:eastAsia="MS Mincho" w:hAnsi="Verdana" w:cs="Arial"/>
                <w:sz w:val="16"/>
                <w:szCs w:val="16"/>
                <w:highlight w:val="yellow"/>
              </w:rPr>
              <w:t>monthly</w:t>
            </w:r>
            <w:r w:rsidRPr="004A0499">
              <w:rPr>
                <w:rFonts w:ascii="Verdana" w:eastAsia="MS Mincho" w:hAnsi="Verdana" w:cs="Arial"/>
                <w:sz w:val="16"/>
                <w:szCs w:val="16"/>
              </w:rPr>
              <w:t xml:space="preserve"> intervals and representatives of the Employer and of the Employer's other consultants (and any other persons authorised</w:t>
            </w:r>
            <w:r w:rsidR="00BE66B5">
              <w:rPr>
                <w:rFonts w:ascii="Verdana" w:eastAsia="MS Mincho" w:hAnsi="Verdana" w:cs="Arial"/>
                <w:sz w:val="16"/>
                <w:szCs w:val="16"/>
              </w:rPr>
              <w:t xml:space="preserve"> </w:t>
            </w:r>
            <w:r w:rsidRPr="004A0499">
              <w:rPr>
                <w:rFonts w:ascii="Verdana" w:eastAsia="MS Mincho" w:hAnsi="Verdana" w:cs="Arial"/>
                <w:sz w:val="16"/>
                <w:szCs w:val="16"/>
              </w:rPr>
              <w:t>by the Employer and notified to the Contractor in writing for the purpose) shall be permitted to attend such meetings.</w:t>
            </w:r>
          </w:p>
          <w:p w14:paraId="121387B1" w14:textId="2324CBFC" w:rsidR="00785E22" w:rsidRPr="004A0499" w:rsidRDefault="00785E22" w:rsidP="00FC3C6F">
            <w:pPr>
              <w:tabs>
                <w:tab w:val="left" w:pos="993"/>
              </w:tabs>
              <w:jc w:val="both"/>
              <w:rPr>
                <w:rFonts w:ascii="Verdana" w:eastAsia="MS Mincho" w:hAnsi="Verdana" w:cs="Arial"/>
                <w:sz w:val="16"/>
                <w:szCs w:val="16"/>
              </w:rPr>
            </w:pPr>
            <w:r w:rsidRPr="004A0499">
              <w:rPr>
                <w:rFonts w:ascii="Verdana" w:eastAsia="MS Mincho" w:hAnsi="Verdana" w:cs="Arial"/>
                <w:sz w:val="16"/>
                <w:szCs w:val="16"/>
              </w:rPr>
              <w:t>In and about the execution of the works the Contractor shall maintain and not cause any interference to any support enjoyed by any adjoining land or any structures, other than any structures which are to be demolished as part of the works.</w:t>
            </w:r>
          </w:p>
          <w:p w14:paraId="20BDAE02" w14:textId="48F0DD10" w:rsidR="00785E22" w:rsidRPr="004A0499" w:rsidRDefault="00785E22" w:rsidP="00BE66B5">
            <w:pPr>
              <w:tabs>
                <w:tab w:val="left" w:pos="993"/>
              </w:tabs>
              <w:ind w:left="993" w:hanging="993"/>
              <w:jc w:val="both"/>
              <w:rPr>
                <w:rFonts w:ascii="Verdana" w:eastAsia="MS Mincho" w:hAnsi="Verdana" w:cs="Arial"/>
                <w:sz w:val="16"/>
                <w:szCs w:val="16"/>
              </w:rPr>
            </w:pPr>
            <w:r w:rsidRPr="004A0499">
              <w:rPr>
                <w:rFonts w:ascii="Verdana" w:eastAsia="MS Mincho" w:hAnsi="Verdana" w:cs="Arial"/>
                <w:sz w:val="16"/>
                <w:szCs w:val="16"/>
              </w:rPr>
              <w:t>The Contractor shall:</w:t>
            </w:r>
          </w:p>
          <w:p w14:paraId="27C951B4" w14:textId="77777777" w:rsidR="00785E22" w:rsidRPr="004A0499" w:rsidRDefault="00785E22" w:rsidP="00785E22">
            <w:pPr>
              <w:numPr>
                <w:ilvl w:val="0"/>
                <w:numId w:val="55"/>
              </w:numPr>
              <w:spacing w:after="180" w:line="300" w:lineRule="atLeast"/>
              <w:ind w:left="924" w:hanging="709"/>
              <w:jc w:val="both"/>
              <w:rPr>
                <w:rFonts w:ascii="Verdana" w:eastAsia="MS Mincho" w:hAnsi="Verdana" w:cs="Arial"/>
                <w:sz w:val="16"/>
                <w:szCs w:val="16"/>
              </w:rPr>
            </w:pPr>
            <w:r w:rsidRPr="004A0499">
              <w:rPr>
                <w:rFonts w:ascii="Verdana" w:eastAsia="MS Mincho" w:hAnsi="Verdana" w:cs="Arial"/>
                <w:sz w:val="16"/>
                <w:szCs w:val="16"/>
              </w:rPr>
              <w:t>keep all enclosures around the Site clear of graffiti, posters and other unauthorised attachments, so far as is practicable;</w:t>
            </w:r>
          </w:p>
          <w:p w14:paraId="71502B19" w14:textId="77777777" w:rsidR="00785E22" w:rsidRPr="004A0499" w:rsidRDefault="00785E22" w:rsidP="00785E22">
            <w:pPr>
              <w:numPr>
                <w:ilvl w:val="0"/>
                <w:numId w:val="55"/>
              </w:numPr>
              <w:spacing w:after="180" w:line="300" w:lineRule="atLeast"/>
              <w:ind w:left="924" w:hanging="709"/>
              <w:jc w:val="both"/>
              <w:rPr>
                <w:rFonts w:ascii="Verdana" w:eastAsia="MS Mincho" w:hAnsi="Verdana" w:cs="Arial"/>
                <w:sz w:val="16"/>
                <w:szCs w:val="16"/>
              </w:rPr>
            </w:pPr>
            <w:r w:rsidRPr="004A0499">
              <w:rPr>
                <w:rFonts w:ascii="Verdana" w:eastAsia="MS Mincho" w:hAnsi="Verdana" w:cs="Arial"/>
                <w:sz w:val="16"/>
                <w:szCs w:val="16"/>
              </w:rPr>
              <w:t>implement measures for the regulation of traffic to and from the Site including wheel-washing procedures and street cleaning and comply with any requirements of the police or highway authorities with regard to local traffic arriving at and departing from the Site;</w:t>
            </w:r>
          </w:p>
          <w:p w14:paraId="23DFAEA6" w14:textId="77777777" w:rsidR="00BE66B5" w:rsidRDefault="00785E22" w:rsidP="00FC3C6F">
            <w:pPr>
              <w:numPr>
                <w:ilvl w:val="0"/>
                <w:numId w:val="55"/>
              </w:numPr>
              <w:spacing w:after="180" w:line="300" w:lineRule="atLeast"/>
              <w:ind w:left="924" w:hanging="709"/>
              <w:jc w:val="both"/>
              <w:rPr>
                <w:rFonts w:ascii="Verdana" w:eastAsia="MS Mincho" w:hAnsi="Verdana" w:cs="Arial"/>
                <w:sz w:val="16"/>
                <w:szCs w:val="16"/>
              </w:rPr>
            </w:pPr>
            <w:r w:rsidRPr="004A0499">
              <w:rPr>
                <w:rFonts w:ascii="Verdana" w:eastAsia="MS Mincho" w:hAnsi="Verdana" w:cs="Arial"/>
                <w:sz w:val="16"/>
                <w:szCs w:val="16"/>
              </w:rPr>
              <w:t>obtain for itself any licences required to oversail any land outside the Site boundaries; and</w:t>
            </w:r>
          </w:p>
          <w:p w14:paraId="3A1A7B6B" w14:textId="3E45D1BE" w:rsidR="00785E22" w:rsidRPr="00C70DFA" w:rsidRDefault="00785E22" w:rsidP="00FC3C6F">
            <w:pPr>
              <w:numPr>
                <w:ilvl w:val="0"/>
                <w:numId w:val="55"/>
              </w:numPr>
              <w:spacing w:after="180" w:line="300" w:lineRule="atLeast"/>
              <w:ind w:left="924" w:hanging="709"/>
              <w:jc w:val="both"/>
              <w:rPr>
                <w:rFonts w:ascii="Verdana" w:eastAsia="MS Mincho" w:hAnsi="Verdana" w:cs="Arial"/>
                <w:sz w:val="16"/>
                <w:szCs w:val="16"/>
              </w:rPr>
            </w:pPr>
            <w:r w:rsidRPr="00BE66B5">
              <w:rPr>
                <w:rFonts w:ascii="Verdana" w:eastAsia="MS Mincho" w:hAnsi="Verdana" w:cs="Arial"/>
                <w:sz w:val="16"/>
                <w:szCs w:val="16"/>
              </w:rPr>
              <w:t>make good or meet the cost of making good of all damage caused to roads, footpaths and property adjoining the Site and to any services, arising from the carrying out of the works.</w:t>
            </w:r>
          </w:p>
        </w:tc>
      </w:tr>
      <w:tr w:rsidR="00785E22" w:rsidRPr="00676B01" w14:paraId="75F88256" w14:textId="77777777" w:rsidTr="00785E22">
        <w:trPr>
          <w:cantSplit/>
          <w:trHeight w:val="57"/>
          <w:tblHeader/>
        </w:trPr>
        <w:tc>
          <w:tcPr>
            <w:tcW w:w="1793" w:type="dxa"/>
            <w:tcBorders>
              <w:left w:val="double" w:sz="4" w:space="0" w:color="auto"/>
            </w:tcBorders>
            <w:tcMar>
              <w:left w:w="0" w:type="dxa"/>
              <w:right w:w="180" w:type="dxa"/>
            </w:tcMar>
          </w:tcPr>
          <w:p w14:paraId="2FC8B969" w14:textId="77777777" w:rsidR="00785E22" w:rsidRDefault="00785E22" w:rsidP="00FC3C6F">
            <w:pPr>
              <w:spacing w:after="100" w:line="260" w:lineRule="atLeast"/>
              <w:jc w:val="center"/>
              <w:rPr>
                <w:rFonts w:ascii="Verdana" w:eastAsia="MS Mincho" w:hAnsi="Verdana" w:cs="Arial"/>
                <w:b/>
                <w:bCs/>
                <w:sz w:val="16"/>
                <w:szCs w:val="16"/>
              </w:rPr>
            </w:pPr>
            <w:r>
              <w:rPr>
                <w:rFonts w:ascii="Verdana" w:eastAsia="MS Mincho" w:hAnsi="Verdana" w:cs="Arial"/>
                <w:b/>
                <w:bCs/>
                <w:sz w:val="16"/>
                <w:szCs w:val="16"/>
              </w:rPr>
              <w:lastRenderedPageBreak/>
              <w:t>Site Conditions</w:t>
            </w:r>
          </w:p>
        </w:tc>
        <w:tc>
          <w:tcPr>
            <w:tcW w:w="1326" w:type="dxa"/>
            <w:tcMar>
              <w:left w:w="0" w:type="dxa"/>
              <w:right w:w="0" w:type="dxa"/>
            </w:tcMar>
          </w:tcPr>
          <w:p w14:paraId="427DB927" w14:textId="77777777" w:rsidR="00785E22" w:rsidRDefault="00785E22" w:rsidP="00FC3C6F">
            <w:pPr>
              <w:spacing w:after="100"/>
              <w:jc w:val="center"/>
              <w:rPr>
                <w:rFonts w:ascii="Verdana" w:eastAsia="MS Mincho" w:hAnsi="Verdana"/>
                <w:sz w:val="16"/>
                <w:szCs w:val="16"/>
              </w:rPr>
            </w:pPr>
            <w:r>
              <w:rPr>
                <w:rFonts w:ascii="Verdana" w:eastAsia="MS Mincho" w:hAnsi="Verdana"/>
                <w:sz w:val="16"/>
                <w:szCs w:val="16"/>
              </w:rPr>
              <w:t>Z1.35</w:t>
            </w:r>
          </w:p>
        </w:tc>
        <w:tc>
          <w:tcPr>
            <w:tcW w:w="6379" w:type="dxa"/>
            <w:tcBorders>
              <w:right w:val="double" w:sz="4" w:space="0" w:color="auto"/>
            </w:tcBorders>
            <w:tcMar>
              <w:left w:w="0" w:type="dxa"/>
            </w:tcMar>
          </w:tcPr>
          <w:p w14:paraId="420286C1" w14:textId="573BCC41" w:rsidR="00785E22" w:rsidRPr="004A0499" w:rsidRDefault="00785E22" w:rsidP="00FC3C6F">
            <w:pPr>
              <w:tabs>
                <w:tab w:val="left" w:pos="993"/>
              </w:tabs>
              <w:jc w:val="both"/>
              <w:rPr>
                <w:rFonts w:ascii="Verdana" w:eastAsia="MS Mincho" w:hAnsi="Verdana" w:cs="Arial"/>
                <w:sz w:val="16"/>
                <w:szCs w:val="16"/>
              </w:rPr>
            </w:pPr>
            <w:r w:rsidRPr="00B85435">
              <w:rPr>
                <w:rFonts w:ascii="Verdana" w:eastAsia="MS Mincho" w:hAnsi="Verdana" w:cs="Arial"/>
                <w:sz w:val="16"/>
                <w:szCs w:val="16"/>
              </w:rPr>
              <w:t>The Employer gives no warranty or representation as to the condition of the Site or any adjoining property or any services in or under the Site or as to the accuracy or sufficiency of any soils or survey data or other data contained in any document made available to the Contractor by the Employer, or as to any recommendations or conclusions made or reached in any such document.</w:t>
            </w:r>
          </w:p>
        </w:tc>
      </w:tr>
      <w:tr w:rsidR="00785E22" w:rsidRPr="00676B01" w14:paraId="71B802B0" w14:textId="77777777" w:rsidTr="006C0853">
        <w:trPr>
          <w:cantSplit/>
          <w:trHeight w:val="57"/>
          <w:tblHeader/>
        </w:trPr>
        <w:tc>
          <w:tcPr>
            <w:tcW w:w="1793" w:type="dxa"/>
            <w:tcBorders>
              <w:left w:val="double" w:sz="4" w:space="0" w:color="auto"/>
            </w:tcBorders>
            <w:tcMar>
              <w:left w:w="0" w:type="dxa"/>
              <w:right w:w="180" w:type="dxa"/>
            </w:tcMar>
          </w:tcPr>
          <w:p w14:paraId="59AD107B" w14:textId="77777777" w:rsidR="00785E22" w:rsidRDefault="00785E22" w:rsidP="00FC3C6F">
            <w:pPr>
              <w:spacing w:after="100" w:line="260" w:lineRule="atLeast"/>
              <w:jc w:val="center"/>
              <w:rPr>
                <w:rFonts w:ascii="Verdana" w:eastAsia="MS Mincho" w:hAnsi="Verdana" w:cs="Arial"/>
                <w:b/>
                <w:bCs/>
                <w:sz w:val="16"/>
                <w:szCs w:val="16"/>
              </w:rPr>
            </w:pPr>
            <w:r>
              <w:rPr>
                <w:rFonts w:ascii="Verdana" w:eastAsia="MS Mincho" w:hAnsi="Verdana" w:cs="Arial"/>
                <w:b/>
                <w:bCs/>
                <w:sz w:val="16"/>
                <w:szCs w:val="16"/>
              </w:rPr>
              <w:t>As Built Drawings and Service Manuals</w:t>
            </w:r>
          </w:p>
        </w:tc>
        <w:tc>
          <w:tcPr>
            <w:tcW w:w="1326" w:type="dxa"/>
            <w:tcMar>
              <w:left w:w="0" w:type="dxa"/>
              <w:right w:w="0" w:type="dxa"/>
            </w:tcMar>
          </w:tcPr>
          <w:p w14:paraId="5F5E269C" w14:textId="77777777" w:rsidR="00785E22" w:rsidRDefault="00785E22" w:rsidP="00FC3C6F">
            <w:pPr>
              <w:spacing w:after="100"/>
              <w:jc w:val="center"/>
              <w:rPr>
                <w:rFonts w:ascii="Verdana" w:eastAsia="MS Mincho" w:hAnsi="Verdana"/>
                <w:sz w:val="16"/>
                <w:szCs w:val="16"/>
              </w:rPr>
            </w:pPr>
            <w:r>
              <w:rPr>
                <w:rFonts w:ascii="Verdana" w:eastAsia="MS Mincho" w:hAnsi="Verdana"/>
                <w:sz w:val="16"/>
                <w:szCs w:val="16"/>
              </w:rPr>
              <w:t>Z1.36</w:t>
            </w:r>
          </w:p>
        </w:tc>
        <w:tc>
          <w:tcPr>
            <w:tcW w:w="6379" w:type="dxa"/>
            <w:tcBorders>
              <w:right w:val="double" w:sz="4" w:space="0" w:color="auto"/>
            </w:tcBorders>
            <w:tcMar>
              <w:left w:w="0" w:type="dxa"/>
            </w:tcMar>
          </w:tcPr>
          <w:p w14:paraId="20A94C57" w14:textId="2C17AB10" w:rsidR="00785E22" w:rsidRPr="00B85435" w:rsidRDefault="00785E22" w:rsidP="00FC3C6F">
            <w:pPr>
              <w:tabs>
                <w:tab w:val="left" w:pos="993"/>
              </w:tabs>
              <w:jc w:val="both"/>
              <w:rPr>
                <w:rFonts w:ascii="Verdana" w:eastAsia="MS Mincho" w:hAnsi="Verdana" w:cs="Arial"/>
                <w:sz w:val="16"/>
                <w:szCs w:val="16"/>
              </w:rPr>
            </w:pPr>
            <w:r w:rsidRPr="00B85435">
              <w:rPr>
                <w:rFonts w:ascii="Verdana" w:eastAsia="MS Mincho" w:hAnsi="Verdana" w:cs="Arial"/>
                <w:sz w:val="16"/>
                <w:szCs w:val="16"/>
              </w:rPr>
              <w:t>At or before Completion of the works, the Contractor shall without charge provide to the Project Manager such draft as-built or final issue drawings, specifications and other details (in three copies) and draft service manuals (in three copies) as are specified in the Works Information, containing sufficient information to enable the works or such section to be properly maintained and operated.</w:t>
            </w:r>
          </w:p>
          <w:p w14:paraId="0EBC87F2" w14:textId="4C1C1C14" w:rsidR="00785E22" w:rsidRPr="00B85435" w:rsidRDefault="00785E22" w:rsidP="00FC3C6F">
            <w:pPr>
              <w:tabs>
                <w:tab w:val="left" w:pos="993"/>
              </w:tabs>
              <w:jc w:val="both"/>
              <w:rPr>
                <w:rFonts w:ascii="Verdana" w:eastAsia="MS Mincho" w:hAnsi="Verdana" w:cs="Arial"/>
                <w:sz w:val="16"/>
                <w:szCs w:val="16"/>
              </w:rPr>
            </w:pPr>
            <w:r w:rsidRPr="00B85435">
              <w:rPr>
                <w:rFonts w:ascii="Verdana" w:eastAsia="MS Mincho" w:hAnsi="Verdana" w:cs="Arial"/>
                <w:sz w:val="16"/>
                <w:szCs w:val="16"/>
              </w:rPr>
              <w:t xml:space="preserve">Within </w:t>
            </w:r>
            <w:r w:rsidR="003F6D1A">
              <w:rPr>
                <w:rFonts w:ascii="Verdana" w:eastAsia="MS Mincho" w:hAnsi="Verdana" w:cs="Arial"/>
                <w:sz w:val="16"/>
                <w:szCs w:val="16"/>
              </w:rPr>
              <w:t>three</w:t>
            </w:r>
            <w:r w:rsidRPr="00B85435">
              <w:rPr>
                <w:rFonts w:ascii="Verdana" w:eastAsia="MS Mincho" w:hAnsi="Verdana" w:cs="Arial"/>
                <w:sz w:val="16"/>
                <w:szCs w:val="16"/>
              </w:rPr>
              <w:t xml:space="preserve"> weeks after Completion of the whole of the works, the Contractor shall without charge provide to the Project Manager three copies of all such as-built or final issue drawings, specifications and other details and service manuals as are specified in the Works Information.</w:t>
            </w:r>
          </w:p>
        </w:tc>
      </w:tr>
      <w:tr w:rsidR="006C0853" w:rsidRPr="00676B01" w14:paraId="400B9755" w14:textId="77777777" w:rsidTr="006C0853">
        <w:trPr>
          <w:cantSplit/>
          <w:trHeight w:val="57"/>
          <w:tblHeader/>
        </w:trPr>
        <w:tc>
          <w:tcPr>
            <w:tcW w:w="1793" w:type="dxa"/>
            <w:tcBorders>
              <w:left w:val="double" w:sz="4" w:space="0" w:color="auto"/>
            </w:tcBorders>
            <w:tcMar>
              <w:left w:w="0" w:type="dxa"/>
              <w:right w:w="180" w:type="dxa"/>
            </w:tcMar>
          </w:tcPr>
          <w:p w14:paraId="4FB2CDAF" w14:textId="03BD9393" w:rsidR="006C0853" w:rsidRDefault="006C0853" w:rsidP="00FC3C6F">
            <w:pPr>
              <w:spacing w:after="100" w:line="260" w:lineRule="atLeast"/>
              <w:jc w:val="center"/>
              <w:rPr>
                <w:rFonts w:ascii="Verdana" w:eastAsia="MS Mincho" w:hAnsi="Verdana" w:cs="Arial"/>
                <w:b/>
                <w:bCs/>
                <w:sz w:val="16"/>
                <w:szCs w:val="16"/>
              </w:rPr>
            </w:pPr>
            <w:r>
              <w:rPr>
                <w:rFonts w:ascii="Verdana" w:eastAsia="MS Mincho" w:hAnsi="Verdana" w:cs="Arial"/>
                <w:b/>
                <w:bCs/>
                <w:sz w:val="16"/>
                <w:szCs w:val="16"/>
              </w:rPr>
              <w:t>COVID-19</w:t>
            </w:r>
          </w:p>
        </w:tc>
        <w:tc>
          <w:tcPr>
            <w:tcW w:w="1326" w:type="dxa"/>
            <w:tcMar>
              <w:left w:w="0" w:type="dxa"/>
              <w:right w:w="0" w:type="dxa"/>
            </w:tcMar>
          </w:tcPr>
          <w:p w14:paraId="1989A43E" w14:textId="6968C72D" w:rsidR="006C0853" w:rsidRDefault="006C0853" w:rsidP="00FC3C6F">
            <w:pPr>
              <w:spacing w:after="100"/>
              <w:jc w:val="center"/>
              <w:rPr>
                <w:rFonts w:ascii="Verdana" w:eastAsia="MS Mincho" w:hAnsi="Verdana"/>
                <w:sz w:val="16"/>
                <w:szCs w:val="16"/>
              </w:rPr>
            </w:pPr>
            <w:r>
              <w:rPr>
                <w:rFonts w:ascii="Verdana" w:eastAsia="MS Mincho" w:hAnsi="Verdana"/>
                <w:sz w:val="16"/>
                <w:szCs w:val="16"/>
              </w:rPr>
              <w:t>Z1.37</w:t>
            </w:r>
          </w:p>
        </w:tc>
        <w:tc>
          <w:tcPr>
            <w:tcW w:w="6379" w:type="dxa"/>
            <w:tcBorders>
              <w:right w:val="double" w:sz="4" w:space="0" w:color="auto"/>
            </w:tcBorders>
            <w:tcMar>
              <w:left w:w="0" w:type="dxa"/>
            </w:tcMar>
          </w:tcPr>
          <w:p w14:paraId="506EA70E" w14:textId="1DF8D570" w:rsidR="006C0853" w:rsidRPr="00C70DFA" w:rsidRDefault="006C0853" w:rsidP="00FC3C6F">
            <w:pPr>
              <w:tabs>
                <w:tab w:val="left" w:pos="993"/>
              </w:tabs>
              <w:jc w:val="both"/>
              <w:rPr>
                <w:rFonts w:ascii="Verdana" w:eastAsia="MS Mincho" w:hAnsi="Verdana" w:cs="Arial"/>
                <w:sz w:val="16"/>
                <w:szCs w:val="16"/>
              </w:rPr>
            </w:pPr>
            <w:r w:rsidRPr="00C70DFA">
              <w:rPr>
                <w:rFonts w:ascii="Verdana" w:hAnsi="Verdana"/>
                <w:sz w:val="16"/>
                <w:szCs w:val="16"/>
              </w:rPr>
              <w:t>Notwithstanding any other terms of this contract the following clauses Z1.37 to Z9.4 shall apply:</w:t>
            </w:r>
          </w:p>
        </w:tc>
      </w:tr>
      <w:tr w:rsidR="006C0853" w:rsidRPr="00676B01" w14:paraId="4EBCD39D" w14:textId="77777777" w:rsidTr="006C0853">
        <w:trPr>
          <w:cantSplit/>
          <w:trHeight w:val="57"/>
          <w:tblHeader/>
        </w:trPr>
        <w:tc>
          <w:tcPr>
            <w:tcW w:w="1793" w:type="dxa"/>
            <w:tcBorders>
              <w:left w:val="double" w:sz="4" w:space="0" w:color="auto"/>
            </w:tcBorders>
            <w:tcMar>
              <w:left w:w="0" w:type="dxa"/>
              <w:right w:w="180" w:type="dxa"/>
            </w:tcMar>
          </w:tcPr>
          <w:p w14:paraId="3B308FB7" w14:textId="77777777" w:rsidR="006C0853" w:rsidRDefault="006C0853"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510635A6" w14:textId="77777777" w:rsidR="006C0853" w:rsidRDefault="006C0853" w:rsidP="00FC3C6F">
            <w:pPr>
              <w:spacing w:after="100"/>
              <w:jc w:val="center"/>
              <w:rPr>
                <w:rFonts w:ascii="Verdana" w:eastAsia="MS Mincho" w:hAnsi="Verdana"/>
                <w:sz w:val="16"/>
                <w:szCs w:val="16"/>
              </w:rPr>
            </w:pPr>
          </w:p>
        </w:tc>
        <w:tc>
          <w:tcPr>
            <w:tcW w:w="6379" w:type="dxa"/>
            <w:tcBorders>
              <w:right w:val="double" w:sz="4" w:space="0" w:color="auto"/>
            </w:tcBorders>
            <w:tcMar>
              <w:left w:w="0" w:type="dxa"/>
            </w:tcMar>
          </w:tcPr>
          <w:p w14:paraId="7644F6CB" w14:textId="3A9D6B9A" w:rsidR="006C0853" w:rsidRPr="00C70DFA" w:rsidRDefault="006C0853" w:rsidP="00FC3C6F">
            <w:pPr>
              <w:tabs>
                <w:tab w:val="left" w:pos="993"/>
              </w:tabs>
              <w:jc w:val="both"/>
              <w:rPr>
                <w:rFonts w:ascii="Verdana" w:eastAsia="MS Mincho" w:hAnsi="Verdana" w:cs="Arial"/>
                <w:sz w:val="16"/>
                <w:szCs w:val="16"/>
              </w:rPr>
            </w:pPr>
            <w:r w:rsidRPr="00C70DFA">
              <w:rPr>
                <w:rFonts w:ascii="Verdana" w:hAnsi="Verdana"/>
                <w:sz w:val="16"/>
                <w:szCs w:val="16"/>
              </w:rPr>
              <w:t xml:space="preserve">It is agreed by the </w:t>
            </w:r>
            <w:r w:rsidRPr="00C70DFA">
              <w:rPr>
                <w:rFonts w:ascii="Verdana" w:hAnsi="Verdana"/>
                <w:i/>
                <w:iCs/>
                <w:sz w:val="16"/>
                <w:szCs w:val="16"/>
              </w:rPr>
              <w:t>Contractor</w:t>
            </w:r>
            <w:r w:rsidRPr="00C70DFA">
              <w:rPr>
                <w:rFonts w:ascii="Verdana" w:hAnsi="Verdana"/>
                <w:sz w:val="16"/>
                <w:szCs w:val="16"/>
              </w:rPr>
              <w:t xml:space="preserve"> that up to and including the Contract Date, the COVID-19 Pandemic has not resulted in any detrimental impact upon the </w:t>
            </w:r>
            <w:r w:rsidRPr="00C70DFA">
              <w:rPr>
                <w:rFonts w:ascii="Verdana" w:hAnsi="Verdana"/>
                <w:i/>
                <w:iCs/>
                <w:sz w:val="16"/>
                <w:szCs w:val="16"/>
              </w:rPr>
              <w:t>works</w:t>
            </w:r>
            <w:r w:rsidRPr="00C70DFA">
              <w:rPr>
                <w:rFonts w:ascii="Verdana" w:hAnsi="Verdana"/>
                <w:sz w:val="16"/>
                <w:szCs w:val="16"/>
              </w:rPr>
              <w:t xml:space="preserve"> (including but not limited to delays to design, preparatory works and/or services, programme, availability of labour or supply of materials) which would amount to a compensation event under clause 60.1 of this contract.</w:t>
            </w:r>
          </w:p>
        </w:tc>
      </w:tr>
      <w:tr w:rsidR="006C0853" w:rsidRPr="00676B01" w14:paraId="4924DE6B" w14:textId="77777777" w:rsidTr="006C0853">
        <w:trPr>
          <w:cantSplit/>
          <w:trHeight w:val="57"/>
          <w:tblHeader/>
        </w:trPr>
        <w:tc>
          <w:tcPr>
            <w:tcW w:w="1793" w:type="dxa"/>
            <w:tcBorders>
              <w:left w:val="double" w:sz="4" w:space="0" w:color="auto"/>
            </w:tcBorders>
            <w:tcMar>
              <w:left w:w="0" w:type="dxa"/>
              <w:right w:w="180" w:type="dxa"/>
            </w:tcMar>
          </w:tcPr>
          <w:p w14:paraId="34A279B0" w14:textId="77777777" w:rsidR="006C0853" w:rsidRDefault="006C0853"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582315E6" w14:textId="77777777" w:rsidR="006C0853" w:rsidRDefault="006C0853" w:rsidP="00FC3C6F">
            <w:pPr>
              <w:spacing w:after="100"/>
              <w:jc w:val="center"/>
              <w:rPr>
                <w:rFonts w:ascii="Verdana" w:eastAsia="MS Mincho" w:hAnsi="Verdana"/>
                <w:sz w:val="16"/>
                <w:szCs w:val="16"/>
              </w:rPr>
            </w:pPr>
          </w:p>
        </w:tc>
        <w:tc>
          <w:tcPr>
            <w:tcW w:w="6379" w:type="dxa"/>
            <w:tcBorders>
              <w:right w:val="double" w:sz="4" w:space="0" w:color="auto"/>
            </w:tcBorders>
            <w:tcMar>
              <w:left w:w="0" w:type="dxa"/>
            </w:tcMar>
          </w:tcPr>
          <w:p w14:paraId="550C04E6" w14:textId="08B1AA24" w:rsidR="006C0853" w:rsidRPr="00C70DFA" w:rsidRDefault="006C0853" w:rsidP="00FC3C6F">
            <w:pPr>
              <w:tabs>
                <w:tab w:val="left" w:pos="993"/>
              </w:tabs>
              <w:jc w:val="both"/>
              <w:rPr>
                <w:rFonts w:ascii="Verdana" w:eastAsia="MS Mincho" w:hAnsi="Verdana" w:cs="Arial"/>
                <w:sz w:val="16"/>
                <w:szCs w:val="16"/>
              </w:rPr>
            </w:pPr>
            <w:r w:rsidRPr="00C70DFA">
              <w:rPr>
                <w:rFonts w:ascii="Verdana" w:hAnsi="Verdana"/>
                <w:sz w:val="16"/>
                <w:szCs w:val="16"/>
              </w:rPr>
              <w:t xml:space="preserve">It is acknowledged by the </w:t>
            </w:r>
            <w:r w:rsidRPr="00C70DFA">
              <w:rPr>
                <w:rFonts w:ascii="Verdana" w:hAnsi="Verdana"/>
                <w:i/>
                <w:iCs/>
                <w:sz w:val="16"/>
                <w:szCs w:val="16"/>
              </w:rPr>
              <w:t>Contractor</w:t>
            </w:r>
            <w:r w:rsidRPr="00C70DFA">
              <w:rPr>
                <w:rFonts w:ascii="Verdana" w:hAnsi="Verdana"/>
                <w:sz w:val="16"/>
                <w:szCs w:val="16"/>
              </w:rPr>
              <w:t xml:space="preserve"> that the outbreak of the pandemic of COVID-19 is an ongoing event within the UK but that as at the Contract Date there is no statutory requirement in England for construction sites to close.</w:t>
            </w:r>
          </w:p>
        </w:tc>
      </w:tr>
      <w:tr w:rsidR="006C0853" w:rsidRPr="00676B01" w14:paraId="00D22603" w14:textId="77777777" w:rsidTr="006C0853">
        <w:trPr>
          <w:cantSplit/>
          <w:trHeight w:val="57"/>
          <w:tblHeader/>
        </w:trPr>
        <w:tc>
          <w:tcPr>
            <w:tcW w:w="1793" w:type="dxa"/>
            <w:tcBorders>
              <w:left w:val="double" w:sz="4" w:space="0" w:color="auto"/>
            </w:tcBorders>
            <w:tcMar>
              <w:left w:w="0" w:type="dxa"/>
              <w:right w:w="180" w:type="dxa"/>
            </w:tcMar>
          </w:tcPr>
          <w:p w14:paraId="1FBE1667" w14:textId="77777777" w:rsidR="006C0853" w:rsidRDefault="006C0853"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5A6E2A42" w14:textId="77777777" w:rsidR="006C0853" w:rsidRDefault="006C0853" w:rsidP="00FC3C6F">
            <w:pPr>
              <w:spacing w:after="100"/>
              <w:jc w:val="center"/>
              <w:rPr>
                <w:rFonts w:ascii="Verdana" w:eastAsia="MS Mincho" w:hAnsi="Verdana"/>
                <w:sz w:val="16"/>
                <w:szCs w:val="16"/>
              </w:rPr>
            </w:pPr>
          </w:p>
        </w:tc>
        <w:tc>
          <w:tcPr>
            <w:tcW w:w="6379" w:type="dxa"/>
            <w:tcBorders>
              <w:right w:val="double" w:sz="4" w:space="0" w:color="auto"/>
            </w:tcBorders>
            <w:tcMar>
              <w:left w:w="0" w:type="dxa"/>
            </w:tcMar>
          </w:tcPr>
          <w:p w14:paraId="4F5812B2" w14:textId="78D6AF36" w:rsidR="006C0853" w:rsidRPr="00C70DFA" w:rsidRDefault="006C0853" w:rsidP="00FC3C6F">
            <w:pPr>
              <w:tabs>
                <w:tab w:val="left" w:pos="993"/>
              </w:tabs>
              <w:jc w:val="both"/>
              <w:rPr>
                <w:rFonts w:ascii="Verdana" w:eastAsia="MS Mincho" w:hAnsi="Verdana" w:cs="Arial"/>
                <w:sz w:val="16"/>
                <w:szCs w:val="16"/>
              </w:rPr>
            </w:pPr>
            <w:r w:rsidRPr="00C70DFA">
              <w:rPr>
                <w:rFonts w:ascii="Verdana" w:hAnsi="Verdana"/>
                <w:sz w:val="16"/>
                <w:szCs w:val="16"/>
              </w:rPr>
              <w:t xml:space="preserve">In Providing the Works, the </w:t>
            </w:r>
            <w:r w:rsidRPr="00C70DFA">
              <w:rPr>
                <w:rFonts w:ascii="Verdana" w:hAnsi="Verdana"/>
                <w:i/>
                <w:iCs/>
                <w:sz w:val="16"/>
                <w:szCs w:val="16"/>
              </w:rPr>
              <w:t>Contractor</w:t>
            </w:r>
            <w:r w:rsidRPr="00C70DFA">
              <w:rPr>
                <w:rFonts w:ascii="Verdana" w:hAnsi="Verdana"/>
                <w:sz w:val="16"/>
                <w:szCs w:val="16"/>
              </w:rPr>
              <w:t xml:space="preserve"> will and is required to observe the current COVID-19 Guidance.</w:t>
            </w:r>
          </w:p>
        </w:tc>
      </w:tr>
      <w:tr w:rsidR="006C0853" w:rsidRPr="00676B01" w14:paraId="220BF67F" w14:textId="77777777" w:rsidTr="00491C6C">
        <w:trPr>
          <w:cantSplit/>
          <w:trHeight w:val="57"/>
          <w:tblHeader/>
        </w:trPr>
        <w:tc>
          <w:tcPr>
            <w:tcW w:w="1793" w:type="dxa"/>
            <w:tcBorders>
              <w:left w:val="double" w:sz="4" w:space="0" w:color="auto"/>
            </w:tcBorders>
            <w:tcMar>
              <w:left w:w="0" w:type="dxa"/>
              <w:right w:w="180" w:type="dxa"/>
            </w:tcMar>
          </w:tcPr>
          <w:p w14:paraId="27A4101D" w14:textId="77777777" w:rsidR="006C0853" w:rsidRDefault="006C0853" w:rsidP="00FC3C6F">
            <w:pPr>
              <w:spacing w:after="100" w:line="260" w:lineRule="atLeast"/>
              <w:jc w:val="center"/>
              <w:rPr>
                <w:rFonts w:ascii="Verdana" w:eastAsia="MS Mincho" w:hAnsi="Verdana" w:cs="Arial"/>
                <w:b/>
                <w:bCs/>
                <w:sz w:val="16"/>
                <w:szCs w:val="16"/>
              </w:rPr>
            </w:pPr>
          </w:p>
        </w:tc>
        <w:tc>
          <w:tcPr>
            <w:tcW w:w="1326" w:type="dxa"/>
            <w:tcMar>
              <w:left w:w="0" w:type="dxa"/>
              <w:right w:w="0" w:type="dxa"/>
            </w:tcMar>
          </w:tcPr>
          <w:p w14:paraId="5C0AF9FB" w14:textId="77777777" w:rsidR="006C0853" w:rsidRDefault="006C0853" w:rsidP="00FC3C6F">
            <w:pPr>
              <w:spacing w:after="100"/>
              <w:jc w:val="center"/>
              <w:rPr>
                <w:rFonts w:ascii="Verdana" w:eastAsia="MS Mincho" w:hAnsi="Verdana"/>
                <w:sz w:val="16"/>
                <w:szCs w:val="16"/>
              </w:rPr>
            </w:pPr>
          </w:p>
        </w:tc>
        <w:tc>
          <w:tcPr>
            <w:tcW w:w="6379" w:type="dxa"/>
            <w:tcBorders>
              <w:right w:val="double" w:sz="4" w:space="0" w:color="auto"/>
            </w:tcBorders>
            <w:tcMar>
              <w:left w:w="0" w:type="dxa"/>
            </w:tcMar>
          </w:tcPr>
          <w:p w14:paraId="2C24FD08" w14:textId="19372EB1" w:rsidR="006C0853" w:rsidRPr="00491C6C" w:rsidRDefault="006C0853" w:rsidP="00491C6C">
            <w:pPr>
              <w:spacing w:before="120"/>
              <w:ind w:left="113"/>
              <w:jc w:val="both"/>
              <w:rPr>
                <w:rFonts w:ascii="Verdana" w:hAnsi="Verdana"/>
                <w:sz w:val="16"/>
                <w:szCs w:val="16"/>
              </w:rPr>
            </w:pPr>
            <w:r w:rsidRPr="00491C6C">
              <w:rPr>
                <w:rFonts w:ascii="Verdana" w:hAnsi="Verdana"/>
                <w:sz w:val="16"/>
                <w:szCs w:val="16"/>
              </w:rPr>
              <w:t xml:space="preserve">The </w:t>
            </w:r>
            <w:r w:rsidRPr="00491C6C">
              <w:rPr>
                <w:rFonts w:ascii="Verdana" w:hAnsi="Verdana"/>
                <w:i/>
                <w:iCs/>
                <w:sz w:val="16"/>
                <w:szCs w:val="16"/>
              </w:rPr>
              <w:t>Contractor</w:t>
            </w:r>
            <w:r w:rsidRPr="00491C6C">
              <w:rPr>
                <w:rFonts w:ascii="Verdana" w:hAnsi="Verdana"/>
                <w:sz w:val="16"/>
                <w:szCs w:val="16"/>
              </w:rPr>
              <w:t xml:space="preserve"> confirms that the Prices and the Completion Date for the works includes for the </w:t>
            </w:r>
            <w:r w:rsidRPr="00491C6C">
              <w:rPr>
                <w:rFonts w:ascii="Verdana" w:hAnsi="Verdana"/>
                <w:i/>
                <w:iCs/>
                <w:sz w:val="16"/>
                <w:szCs w:val="16"/>
              </w:rPr>
              <w:t>works</w:t>
            </w:r>
            <w:r w:rsidRPr="00491C6C">
              <w:rPr>
                <w:rFonts w:ascii="Verdana" w:hAnsi="Verdana"/>
                <w:sz w:val="16"/>
                <w:szCs w:val="16"/>
              </w:rPr>
              <w:t xml:space="preserve"> to be carried out in accordance with the current COVID-19 Guidance and complying with the current COVID-19 Guidance shall not be treated as a compensation event under clause 60.1 of this contract.</w:t>
            </w:r>
          </w:p>
        </w:tc>
      </w:tr>
      <w:tr w:rsidR="00491C6C" w:rsidRPr="00676B01" w14:paraId="6593E4B3" w14:textId="77777777" w:rsidTr="003F6D1A">
        <w:trPr>
          <w:cantSplit/>
          <w:trHeight w:val="57"/>
          <w:tblHeader/>
        </w:trPr>
        <w:tc>
          <w:tcPr>
            <w:tcW w:w="1793" w:type="dxa"/>
            <w:tcBorders>
              <w:left w:val="double" w:sz="4" w:space="0" w:color="auto"/>
            </w:tcBorders>
            <w:tcMar>
              <w:left w:w="0" w:type="dxa"/>
              <w:right w:w="180" w:type="dxa"/>
            </w:tcMar>
          </w:tcPr>
          <w:p w14:paraId="74172E2E" w14:textId="2698DBDD" w:rsidR="00491C6C" w:rsidRDefault="00491C6C" w:rsidP="00FC3C6F">
            <w:pPr>
              <w:spacing w:after="100" w:line="260" w:lineRule="atLeast"/>
              <w:jc w:val="center"/>
              <w:rPr>
                <w:rFonts w:ascii="Verdana" w:eastAsia="MS Mincho" w:hAnsi="Verdana" w:cs="Arial"/>
                <w:b/>
                <w:bCs/>
                <w:sz w:val="16"/>
                <w:szCs w:val="16"/>
              </w:rPr>
            </w:pPr>
            <w:r>
              <w:rPr>
                <w:rFonts w:ascii="Verdana" w:eastAsia="MS Mincho" w:hAnsi="Verdana" w:cs="Arial"/>
                <w:b/>
                <w:bCs/>
                <w:sz w:val="16"/>
                <w:szCs w:val="16"/>
              </w:rPr>
              <w:t>Living Wage</w:t>
            </w:r>
          </w:p>
        </w:tc>
        <w:tc>
          <w:tcPr>
            <w:tcW w:w="1326" w:type="dxa"/>
            <w:tcMar>
              <w:left w:w="0" w:type="dxa"/>
              <w:right w:w="0" w:type="dxa"/>
            </w:tcMar>
          </w:tcPr>
          <w:p w14:paraId="38539C0A" w14:textId="40F52D93" w:rsidR="00491C6C" w:rsidRDefault="00491C6C" w:rsidP="00FC3C6F">
            <w:pPr>
              <w:spacing w:after="100"/>
              <w:jc w:val="center"/>
              <w:rPr>
                <w:rFonts w:ascii="Verdana" w:eastAsia="MS Mincho" w:hAnsi="Verdana"/>
                <w:sz w:val="16"/>
                <w:szCs w:val="16"/>
              </w:rPr>
            </w:pPr>
            <w:commentRangeStart w:id="20"/>
            <w:r>
              <w:rPr>
                <w:rFonts w:ascii="Verdana" w:eastAsia="MS Mincho" w:hAnsi="Verdana"/>
                <w:sz w:val="16"/>
                <w:szCs w:val="16"/>
              </w:rPr>
              <w:t>Z1.38</w:t>
            </w:r>
          </w:p>
        </w:tc>
        <w:tc>
          <w:tcPr>
            <w:tcW w:w="6379" w:type="dxa"/>
            <w:tcBorders>
              <w:right w:val="double" w:sz="4" w:space="0" w:color="auto"/>
            </w:tcBorders>
            <w:tcMar>
              <w:left w:w="0" w:type="dxa"/>
            </w:tcMar>
          </w:tcPr>
          <w:p w14:paraId="7A95F2E3" w14:textId="1B680B4A" w:rsidR="00491C6C" w:rsidRPr="00491C6C" w:rsidRDefault="00491C6C" w:rsidP="00491C6C">
            <w:pPr>
              <w:pStyle w:val="Heading2"/>
              <w:widowControl w:val="0"/>
              <w:spacing w:before="120" w:after="120"/>
              <w:rPr>
                <w:rFonts w:ascii="Verdana" w:hAnsi="Verdana"/>
                <w:sz w:val="16"/>
                <w:szCs w:val="16"/>
              </w:rPr>
            </w:pPr>
            <w:r w:rsidRPr="00491C6C">
              <w:rPr>
                <w:rFonts w:ascii="Verdana" w:hAnsi="Verdana"/>
                <w:sz w:val="16"/>
                <w:szCs w:val="16"/>
              </w:rPr>
              <w:t xml:space="preserve">“Living Wage” means the living wage as determined and amended from time to time by the Living Wage Foundation. </w:t>
            </w:r>
            <w:bookmarkStart w:id="21" w:name="_Hlk31357784"/>
            <w:r w:rsidRPr="00491C6C">
              <w:rPr>
                <w:rFonts w:ascii="Verdana" w:hAnsi="Verdana"/>
                <w:sz w:val="16"/>
                <w:szCs w:val="16"/>
              </w:rPr>
              <w:t>Any staff employe</w:t>
            </w:r>
            <w:bookmarkStart w:id="22" w:name="LastEdit"/>
            <w:bookmarkEnd w:id="22"/>
            <w:r w:rsidRPr="00491C6C">
              <w:rPr>
                <w:rFonts w:ascii="Verdana" w:hAnsi="Verdana"/>
                <w:sz w:val="16"/>
                <w:szCs w:val="16"/>
              </w:rPr>
              <w:t xml:space="preserve">d by the Contractor or its Sub-Contractors in connection with the performance of its obligations under this </w:t>
            </w:r>
            <w:r w:rsidR="00971BD4">
              <w:rPr>
                <w:rFonts w:ascii="Verdana" w:hAnsi="Verdana"/>
                <w:sz w:val="16"/>
                <w:szCs w:val="16"/>
              </w:rPr>
              <w:t xml:space="preserve">contract </w:t>
            </w:r>
            <w:r w:rsidRPr="00491C6C">
              <w:rPr>
                <w:rFonts w:ascii="Verdana" w:hAnsi="Verdana"/>
                <w:sz w:val="16"/>
                <w:szCs w:val="16"/>
              </w:rPr>
              <w:t>will be paid no less than the Living Wage.</w:t>
            </w:r>
            <w:bookmarkEnd w:id="21"/>
            <w:commentRangeEnd w:id="20"/>
            <w:r w:rsidR="001F580F">
              <w:rPr>
                <w:rStyle w:val="CommentReference"/>
                <w:rFonts w:eastAsia="Calibri"/>
              </w:rPr>
              <w:commentReference w:id="20"/>
            </w:r>
          </w:p>
        </w:tc>
      </w:tr>
      <w:tr w:rsidR="005F7B88" w:rsidRPr="00676B01" w14:paraId="1F705D96" w14:textId="77777777" w:rsidTr="00C04D7E">
        <w:trPr>
          <w:cantSplit/>
          <w:trHeight w:val="57"/>
          <w:tblHeader/>
        </w:trPr>
        <w:tc>
          <w:tcPr>
            <w:tcW w:w="1793" w:type="dxa"/>
            <w:tcBorders>
              <w:left w:val="double" w:sz="4" w:space="0" w:color="auto"/>
            </w:tcBorders>
            <w:tcMar>
              <w:left w:w="0" w:type="dxa"/>
              <w:right w:w="180" w:type="dxa"/>
            </w:tcMar>
          </w:tcPr>
          <w:p w14:paraId="789BAB5F" w14:textId="6D8F5A9F" w:rsidR="005F7B88" w:rsidRDefault="005F7B88" w:rsidP="00FC3C6F">
            <w:pPr>
              <w:spacing w:after="100" w:line="260" w:lineRule="atLeast"/>
              <w:jc w:val="center"/>
              <w:rPr>
                <w:rFonts w:ascii="Verdana" w:eastAsia="MS Mincho" w:hAnsi="Verdana" w:cs="Arial"/>
                <w:b/>
                <w:bCs/>
                <w:sz w:val="16"/>
                <w:szCs w:val="16"/>
              </w:rPr>
            </w:pPr>
            <w:r>
              <w:rPr>
                <w:rFonts w:ascii="Verdana" w:eastAsia="MS Mincho" w:hAnsi="Verdana" w:cs="Arial"/>
                <w:b/>
                <w:bCs/>
                <w:sz w:val="16"/>
                <w:szCs w:val="16"/>
              </w:rPr>
              <w:t>Publicity</w:t>
            </w:r>
          </w:p>
        </w:tc>
        <w:tc>
          <w:tcPr>
            <w:tcW w:w="1326" w:type="dxa"/>
            <w:tcMar>
              <w:left w:w="0" w:type="dxa"/>
              <w:right w:w="0" w:type="dxa"/>
            </w:tcMar>
          </w:tcPr>
          <w:p w14:paraId="070A422B" w14:textId="1ED5FC5A" w:rsidR="005F7B88" w:rsidRDefault="005F7B88" w:rsidP="00FC3C6F">
            <w:pPr>
              <w:spacing w:after="100"/>
              <w:jc w:val="center"/>
              <w:rPr>
                <w:rFonts w:ascii="Verdana" w:eastAsia="MS Mincho" w:hAnsi="Verdana"/>
                <w:sz w:val="16"/>
                <w:szCs w:val="16"/>
              </w:rPr>
            </w:pPr>
            <w:r>
              <w:rPr>
                <w:rFonts w:ascii="Verdana" w:eastAsia="MS Mincho" w:hAnsi="Verdana"/>
                <w:sz w:val="16"/>
                <w:szCs w:val="16"/>
              </w:rPr>
              <w:t>Z1.39</w:t>
            </w:r>
          </w:p>
        </w:tc>
        <w:tc>
          <w:tcPr>
            <w:tcW w:w="6379" w:type="dxa"/>
            <w:tcBorders>
              <w:right w:val="double" w:sz="4" w:space="0" w:color="auto"/>
            </w:tcBorders>
            <w:tcMar>
              <w:left w:w="0" w:type="dxa"/>
            </w:tcMar>
          </w:tcPr>
          <w:p w14:paraId="06DA59E6" w14:textId="7F7D8D1D" w:rsidR="00BF1502" w:rsidRDefault="005F7B88" w:rsidP="00491C6C">
            <w:pPr>
              <w:pStyle w:val="Heading2"/>
              <w:widowControl w:val="0"/>
              <w:spacing w:before="120" w:after="120"/>
              <w:rPr>
                <w:rFonts w:ascii="Verdana" w:hAnsi="Verdana"/>
                <w:sz w:val="16"/>
                <w:szCs w:val="16"/>
              </w:rPr>
            </w:pPr>
            <w:commentRangeStart w:id="23"/>
            <w:r>
              <w:rPr>
                <w:rFonts w:ascii="Verdana" w:hAnsi="Verdana"/>
                <w:sz w:val="16"/>
                <w:szCs w:val="16"/>
              </w:rPr>
              <w:t xml:space="preserve">The </w:t>
            </w:r>
            <w:r w:rsidRPr="003F6D1A">
              <w:rPr>
                <w:rFonts w:ascii="Verdana" w:hAnsi="Verdana"/>
                <w:i/>
                <w:iCs/>
                <w:sz w:val="16"/>
                <w:szCs w:val="16"/>
              </w:rPr>
              <w:t xml:space="preserve">Contractor </w:t>
            </w:r>
            <w:r>
              <w:rPr>
                <w:rFonts w:ascii="Verdana" w:hAnsi="Verdana"/>
                <w:sz w:val="16"/>
                <w:szCs w:val="16"/>
              </w:rPr>
              <w:t xml:space="preserve">confirms that he will comply at all times with the </w:t>
            </w:r>
            <w:r w:rsidRPr="003F6D1A">
              <w:rPr>
                <w:rFonts w:ascii="Verdana" w:hAnsi="Verdana"/>
                <w:i/>
                <w:iCs/>
                <w:sz w:val="16"/>
                <w:szCs w:val="16"/>
              </w:rPr>
              <w:t>Employer’s</w:t>
            </w:r>
            <w:r>
              <w:rPr>
                <w:rFonts w:ascii="Verdana" w:hAnsi="Verdana"/>
                <w:i/>
                <w:iCs/>
                <w:sz w:val="16"/>
                <w:szCs w:val="16"/>
              </w:rPr>
              <w:t xml:space="preserve"> </w:t>
            </w:r>
            <w:r>
              <w:rPr>
                <w:rFonts w:ascii="Verdana" w:hAnsi="Verdana"/>
                <w:sz w:val="16"/>
                <w:szCs w:val="16"/>
              </w:rPr>
              <w:t xml:space="preserve">and Funder’s publicity requirements which shall include the application of the HM Government brand and </w:t>
            </w:r>
            <w:r w:rsidR="00BF1502">
              <w:rPr>
                <w:rFonts w:ascii="Verdana" w:hAnsi="Verdana"/>
                <w:sz w:val="16"/>
                <w:szCs w:val="16"/>
              </w:rPr>
              <w:t xml:space="preserve">he </w:t>
            </w:r>
            <w:r w:rsidR="00D14175">
              <w:rPr>
                <w:rFonts w:ascii="Verdana" w:hAnsi="Verdana"/>
                <w:sz w:val="16"/>
                <w:szCs w:val="16"/>
              </w:rPr>
              <w:t xml:space="preserve">shall </w:t>
            </w:r>
            <w:r>
              <w:rPr>
                <w:rFonts w:ascii="Verdana" w:hAnsi="Verdana"/>
                <w:sz w:val="16"/>
                <w:szCs w:val="16"/>
              </w:rPr>
              <w:t>compl</w:t>
            </w:r>
            <w:r w:rsidR="00D14175">
              <w:rPr>
                <w:rFonts w:ascii="Verdana" w:hAnsi="Verdana"/>
                <w:sz w:val="16"/>
                <w:szCs w:val="16"/>
              </w:rPr>
              <w:t>y</w:t>
            </w:r>
            <w:r>
              <w:rPr>
                <w:rFonts w:ascii="Verdana" w:hAnsi="Verdana"/>
                <w:sz w:val="16"/>
                <w:szCs w:val="16"/>
              </w:rPr>
              <w:t xml:space="preserve"> with</w:t>
            </w:r>
            <w:r w:rsidR="00D14175">
              <w:rPr>
                <w:rFonts w:ascii="Verdana" w:hAnsi="Verdana"/>
                <w:sz w:val="16"/>
                <w:szCs w:val="16"/>
              </w:rPr>
              <w:t xml:space="preserve"> all relevant </w:t>
            </w:r>
            <w:r>
              <w:rPr>
                <w:rFonts w:ascii="Verdana" w:hAnsi="Verdana"/>
                <w:sz w:val="16"/>
                <w:szCs w:val="16"/>
              </w:rPr>
              <w:t>ERDF publicity requirements</w:t>
            </w:r>
            <w:r w:rsidR="00D14175">
              <w:rPr>
                <w:rFonts w:ascii="Verdana" w:hAnsi="Verdana"/>
                <w:sz w:val="16"/>
                <w:szCs w:val="16"/>
              </w:rPr>
              <w:t xml:space="preserve"> </w:t>
            </w:r>
            <w:r>
              <w:rPr>
                <w:rFonts w:ascii="Verdana" w:hAnsi="Verdana"/>
                <w:sz w:val="16"/>
                <w:szCs w:val="16"/>
              </w:rPr>
              <w:t>in accordance with the National ERDF Publicity Guidance</w:t>
            </w:r>
            <w:r w:rsidR="00BF1502">
              <w:rPr>
                <w:rFonts w:ascii="Verdana" w:hAnsi="Verdana"/>
                <w:sz w:val="16"/>
                <w:szCs w:val="16"/>
              </w:rPr>
              <w:t xml:space="preserve"> in force from time to time as published on the National website for the ERDF programme in England.</w:t>
            </w:r>
            <w:r>
              <w:rPr>
                <w:rFonts w:ascii="Verdana" w:hAnsi="Verdana"/>
                <w:sz w:val="16"/>
                <w:szCs w:val="16"/>
              </w:rPr>
              <w:t xml:space="preserve"> </w:t>
            </w:r>
            <w:commentRangeEnd w:id="23"/>
            <w:r w:rsidR="001F580F">
              <w:rPr>
                <w:rStyle w:val="CommentReference"/>
                <w:rFonts w:eastAsia="Calibri"/>
              </w:rPr>
              <w:commentReference w:id="23"/>
            </w:r>
          </w:p>
          <w:p w14:paraId="2F991967" w14:textId="2D67EC20" w:rsidR="005F7B88" w:rsidRPr="005F7B88" w:rsidRDefault="005F7B88" w:rsidP="00491C6C">
            <w:pPr>
              <w:pStyle w:val="Heading2"/>
              <w:widowControl w:val="0"/>
              <w:spacing w:before="120" w:after="120"/>
              <w:rPr>
                <w:rFonts w:ascii="Verdana" w:hAnsi="Verdana"/>
                <w:sz w:val="16"/>
                <w:szCs w:val="16"/>
              </w:rPr>
            </w:pPr>
            <w:r>
              <w:rPr>
                <w:rFonts w:ascii="Verdana" w:hAnsi="Verdana"/>
                <w:sz w:val="16"/>
                <w:szCs w:val="16"/>
              </w:rPr>
              <w:t xml:space="preserve">The Contractor gives consent to the Employer (including for a Funder) to publicise in the press or other medium details of this Contract. The Contractor shall not (and shall ensure that its employees agents and Sub-contractors do not) publicise details of this Contract in the press or other medium without the prior written consent of the Employer. </w:t>
            </w:r>
          </w:p>
        </w:tc>
      </w:tr>
      <w:tr w:rsidR="00C04D7E" w:rsidRPr="00676B01" w14:paraId="089665B0" w14:textId="77777777" w:rsidTr="00785E22">
        <w:trPr>
          <w:cantSplit/>
          <w:trHeight w:val="57"/>
          <w:tblHeader/>
        </w:trPr>
        <w:tc>
          <w:tcPr>
            <w:tcW w:w="1793" w:type="dxa"/>
            <w:tcBorders>
              <w:left w:val="double" w:sz="4" w:space="0" w:color="auto"/>
              <w:bottom w:val="double" w:sz="4" w:space="0" w:color="auto"/>
            </w:tcBorders>
            <w:tcMar>
              <w:left w:w="0" w:type="dxa"/>
              <w:right w:w="180" w:type="dxa"/>
            </w:tcMar>
          </w:tcPr>
          <w:p w14:paraId="5BA18B38" w14:textId="4AD6F989" w:rsidR="00C04D7E" w:rsidRDefault="00C04D7E" w:rsidP="00FC3C6F">
            <w:pPr>
              <w:spacing w:after="100" w:line="260" w:lineRule="atLeast"/>
              <w:jc w:val="center"/>
              <w:rPr>
                <w:rFonts w:ascii="Verdana" w:eastAsia="MS Mincho" w:hAnsi="Verdana" w:cs="Arial"/>
                <w:b/>
                <w:bCs/>
                <w:sz w:val="16"/>
                <w:szCs w:val="16"/>
              </w:rPr>
            </w:pPr>
            <w:commentRangeStart w:id="24"/>
            <w:r>
              <w:rPr>
                <w:rFonts w:ascii="Verdana" w:eastAsia="MS Mincho" w:hAnsi="Verdana" w:cs="Arial"/>
                <w:b/>
                <w:bCs/>
                <w:sz w:val="16"/>
                <w:szCs w:val="16"/>
              </w:rPr>
              <w:lastRenderedPageBreak/>
              <w:t>Third Party Funding Agreements</w:t>
            </w:r>
          </w:p>
        </w:tc>
        <w:tc>
          <w:tcPr>
            <w:tcW w:w="1326" w:type="dxa"/>
            <w:tcBorders>
              <w:bottom w:val="double" w:sz="4" w:space="0" w:color="auto"/>
            </w:tcBorders>
            <w:tcMar>
              <w:left w:w="0" w:type="dxa"/>
              <w:right w:w="0" w:type="dxa"/>
            </w:tcMar>
          </w:tcPr>
          <w:p w14:paraId="5F66C2BA" w14:textId="36ABB74D" w:rsidR="00C04D7E" w:rsidRDefault="00C04D7E" w:rsidP="00FC3C6F">
            <w:pPr>
              <w:spacing w:after="100"/>
              <w:jc w:val="center"/>
              <w:rPr>
                <w:rFonts w:ascii="Verdana" w:eastAsia="MS Mincho" w:hAnsi="Verdana"/>
                <w:sz w:val="16"/>
                <w:szCs w:val="16"/>
              </w:rPr>
            </w:pPr>
            <w:r>
              <w:rPr>
                <w:rFonts w:ascii="Verdana" w:eastAsia="MS Mincho" w:hAnsi="Verdana"/>
                <w:sz w:val="16"/>
                <w:szCs w:val="16"/>
              </w:rPr>
              <w:t>Z1.40</w:t>
            </w:r>
          </w:p>
        </w:tc>
        <w:tc>
          <w:tcPr>
            <w:tcW w:w="6379" w:type="dxa"/>
            <w:tcBorders>
              <w:bottom w:val="double" w:sz="4" w:space="0" w:color="auto"/>
              <w:right w:val="double" w:sz="4" w:space="0" w:color="auto"/>
            </w:tcBorders>
            <w:tcMar>
              <w:left w:w="0" w:type="dxa"/>
            </w:tcMar>
          </w:tcPr>
          <w:p w14:paraId="106F198D" w14:textId="4B336A69" w:rsidR="00C04D7E" w:rsidRDefault="00C04D7E" w:rsidP="00491C6C">
            <w:pPr>
              <w:pStyle w:val="Heading2"/>
              <w:widowControl w:val="0"/>
              <w:spacing w:before="120" w:after="120"/>
              <w:rPr>
                <w:rFonts w:ascii="Verdana" w:hAnsi="Verdana"/>
                <w:sz w:val="16"/>
                <w:szCs w:val="16"/>
              </w:rPr>
            </w:pPr>
            <w:r>
              <w:rPr>
                <w:rFonts w:ascii="Verdana" w:hAnsi="Verdana"/>
                <w:sz w:val="16"/>
                <w:szCs w:val="16"/>
              </w:rPr>
              <w:t>For the purposes of this clause Z1.40 the ‘Funding Agreement’ shall refer to a</w:t>
            </w:r>
            <w:r w:rsidR="001F580F">
              <w:rPr>
                <w:rFonts w:ascii="Verdana" w:hAnsi="Verdana"/>
                <w:sz w:val="16"/>
                <w:szCs w:val="16"/>
              </w:rPr>
              <w:t xml:space="preserve"> funding</w:t>
            </w:r>
            <w:r>
              <w:rPr>
                <w:rFonts w:ascii="Verdana" w:hAnsi="Verdana"/>
                <w:sz w:val="16"/>
                <w:szCs w:val="16"/>
              </w:rPr>
              <w:t xml:space="preserve"> agreement between the Employer and a </w:t>
            </w:r>
            <w:r w:rsidRPr="00C04D7E">
              <w:rPr>
                <w:rFonts w:ascii="Verdana" w:hAnsi="Verdana"/>
                <w:sz w:val="16"/>
                <w:szCs w:val="16"/>
                <w:highlight w:val="yellow"/>
              </w:rPr>
              <w:t>government body</w:t>
            </w:r>
            <w:r>
              <w:rPr>
                <w:rFonts w:ascii="Verdana" w:hAnsi="Verdana"/>
                <w:sz w:val="16"/>
                <w:szCs w:val="16"/>
              </w:rPr>
              <w:t xml:space="preserve"> relating to the works. </w:t>
            </w:r>
          </w:p>
          <w:p w14:paraId="29588A38" w14:textId="77777777" w:rsidR="00C04D7E" w:rsidRPr="00C04D7E" w:rsidRDefault="00C04D7E" w:rsidP="00C04D7E">
            <w:pPr>
              <w:pStyle w:val="afterhead2"/>
              <w:ind w:left="0"/>
              <w:rPr>
                <w:sz w:val="16"/>
                <w:szCs w:val="16"/>
              </w:rPr>
            </w:pPr>
          </w:p>
          <w:p w14:paraId="64D296B9" w14:textId="77777777" w:rsidR="00C04D7E" w:rsidRDefault="00C04D7E" w:rsidP="00C04D7E">
            <w:pPr>
              <w:pStyle w:val="afterhead2"/>
              <w:ind w:left="0"/>
            </w:pPr>
            <w:r w:rsidRPr="00C04D7E">
              <w:rPr>
                <w:sz w:val="16"/>
                <w:szCs w:val="16"/>
                <w:highlight w:val="yellow"/>
              </w:rPr>
              <w:t>The parties acknowledge that the works are to be funded by the government and the Employer agrees to provide the Contractor with copies of the Funding Agreements upon request.</w:t>
            </w:r>
            <w:r>
              <w:t xml:space="preserve"> </w:t>
            </w:r>
          </w:p>
          <w:p w14:paraId="0B660304" w14:textId="77777777" w:rsidR="00C04D7E" w:rsidRPr="00C04D7E" w:rsidRDefault="00C04D7E" w:rsidP="00C04D7E">
            <w:pPr>
              <w:pStyle w:val="afterhead2"/>
              <w:ind w:left="0"/>
              <w:rPr>
                <w:sz w:val="16"/>
                <w:szCs w:val="16"/>
              </w:rPr>
            </w:pPr>
          </w:p>
          <w:p w14:paraId="04493C2E" w14:textId="0AD8B187" w:rsidR="00C04D7E" w:rsidRPr="00C04D7E" w:rsidRDefault="00C04D7E" w:rsidP="00C04D7E">
            <w:pPr>
              <w:pStyle w:val="afterhead2"/>
              <w:ind w:left="0"/>
            </w:pPr>
            <w:r w:rsidRPr="00C04D7E">
              <w:rPr>
                <w:sz w:val="16"/>
                <w:szCs w:val="16"/>
              </w:rPr>
              <w:t>The Contractor shall not knowingly do anything which would cause the Employer to be in breach of the Funding Agreement.</w:t>
            </w:r>
            <w:r>
              <w:t xml:space="preserve"> </w:t>
            </w:r>
            <w:commentRangeEnd w:id="24"/>
            <w:r w:rsidR="001F580F">
              <w:rPr>
                <w:rStyle w:val="CommentReference"/>
                <w:rFonts w:eastAsia="Calibri"/>
              </w:rPr>
              <w:commentReference w:id="24"/>
            </w:r>
          </w:p>
        </w:tc>
      </w:tr>
    </w:tbl>
    <w:p w14:paraId="7139E387" w14:textId="77777777" w:rsidR="00785E22" w:rsidRPr="00785E22" w:rsidRDefault="00785E22" w:rsidP="00785E22">
      <w:pPr>
        <w:rPr>
          <w:rFonts w:ascii="Arial" w:hAnsi="Arial" w:cs="Arial"/>
          <w:b/>
          <w:bCs/>
          <w:sz w:val="20"/>
          <w:szCs w:val="20"/>
        </w:rPr>
      </w:pPr>
    </w:p>
    <w:sectPr w:rsidR="00785E22" w:rsidRPr="00785E22" w:rsidSect="00256987">
      <w:headerReference w:type="even" r:id="rId15"/>
      <w:headerReference w:type="default" r:id="rId16"/>
      <w:footerReference w:type="default" r:id="rId17"/>
      <w:headerReference w:type="first" r:id="rId18"/>
      <w:pgSz w:w="11906" w:h="16838" w:code="9"/>
      <w:pgMar w:top="1440" w:right="2268" w:bottom="1440" w:left="1440" w:header="737"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Catherine Brealey" w:date="2021-09-28T14:26:00Z" w:initials="CB">
    <w:p w14:paraId="3186872B" w14:textId="5B1496E2" w:rsidR="00F575AA" w:rsidRDefault="00F575AA">
      <w:pPr>
        <w:pStyle w:val="CommentText"/>
      </w:pPr>
      <w:r>
        <w:rPr>
          <w:rStyle w:val="CommentReference"/>
        </w:rPr>
        <w:annotationRef/>
      </w:r>
      <w:r>
        <w:t xml:space="preserve">To check option as applicable. </w:t>
      </w:r>
    </w:p>
  </w:comment>
  <w:comment w:id="1" w:author="Catherine Brealey" w:date="2021-09-27T14:40:00Z" w:initials="CB">
    <w:p w14:paraId="6DED1D92" w14:textId="2E1C22C4" w:rsidR="00F575AA" w:rsidRDefault="00F575AA">
      <w:pPr>
        <w:pStyle w:val="CommentText"/>
      </w:pPr>
      <w:r>
        <w:rPr>
          <w:rStyle w:val="CommentReference"/>
        </w:rPr>
        <w:annotationRef/>
      </w:r>
      <w:r>
        <w:t>Add definition of Fee</w:t>
      </w:r>
    </w:p>
  </w:comment>
  <w:comment w:id="2" w:author="Catherine Brealey" w:date="2021-09-27T14:28:00Z" w:initials="CB">
    <w:p w14:paraId="16666419" w14:textId="47383889" w:rsidR="00F575AA" w:rsidRDefault="00F575AA">
      <w:pPr>
        <w:pStyle w:val="CommentText"/>
      </w:pPr>
      <w:r>
        <w:rPr>
          <w:rStyle w:val="CommentReference"/>
        </w:rPr>
        <w:annotationRef/>
      </w:r>
      <w:r>
        <w:t>Any specific technical requirements applicable to these works to set out here?</w:t>
      </w:r>
    </w:p>
  </w:comment>
  <w:comment w:id="3" w:author="Catherine Brealey" w:date="2021-09-27T14:29:00Z" w:initials="CB">
    <w:p w14:paraId="6768DB5D" w14:textId="178AC1AF" w:rsidR="00F575AA" w:rsidRDefault="00F575AA">
      <w:pPr>
        <w:pStyle w:val="CommentText"/>
      </w:pPr>
      <w:r>
        <w:rPr>
          <w:rStyle w:val="CommentReference"/>
        </w:rPr>
        <w:annotationRef/>
      </w:r>
      <w:r>
        <w:t>E.g. licences with landowners or other relevant agreements between CIOS and Others to be set out in the WI. Query if they wont be we may need to consider widening this clause to those notified to the Contractor</w:t>
      </w:r>
    </w:p>
  </w:comment>
  <w:comment w:id="4" w:author="Catherine Brealey" w:date="2021-09-27T14:30:00Z" w:initials="CB">
    <w:p w14:paraId="41350E05" w14:textId="5F6F389F" w:rsidR="00F575AA" w:rsidRDefault="00F575AA">
      <w:pPr>
        <w:pStyle w:val="CommentText"/>
      </w:pPr>
      <w:r>
        <w:rPr>
          <w:rStyle w:val="CommentReference"/>
        </w:rPr>
        <w:annotationRef/>
      </w:r>
      <w:r>
        <w:t xml:space="preserve">To discuss. In other contracts we have stated that materials need to be satisfactory quality and unless the WI expressly states otherwise new. </w:t>
      </w:r>
    </w:p>
  </w:comment>
  <w:comment w:id="5" w:author="Catherine Brealey" w:date="2021-09-27T14:34:00Z" w:initials="CB">
    <w:p w14:paraId="693FF0DC" w14:textId="427F3DEE" w:rsidR="00F575AA" w:rsidRDefault="00F575AA">
      <w:pPr>
        <w:pStyle w:val="CommentText"/>
      </w:pPr>
      <w:r>
        <w:rPr>
          <w:rStyle w:val="CommentReference"/>
        </w:rPr>
        <w:annotationRef/>
      </w:r>
      <w:r>
        <w:t>Do we want to add a clause stating that the C’or obtains all licences needed to Provide the Works other than those that the WI states will be obtained by the Employer?</w:t>
      </w:r>
    </w:p>
  </w:comment>
  <w:comment w:id="6" w:author="Catherine Brealey" w:date="2021-09-27T14:37:00Z" w:initials="CB">
    <w:p w14:paraId="0C00DB8D" w14:textId="3D652FF2" w:rsidR="00F575AA" w:rsidRDefault="00F575AA">
      <w:pPr>
        <w:pStyle w:val="CommentText"/>
      </w:pPr>
      <w:r>
        <w:rPr>
          <w:rStyle w:val="CommentReference"/>
        </w:rPr>
        <w:annotationRef/>
      </w:r>
      <w:r>
        <w:t xml:space="preserve">To confirm, not principal designer.  </w:t>
      </w:r>
    </w:p>
  </w:comment>
  <w:comment w:id="7" w:author="Catherine Brealey" w:date="2021-09-27T14:38:00Z" w:initials="CB">
    <w:p w14:paraId="39A0926B" w14:textId="383EDBDC" w:rsidR="00F575AA" w:rsidRDefault="00F575AA">
      <w:pPr>
        <w:pStyle w:val="CommentText"/>
      </w:pPr>
      <w:r>
        <w:rPr>
          <w:rStyle w:val="CommentReference"/>
        </w:rPr>
        <w:annotationRef/>
      </w:r>
      <w:r>
        <w:t>I think we probably need to tie this in with existing licences which will be notified to the contractor.</w:t>
      </w:r>
    </w:p>
  </w:comment>
  <w:comment w:id="8" w:author="Catherine Brealey" w:date="2021-09-27T14:41:00Z" w:initials="CB">
    <w:p w14:paraId="6F52EC80" w14:textId="7D5D79EC" w:rsidR="00F575AA" w:rsidRDefault="00F575AA">
      <w:pPr>
        <w:pStyle w:val="CommentText"/>
      </w:pPr>
      <w:r>
        <w:rPr>
          <w:rStyle w:val="CommentReference"/>
        </w:rPr>
        <w:annotationRef/>
      </w:r>
      <w:r>
        <w:t>Do you require an acceleration clause, in that where deemed necessary by the C’or it shall initialte an acceleration of the Programme in order to achieve completion of the stated condition by the Key Date which shall be at no additional cost to the Employer and there shall be no increase in Price. NB can widen this to include with Employer consent in writing, given potential funding considerations and impact?</w:t>
      </w:r>
    </w:p>
  </w:comment>
  <w:comment w:id="9" w:author="Catherine Brealey" w:date="2021-09-28T14:07:00Z" w:initials="CB">
    <w:p w14:paraId="2AC7B081" w14:textId="3B8065D5" w:rsidR="00F575AA" w:rsidRDefault="00F575AA">
      <w:pPr>
        <w:pStyle w:val="CommentText"/>
      </w:pPr>
      <w:r>
        <w:rPr>
          <w:rStyle w:val="CommentReference"/>
        </w:rPr>
        <w:annotationRef/>
      </w:r>
      <w:r>
        <w:t>To discuss payment provisions and process</w:t>
      </w:r>
    </w:p>
  </w:comment>
  <w:comment w:id="10" w:author="Catherine Brealey" w:date="2021-09-28T13:55:00Z" w:initials="CB">
    <w:p w14:paraId="285B76BE" w14:textId="2F5C073C" w:rsidR="00F575AA" w:rsidRDefault="00F575AA">
      <w:pPr>
        <w:pStyle w:val="CommentText"/>
      </w:pPr>
      <w:r>
        <w:rPr>
          <w:rStyle w:val="CommentReference"/>
        </w:rPr>
        <w:annotationRef/>
      </w:r>
      <w:r>
        <w:t>Note this was 3 weeks of assessment date in core clauses and so have changed but consider if three weeks to make payment from assessment date is ok, taking into account period for certification in clause 51.1.</w:t>
      </w:r>
    </w:p>
  </w:comment>
  <w:comment w:id="11" w:author="Catherine Brealey" w:date="2021-09-28T13:51:00Z" w:initials="CB">
    <w:p w14:paraId="6CDC92D9" w14:textId="03879A17" w:rsidR="00F575AA" w:rsidRDefault="00F575AA">
      <w:pPr>
        <w:pStyle w:val="CommentText"/>
      </w:pPr>
      <w:r>
        <w:rPr>
          <w:rStyle w:val="CommentReference"/>
        </w:rPr>
        <w:annotationRef/>
      </w:r>
      <w:r>
        <w:t>Note that the core clauses require in 51.1 the PM to certify payments within one week of each assessment date. Have removed interest for late certification,</w:t>
      </w:r>
    </w:p>
  </w:comment>
  <w:comment w:id="12" w:author="Catherine Brealey" w:date="2021-09-28T14:13:00Z" w:initials="CB">
    <w:p w14:paraId="6FBD7BD4" w14:textId="45ECCB1A" w:rsidR="00F575AA" w:rsidRDefault="00F575AA">
      <w:pPr>
        <w:pStyle w:val="CommentText"/>
      </w:pPr>
      <w:r>
        <w:rPr>
          <w:rStyle w:val="CommentReference"/>
        </w:rPr>
        <w:annotationRef/>
      </w:r>
      <w:r>
        <w:t xml:space="preserve">To discuss Physical Conditions CE which is potentially a big risk on the Contractor for these works if deleted as currently stands. To discuss. </w:t>
      </w:r>
    </w:p>
  </w:comment>
  <w:comment w:id="13" w:author="Catherine Brealey" w:date="2021-09-28T14:14:00Z" w:initials="CB">
    <w:p w14:paraId="28387BE3" w14:textId="6778B83F" w:rsidR="00F575AA" w:rsidRDefault="00F575AA">
      <w:pPr>
        <w:pStyle w:val="CommentText"/>
      </w:pPr>
      <w:r>
        <w:rPr>
          <w:rStyle w:val="CommentReference"/>
        </w:rPr>
        <w:annotationRef/>
      </w:r>
      <w:r>
        <w:t xml:space="preserve">As with physical conditions weather measurements/conditions to discuss. Refer to core clause 60.1(13) to discuss. </w:t>
      </w:r>
    </w:p>
  </w:comment>
  <w:comment w:id="14" w:author="Catherine Brealey" w:date="2021-09-28T14:36:00Z" w:initials="CB">
    <w:p w14:paraId="5CBE9866" w14:textId="35C02B9B" w:rsidR="00F575AA" w:rsidRDefault="00F575AA">
      <w:pPr>
        <w:pStyle w:val="CommentText"/>
      </w:pPr>
      <w:r>
        <w:rPr>
          <w:rStyle w:val="CommentReference"/>
        </w:rPr>
        <w:annotationRef/>
      </w:r>
      <w:r>
        <w:t xml:space="preserve">To discuss and consider given lack of design level of PI cover </w:t>
      </w:r>
    </w:p>
  </w:comment>
  <w:comment w:id="15" w:author="Catherine Brealey" w:date="2021-09-28T14:57:00Z" w:initials="CB">
    <w:p w14:paraId="05A2D2C5" w14:textId="7EF7B2DB" w:rsidR="00F575AA" w:rsidRDefault="00F575AA">
      <w:pPr>
        <w:pStyle w:val="CommentText"/>
      </w:pPr>
      <w:r>
        <w:rPr>
          <w:rStyle w:val="CommentReference"/>
        </w:rPr>
        <w:annotationRef/>
      </w:r>
      <w:r>
        <w:t>To go through options and applicability</w:t>
      </w:r>
    </w:p>
  </w:comment>
  <w:comment w:id="16" w:author="Catherine Brealey" w:date="2021-09-28T15:06:00Z" w:initials="CB">
    <w:p w14:paraId="30F487E0" w14:textId="792E5DA9" w:rsidR="00F575AA" w:rsidRDefault="00F575AA">
      <w:pPr>
        <w:pStyle w:val="CommentText"/>
      </w:pPr>
      <w:r>
        <w:rPr>
          <w:rStyle w:val="CommentReference"/>
        </w:rPr>
        <w:annotationRef/>
      </w:r>
      <w:r>
        <w:t xml:space="preserve">We need to discuss further the contract stages so I can include this as needed here. E.g. stage one as pre-construction work/services undertaken incl design and any emergency and enabling works and stage 2 construction work and services. Then you would have a Notice to Proceed to Construction drafted in to proceed to Stage 2. To be set out in Contract Data and period from Stage one would be Contract Date until issue of Notice and then you can have stages sub-divided into sections as set out in the Contract Data. On other projects further design proposals/submissions are provided in accordance with the WI and including a forecast on the project and accepted programme  </w:t>
      </w:r>
    </w:p>
  </w:comment>
  <w:comment w:id="17" w:author="Catherine Brealey" w:date="2021-09-28T15:19:00Z" w:initials="CB">
    <w:p w14:paraId="1BFB6D24" w14:textId="4EC9E8DE" w:rsidR="00F575AA" w:rsidRDefault="00F575AA">
      <w:pPr>
        <w:pStyle w:val="CommentText"/>
      </w:pPr>
      <w:r>
        <w:rPr>
          <w:rStyle w:val="CommentReference"/>
        </w:rPr>
        <w:annotationRef/>
      </w:r>
      <w:r>
        <w:t>To discuss applicability of Road Safety Audit clause and to check most up to date reference if applicable</w:t>
      </w:r>
    </w:p>
  </w:comment>
  <w:comment w:id="18" w:author="Catherine Brealey" w:date="2021-09-28T16:45:00Z" w:initials="CB">
    <w:p w14:paraId="23459B5C" w14:textId="33711028" w:rsidR="001F580F" w:rsidRDefault="001F580F">
      <w:pPr>
        <w:pStyle w:val="CommentText"/>
      </w:pPr>
      <w:r>
        <w:rPr>
          <w:rStyle w:val="CommentReference"/>
        </w:rPr>
        <w:annotationRef/>
      </w:r>
      <w:r>
        <w:t xml:space="preserve">Requiring bespoking </w:t>
      </w:r>
      <w:r w:rsidR="00B93DB5">
        <w:t>– to discuss</w:t>
      </w:r>
    </w:p>
  </w:comment>
  <w:comment w:id="19" w:author="Catherine Brealey" w:date="2021-09-28T15:40:00Z" w:initials="CB">
    <w:p w14:paraId="514D549D" w14:textId="7219C970" w:rsidR="00F575AA" w:rsidRDefault="00F575AA">
      <w:pPr>
        <w:pStyle w:val="CommentText"/>
      </w:pPr>
      <w:r>
        <w:rPr>
          <w:rStyle w:val="CommentReference"/>
        </w:rPr>
        <w:annotationRef/>
      </w:r>
      <w:r>
        <w:t>To discuss treatment of Statutory Undertakers and consider these provisions</w:t>
      </w:r>
    </w:p>
  </w:comment>
  <w:comment w:id="20" w:author="Catherine Brealey" w:date="2021-09-28T16:40:00Z" w:initials="CB">
    <w:p w14:paraId="70D644CE" w14:textId="6CF70202" w:rsidR="001F580F" w:rsidRDefault="001F580F">
      <w:pPr>
        <w:pStyle w:val="CommentText"/>
      </w:pPr>
      <w:r>
        <w:rPr>
          <w:rStyle w:val="CommentReference"/>
        </w:rPr>
        <w:annotationRef/>
      </w:r>
      <w:r>
        <w:t>To check applicability</w:t>
      </w:r>
    </w:p>
  </w:comment>
  <w:comment w:id="23" w:author="Catherine Brealey" w:date="2021-09-28T16:40:00Z" w:initials="CB">
    <w:p w14:paraId="0D4FCB52" w14:textId="689D2D0D" w:rsidR="001F580F" w:rsidRDefault="001F580F">
      <w:pPr>
        <w:pStyle w:val="CommentText"/>
      </w:pPr>
      <w:r>
        <w:rPr>
          <w:rStyle w:val="CommentReference"/>
        </w:rPr>
        <w:annotationRef/>
      </w:r>
      <w:r>
        <w:t>To check, also adapt for EA?</w:t>
      </w:r>
    </w:p>
  </w:comment>
  <w:comment w:id="24" w:author="Catherine Brealey" w:date="2021-09-28T16:41:00Z" w:initials="CB">
    <w:p w14:paraId="0E860B53" w14:textId="4C7B039D" w:rsidR="001F580F" w:rsidRDefault="001F580F">
      <w:pPr>
        <w:pStyle w:val="CommentText"/>
      </w:pPr>
      <w:r>
        <w:rPr>
          <w:rStyle w:val="CommentReference"/>
        </w:rPr>
        <w:annotationRef/>
      </w:r>
      <w:r>
        <w:t xml:space="preserve">May not require this in addition to third party funding agreements above, to consider,.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186872B" w15:done="0"/>
  <w15:commentEx w15:paraId="6DED1D92" w15:done="0"/>
  <w15:commentEx w15:paraId="16666419" w15:done="0"/>
  <w15:commentEx w15:paraId="6768DB5D" w15:done="0"/>
  <w15:commentEx w15:paraId="41350E05" w15:done="0"/>
  <w15:commentEx w15:paraId="693FF0DC" w15:done="0"/>
  <w15:commentEx w15:paraId="0C00DB8D" w15:paraIdParent="693FF0DC" w15:done="0"/>
  <w15:commentEx w15:paraId="39A0926B" w15:done="0"/>
  <w15:commentEx w15:paraId="6F52EC80" w15:done="0"/>
  <w15:commentEx w15:paraId="2AC7B081" w15:done="0"/>
  <w15:commentEx w15:paraId="285B76BE" w15:done="0"/>
  <w15:commentEx w15:paraId="6CDC92D9" w15:done="0"/>
  <w15:commentEx w15:paraId="6FBD7BD4" w15:done="0"/>
  <w15:commentEx w15:paraId="28387BE3" w15:done="0"/>
  <w15:commentEx w15:paraId="5CBE9866" w15:done="0"/>
  <w15:commentEx w15:paraId="05A2D2C5" w15:done="0"/>
  <w15:commentEx w15:paraId="30F487E0" w15:done="0"/>
  <w15:commentEx w15:paraId="1BFB6D24" w15:done="0"/>
  <w15:commentEx w15:paraId="23459B5C" w15:done="0"/>
  <w15:commentEx w15:paraId="514D549D" w15:done="0"/>
  <w15:commentEx w15:paraId="70D644CE" w15:done="0"/>
  <w15:commentEx w15:paraId="0D4FCB52" w15:done="0"/>
  <w15:commentEx w15:paraId="0E860B5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DA47B" w16cex:dateUtc="2021-09-28T13:26:00Z"/>
  <w16cex:commentExtensible w16cex:durableId="24FC564F" w16cex:dateUtc="2021-09-27T13:40:00Z"/>
  <w16cex:commentExtensible w16cex:durableId="24FC537B" w16cex:dateUtc="2021-09-27T13:28:00Z"/>
  <w16cex:commentExtensible w16cex:durableId="24FC53B7" w16cex:dateUtc="2021-09-27T13:29:00Z"/>
  <w16cex:commentExtensible w16cex:durableId="24FC540F" w16cex:dateUtc="2021-09-27T13:30:00Z"/>
  <w16cex:commentExtensible w16cex:durableId="24FC550D" w16cex:dateUtc="2021-09-27T13:34:00Z"/>
  <w16cex:commentExtensible w16cex:durableId="24FC55A0" w16cex:dateUtc="2021-09-27T13:37:00Z"/>
  <w16cex:commentExtensible w16cex:durableId="24FC55EC" w16cex:dateUtc="2021-09-27T13:38:00Z"/>
  <w16cex:commentExtensible w16cex:durableId="24FC567C" w16cex:dateUtc="2021-09-27T13:41:00Z"/>
  <w16cex:commentExtensible w16cex:durableId="24FDA016" w16cex:dateUtc="2021-09-28T13:07:00Z"/>
  <w16cex:commentExtensible w16cex:durableId="24FD9D4C" w16cex:dateUtc="2021-09-28T12:55:00Z"/>
  <w16cex:commentExtensible w16cex:durableId="24FD9C53" w16cex:dateUtc="2021-09-28T12:51:00Z"/>
  <w16cex:commentExtensible w16cex:durableId="24FDA18F" w16cex:dateUtc="2021-09-28T13:13:00Z"/>
  <w16cex:commentExtensible w16cex:durableId="24FDA1CE" w16cex:dateUtc="2021-09-28T13:14:00Z"/>
  <w16cex:commentExtensible w16cex:durableId="24FDA6D2" w16cex:dateUtc="2021-09-28T13:36:00Z"/>
  <w16cex:commentExtensible w16cex:durableId="24FDABEE" w16cex:dateUtc="2021-09-28T13:57:00Z"/>
  <w16cex:commentExtensible w16cex:durableId="24FDADF9" w16cex:dateUtc="2021-09-28T14:06:00Z"/>
  <w16cex:commentExtensible w16cex:durableId="24FDB0E7" w16cex:dateUtc="2021-09-28T14:19:00Z"/>
  <w16cex:commentExtensible w16cex:durableId="24FDC540" w16cex:dateUtc="2021-09-28T15:45:00Z"/>
  <w16cex:commentExtensible w16cex:durableId="24FDB5F7" w16cex:dateUtc="2021-09-28T14:40:00Z"/>
  <w16cex:commentExtensible w16cex:durableId="24FDC3EE" w16cex:dateUtc="2021-09-28T15:40:00Z"/>
  <w16cex:commentExtensible w16cex:durableId="24FDC3E0" w16cex:dateUtc="2021-09-28T15:40:00Z"/>
  <w16cex:commentExtensible w16cex:durableId="24FDC457" w16cex:dateUtc="2021-09-28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86872B" w16cid:durableId="24FDA47B"/>
  <w16cid:commentId w16cid:paraId="6DED1D92" w16cid:durableId="24FC564F"/>
  <w16cid:commentId w16cid:paraId="16666419" w16cid:durableId="24FC537B"/>
  <w16cid:commentId w16cid:paraId="6768DB5D" w16cid:durableId="24FC53B7"/>
  <w16cid:commentId w16cid:paraId="41350E05" w16cid:durableId="24FC540F"/>
  <w16cid:commentId w16cid:paraId="693FF0DC" w16cid:durableId="24FC550D"/>
  <w16cid:commentId w16cid:paraId="0C00DB8D" w16cid:durableId="24FC55A0"/>
  <w16cid:commentId w16cid:paraId="39A0926B" w16cid:durableId="24FC55EC"/>
  <w16cid:commentId w16cid:paraId="6F52EC80" w16cid:durableId="24FC567C"/>
  <w16cid:commentId w16cid:paraId="2AC7B081" w16cid:durableId="24FDA016"/>
  <w16cid:commentId w16cid:paraId="285B76BE" w16cid:durableId="24FD9D4C"/>
  <w16cid:commentId w16cid:paraId="6CDC92D9" w16cid:durableId="24FD9C53"/>
  <w16cid:commentId w16cid:paraId="6FBD7BD4" w16cid:durableId="24FDA18F"/>
  <w16cid:commentId w16cid:paraId="28387BE3" w16cid:durableId="24FDA1CE"/>
  <w16cid:commentId w16cid:paraId="5CBE9866" w16cid:durableId="24FDA6D2"/>
  <w16cid:commentId w16cid:paraId="05A2D2C5" w16cid:durableId="24FDABEE"/>
  <w16cid:commentId w16cid:paraId="30F487E0" w16cid:durableId="24FDADF9"/>
  <w16cid:commentId w16cid:paraId="1BFB6D24" w16cid:durableId="24FDB0E7"/>
  <w16cid:commentId w16cid:paraId="23459B5C" w16cid:durableId="24FDC540"/>
  <w16cid:commentId w16cid:paraId="514D549D" w16cid:durableId="24FDB5F7"/>
  <w16cid:commentId w16cid:paraId="70D644CE" w16cid:durableId="24FDC3EE"/>
  <w16cid:commentId w16cid:paraId="0D4FCB52" w16cid:durableId="24FDC3E0"/>
  <w16cid:commentId w16cid:paraId="0E860B53" w16cid:durableId="24FDC4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3DF116" w14:textId="77777777" w:rsidR="007C390F" w:rsidRDefault="007C390F" w:rsidP="003B650A">
      <w:pPr>
        <w:spacing w:after="0" w:line="240" w:lineRule="auto"/>
      </w:pPr>
      <w:r>
        <w:separator/>
      </w:r>
    </w:p>
  </w:endnote>
  <w:endnote w:type="continuationSeparator" w:id="0">
    <w:p w14:paraId="3F76F0D3" w14:textId="77777777" w:rsidR="007C390F" w:rsidRDefault="007C390F" w:rsidP="003B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1002AFF" w:usb1="4000ACFF"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6250391"/>
      <w:docPartObj>
        <w:docPartGallery w:val="Page Numbers (Bottom of Page)"/>
        <w:docPartUnique/>
      </w:docPartObj>
    </w:sdtPr>
    <w:sdtEndPr/>
    <w:sdtContent>
      <w:p w14:paraId="4BA901B4" w14:textId="4FE9269C" w:rsidR="00F575AA" w:rsidRDefault="00F575AA">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3CB26C11" w14:textId="77777777" w:rsidR="00F575AA" w:rsidRDefault="00F575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FC8311" w14:textId="77777777" w:rsidR="007C390F" w:rsidRDefault="007C390F" w:rsidP="003B650A">
      <w:pPr>
        <w:spacing w:after="0" w:line="240" w:lineRule="auto"/>
      </w:pPr>
      <w:r>
        <w:separator/>
      </w:r>
    </w:p>
  </w:footnote>
  <w:footnote w:type="continuationSeparator" w:id="0">
    <w:p w14:paraId="1D594FEF" w14:textId="77777777" w:rsidR="007C390F" w:rsidRDefault="007C390F" w:rsidP="003B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1DDDB" w14:textId="41D60B62" w:rsidR="00F575AA" w:rsidRDefault="007C390F">
    <w:pPr>
      <w:pStyle w:val="Header"/>
    </w:pPr>
    <w:r>
      <w:rPr>
        <w:noProof/>
      </w:rPr>
      <w:pict w14:anchorId="45C8C2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346188" o:spid="_x0000_s2050" type="#_x0000_t136" style="position:absolute;margin-left:0;margin-top:0;width:361.2pt;height:216.7pt;rotation:315;z-index:-2516500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66EBC4" w14:textId="4A1BCF73" w:rsidR="00F575AA" w:rsidRDefault="007C390F">
    <w:pPr>
      <w:pStyle w:val="Header"/>
    </w:pPr>
    <w:r>
      <w:rPr>
        <w:noProof/>
      </w:rPr>
      <w:pict w14:anchorId="382A4E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346189" o:spid="_x0000_s2051" type="#_x0000_t136" style="position:absolute;margin-left:0;margin-top:0;width:361.2pt;height:216.7pt;rotation:315;z-index:-2516480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575AA">
      <w:rPr>
        <w:noProof/>
      </w:rPr>
      <mc:AlternateContent>
        <mc:Choice Requires="wps">
          <w:drawing>
            <wp:anchor distT="0" distB="0" distL="114300" distR="114300" simplePos="0" relativeHeight="251662336" behindDoc="0" locked="0" layoutInCell="0" allowOverlap="1" wp14:anchorId="0E0DF8E0" wp14:editId="270B449F">
              <wp:simplePos x="0" y="0"/>
              <wp:positionH relativeFrom="page">
                <wp:posOffset>0</wp:posOffset>
              </wp:positionH>
              <wp:positionV relativeFrom="page">
                <wp:posOffset>190500</wp:posOffset>
              </wp:positionV>
              <wp:extent cx="7560310" cy="273050"/>
              <wp:effectExtent l="0" t="0" r="0" b="12700"/>
              <wp:wrapNone/>
              <wp:docPr id="1" name="MSIPCM6ff946cc9f10a6ac6b981c09" descr="{&quot;HashCode&quot;:-213021128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C35A3FD" w14:textId="00396DBA" w:rsidR="00F575AA" w:rsidRPr="00067470" w:rsidRDefault="00F575AA" w:rsidP="00067470">
                          <w:pPr>
                            <w:spacing w:after="0"/>
                            <w:jc w:val="right"/>
                            <w:rPr>
                              <w:rFonts w:ascii="Calibri" w:hAnsi="Calibri" w:cs="Calibri"/>
                              <w:color w:val="FF8C00"/>
                              <w:sz w:val="20"/>
                            </w:rPr>
                          </w:pPr>
                          <w:r w:rsidRPr="00067470">
                            <w:rPr>
                              <w:rFonts w:ascii="Calibri" w:hAnsi="Calibri" w:cs="Calibri"/>
                              <w:color w:val="FF8C00"/>
                              <w:sz w:val="20"/>
                            </w:rPr>
                            <w:t>Information Classification: CONTROLLED</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E0DF8E0" id="_x0000_t202" coordsize="21600,21600" o:spt="202" path="m,l,21600r21600,l21600,xe">
              <v:stroke joinstyle="miter"/>
              <v:path gradientshapeok="t" o:connecttype="rect"/>
            </v:shapetype>
            <v:shape id="MSIPCM6ff946cc9f10a6ac6b981c09" o:spid="_x0000_s1026" type="#_x0000_t202" alt="{&quot;HashCode&quot;:-2130211288,&quot;Height&quot;:841.0,&quot;Width&quot;:595.0,&quot;Placement&quot;:&quot;Header&quot;,&quot;Index&quot;:&quot;Primary&quot;,&quot;Section&quot;:1,&quot;Top&quot;:0.0,&quot;Left&quot;:0.0}" style="position:absolute;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" o:allowincell="f" filled="f" stroked="f" strokeweight=".5pt">
              <v:textbox inset=",0,20pt,0">
                <w:txbxContent>
                  <w:p w14:paraId="1C35A3FD" w14:textId="00396DBA" w:rsidR="00F575AA" w:rsidRPr="00067470" w:rsidRDefault="00F575AA" w:rsidP="00067470">
                    <w:pPr>
                      <w:spacing w:after="0"/>
                      <w:jc w:val="right"/>
                      <w:rPr>
                        <w:rFonts w:ascii="Calibri" w:hAnsi="Calibri" w:cs="Calibri"/>
                        <w:color w:val="FF8C00"/>
                        <w:sz w:val="20"/>
                      </w:rPr>
                    </w:pPr>
                    <w:r w:rsidRPr="00067470">
                      <w:rPr>
                        <w:rFonts w:ascii="Calibri" w:hAnsi="Calibri" w:cs="Calibri"/>
                        <w:color w:val="FF8C00"/>
                        <w:sz w:val="20"/>
                      </w:rPr>
                      <w:t>Information Classification: CONTROLLED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A70DB" w14:textId="505F2DF3" w:rsidR="00F575AA" w:rsidRDefault="007C390F">
    <w:pPr>
      <w:pStyle w:val="Header"/>
    </w:pPr>
    <w:r>
      <w:rPr>
        <w:noProof/>
      </w:rPr>
      <w:pict w14:anchorId="426C50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346187" o:spid="_x0000_s2049" type="#_x0000_t136" style="position:absolute;margin-left:0;margin-top:0;width:361.2pt;height:216.7pt;rotation:315;z-index:-2516520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6910FDD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0000001"/>
    <w:multiLevelType w:val="singleLevel"/>
    <w:tmpl w:val="00000000"/>
    <w:lvl w:ilvl="0">
      <w:start w:val="1"/>
      <w:numFmt w:val="lowerLetter"/>
      <w:pStyle w:val="a"/>
      <w:lvlText w:val="%1."/>
      <w:lvlJc w:val="left"/>
      <w:pPr>
        <w:tabs>
          <w:tab w:val="num" w:pos="360"/>
        </w:tabs>
      </w:pPr>
    </w:lvl>
  </w:abstractNum>
  <w:abstractNum w:abstractNumId="2" w15:restartNumberingAfterBreak="0">
    <w:nsid w:val="00CB11F2"/>
    <w:multiLevelType w:val="multilevel"/>
    <w:tmpl w:val="E5FC753E"/>
    <w:lvl w:ilvl="0">
      <w:numFmt w:val="none"/>
      <w:pStyle w:val="Definition"/>
      <w:suff w:val="nothing"/>
      <w:lvlText w:val=""/>
      <w:lvlJc w:val="left"/>
      <w:pPr>
        <w:ind w:left="0" w:firstLine="0"/>
      </w:pPr>
    </w:lvl>
    <w:lvl w:ilvl="1">
      <w:start w:val="1"/>
      <w:numFmt w:val="lowerLetter"/>
      <w:pStyle w:val="DefinitionSublevel1"/>
      <w:lvlText w:val="(%2)"/>
      <w:lvlJc w:val="left"/>
      <w:pPr>
        <w:tabs>
          <w:tab w:val="num" w:pos="851"/>
        </w:tabs>
        <w:ind w:left="851" w:hanging="851"/>
      </w:pPr>
    </w:lvl>
    <w:lvl w:ilvl="2">
      <w:start w:val="1"/>
      <w:numFmt w:val="lowerRoman"/>
      <w:pStyle w:val="DefinitionSublevel2"/>
      <w:lvlText w:val="(%3)"/>
      <w:lvlJc w:val="left"/>
      <w:pPr>
        <w:tabs>
          <w:tab w:val="num" w:pos="1701"/>
        </w:tabs>
        <w:ind w:left="1701" w:hanging="85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3" w15:restartNumberingAfterBreak="0">
    <w:nsid w:val="021752D1"/>
    <w:multiLevelType w:val="multilevel"/>
    <w:tmpl w:val="0809001D"/>
    <w:styleLink w:val="Numbering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31A1F3A"/>
    <w:multiLevelType w:val="hybridMultilevel"/>
    <w:tmpl w:val="8B3AC370"/>
    <w:lvl w:ilvl="0" w:tplc="B636C40A">
      <w:start w:val="1"/>
      <w:numFmt w:val="bullet"/>
      <w:pStyle w:val="01B1CCBulletTextLevel1"/>
      <w:lvlText w:val=""/>
      <w:lvlJc w:val="left"/>
      <w:pPr>
        <w:ind w:left="752"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47B23F2"/>
    <w:multiLevelType w:val="hybridMultilevel"/>
    <w:tmpl w:val="4C887BDE"/>
    <w:lvl w:ilvl="0" w:tplc="08090001">
      <w:start w:val="1"/>
      <w:numFmt w:val="bullet"/>
      <w:lvlText w:val=""/>
      <w:lvlJc w:val="left"/>
      <w:pPr>
        <w:tabs>
          <w:tab w:val="num" w:pos="593"/>
        </w:tabs>
        <w:ind w:left="593" w:hanging="360"/>
      </w:pPr>
      <w:rPr>
        <w:rFonts w:ascii="Symbol" w:hAnsi="Symbol" w:hint="default"/>
      </w:rPr>
    </w:lvl>
    <w:lvl w:ilvl="1" w:tplc="08090003" w:tentative="1">
      <w:start w:val="1"/>
      <w:numFmt w:val="bullet"/>
      <w:lvlText w:val="o"/>
      <w:lvlJc w:val="left"/>
      <w:pPr>
        <w:tabs>
          <w:tab w:val="num" w:pos="1313"/>
        </w:tabs>
        <w:ind w:left="1313" w:hanging="360"/>
      </w:pPr>
      <w:rPr>
        <w:rFonts w:ascii="Courier New" w:hAnsi="Courier New" w:cs="Courier New" w:hint="default"/>
      </w:rPr>
    </w:lvl>
    <w:lvl w:ilvl="2" w:tplc="08090005" w:tentative="1">
      <w:start w:val="1"/>
      <w:numFmt w:val="bullet"/>
      <w:lvlText w:val=""/>
      <w:lvlJc w:val="left"/>
      <w:pPr>
        <w:tabs>
          <w:tab w:val="num" w:pos="2033"/>
        </w:tabs>
        <w:ind w:left="2033" w:hanging="360"/>
      </w:pPr>
      <w:rPr>
        <w:rFonts w:ascii="Wingdings" w:hAnsi="Wingdings" w:hint="default"/>
      </w:rPr>
    </w:lvl>
    <w:lvl w:ilvl="3" w:tplc="08090001" w:tentative="1">
      <w:start w:val="1"/>
      <w:numFmt w:val="bullet"/>
      <w:lvlText w:val=""/>
      <w:lvlJc w:val="left"/>
      <w:pPr>
        <w:tabs>
          <w:tab w:val="num" w:pos="2753"/>
        </w:tabs>
        <w:ind w:left="2753" w:hanging="360"/>
      </w:pPr>
      <w:rPr>
        <w:rFonts w:ascii="Symbol" w:hAnsi="Symbol" w:hint="default"/>
      </w:rPr>
    </w:lvl>
    <w:lvl w:ilvl="4" w:tplc="08090003" w:tentative="1">
      <w:start w:val="1"/>
      <w:numFmt w:val="bullet"/>
      <w:lvlText w:val="o"/>
      <w:lvlJc w:val="left"/>
      <w:pPr>
        <w:tabs>
          <w:tab w:val="num" w:pos="3473"/>
        </w:tabs>
        <w:ind w:left="3473" w:hanging="360"/>
      </w:pPr>
      <w:rPr>
        <w:rFonts w:ascii="Courier New" w:hAnsi="Courier New" w:cs="Courier New" w:hint="default"/>
      </w:rPr>
    </w:lvl>
    <w:lvl w:ilvl="5" w:tplc="08090005" w:tentative="1">
      <w:start w:val="1"/>
      <w:numFmt w:val="bullet"/>
      <w:lvlText w:val=""/>
      <w:lvlJc w:val="left"/>
      <w:pPr>
        <w:tabs>
          <w:tab w:val="num" w:pos="4193"/>
        </w:tabs>
        <w:ind w:left="4193" w:hanging="360"/>
      </w:pPr>
      <w:rPr>
        <w:rFonts w:ascii="Wingdings" w:hAnsi="Wingdings" w:hint="default"/>
      </w:rPr>
    </w:lvl>
    <w:lvl w:ilvl="6" w:tplc="08090001" w:tentative="1">
      <w:start w:val="1"/>
      <w:numFmt w:val="bullet"/>
      <w:lvlText w:val=""/>
      <w:lvlJc w:val="left"/>
      <w:pPr>
        <w:tabs>
          <w:tab w:val="num" w:pos="4913"/>
        </w:tabs>
        <w:ind w:left="4913" w:hanging="360"/>
      </w:pPr>
      <w:rPr>
        <w:rFonts w:ascii="Symbol" w:hAnsi="Symbol" w:hint="default"/>
      </w:rPr>
    </w:lvl>
    <w:lvl w:ilvl="7" w:tplc="08090003" w:tentative="1">
      <w:start w:val="1"/>
      <w:numFmt w:val="bullet"/>
      <w:lvlText w:val="o"/>
      <w:lvlJc w:val="left"/>
      <w:pPr>
        <w:tabs>
          <w:tab w:val="num" w:pos="5633"/>
        </w:tabs>
        <w:ind w:left="5633" w:hanging="360"/>
      </w:pPr>
      <w:rPr>
        <w:rFonts w:ascii="Courier New" w:hAnsi="Courier New" w:cs="Courier New" w:hint="default"/>
      </w:rPr>
    </w:lvl>
    <w:lvl w:ilvl="8" w:tplc="08090005" w:tentative="1">
      <w:start w:val="1"/>
      <w:numFmt w:val="bullet"/>
      <w:lvlText w:val=""/>
      <w:lvlJc w:val="left"/>
      <w:pPr>
        <w:tabs>
          <w:tab w:val="num" w:pos="6353"/>
        </w:tabs>
        <w:ind w:left="6353" w:hanging="360"/>
      </w:pPr>
      <w:rPr>
        <w:rFonts w:ascii="Wingdings" w:hAnsi="Wingdings" w:hint="default"/>
      </w:rPr>
    </w:lvl>
  </w:abstractNum>
  <w:abstractNum w:abstractNumId="6" w15:restartNumberingAfterBreak="0">
    <w:nsid w:val="094E2015"/>
    <w:multiLevelType w:val="hybridMultilevel"/>
    <w:tmpl w:val="C9102448"/>
    <w:lvl w:ilvl="0" w:tplc="D924FAE6">
      <w:start w:val="1"/>
      <w:numFmt w:val="decimal"/>
      <w:pStyle w:val="ScheduleHeading-AutoNumber"/>
      <w:lvlText w:val="Schedule %1"/>
      <w:lvlJc w:val="center"/>
      <w:pPr>
        <w:tabs>
          <w:tab w:val="num" w:pos="709"/>
        </w:tabs>
        <w:ind w:left="709" w:firstLine="0"/>
      </w:pPr>
      <w:rPr>
        <w:rFonts w:ascii="Arial Bold" w:hAnsi="Arial Bold" w:hint="default"/>
        <w:b/>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C956FD4"/>
    <w:multiLevelType w:val="hybridMultilevel"/>
    <w:tmpl w:val="B9046AFC"/>
    <w:lvl w:ilvl="0" w:tplc="08090001">
      <w:start w:val="1"/>
      <w:numFmt w:val="bullet"/>
      <w:lvlText w:val=""/>
      <w:lvlJc w:val="left"/>
      <w:pPr>
        <w:tabs>
          <w:tab w:val="num" w:pos="612"/>
        </w:tabs>
        <w:ind w:left="612" w:hanging="360"/>
      </w:pPr>
      <w:rPr>
        <w:rFonts w:ascii="Symbol" w:hAnsi="Symbol" w:hint="default"/>
      </w:rPr>
    </w:lvl>
    <w:lvl w:ilvl="1" w:tplc="08090003" w:tentative="1">
      <w:start w:val="1"/>
      <w:numFmt w:val="bullet"/>
      <w:lvlText w:val="o"/>
      <w:lvlJc w:val="left"/>
      <w:pPr>
        <w:tabs>
          <w:tab w:val="num" w:pos="1332"/>
        </w:tabs>
        <w:ind w:left="1332" w:hanging="360"/>
      </w:pPr>
      <w:rPr>
        <w:rFonts w:ascii="Courier New" w:hAnsi="Courier New" w:cs="Courier New" w:hint="default"/>
      </w:rPr>
    </w:lvl>
    <w:lvl w:ilvl="2" w:tplc="08090005" w:tentative="1">
      <w:start w:val="1"/>
      <w:numFmt w:val="bullet"/>
      <w:lvlText w:val=""/>
      <w:lvlJc w:val="left"/>
      <w:pPr>
        <w:tabs>
          <w:tab w:val="num" w:pos="2052"/>
        </w:tabs>
        <w:ind w:left="2052" w:hanging="360"/>
      </w:pPr>
      <w:rPr>
        <w:rFonts w:ascii="Wingdings" w:hAnsi="Wingdings" w:hint="default"/>
      </w:rPr>
    </w:lvl>
    <w:lvl w:ilvl="3" w:tplc="08090001" w:tentative="1">
      <w:start w:val="1"/>
      <w:numFmt w:val="bullet"/>
      <w:lvlText w:val=""/>
      <w:lvlJc w:val="left"/>
      <w:pPr>
        <w:tabs>
          <w:tab w:val="num" w:pos="2772"/>
        </w:tabs>
        <w:ind w:left="2772" w:hanging="360"/>
      </w:pPr>
      <w:rPr>
        <w:rFonts w:ascii="Symbol" w:hAnsi="Symbol" w:hint="default"/>
      </w:rPr>
    </w:lvl>
    <w:lvl w:ilvl="4" w:tplc="08090003" w:tentative="1">
      <w:start w:val="1"/>
      <w:numFmt w:val="bullet"/>
      <w:lvlText w:val="o"/>
      <w:lvlJc w:val="left"/>
      <w:pPr>
        <w:tabs>
          <w:tab w:val="num" w:pos="3492"/>
        </w:tabs>
        <w:ind w:left="3492" w:hanging="360"/>
      </w:pPr>
      <w:rPr>
        <w:rFonts w:ascii="Courier New" w:hAnsi="Courier New" w:cs="Courier New" w:hint="default"/>
      </w:rPr>
    </w:lvl>
    <w:lvl w:ilvl="5" w:tplc="08090005" w:tentative="1">
      <w:start w:val="1"/>
      <w:numFmt w:val="bullet"/>
      <w:lvlText w:val=""/>
      <w:lvlJc w:val="left"/>
      <w:pPr>
        <w:tabs>
          <w:tab w:val="num" w:pos="4212"/>
        </w:tabs>
        <w:ind w:left="4212" w:hanging="360"/>
      </w:pPr>
      <w:rPr>
        <w:rFonts w:ascii="Wingdings" w:hAnsi="Wingdings" w:hint="default"/>
      </w:rPr>
    </w:lvl>
    <w:lvl w:ilvl="6" w:tplc="08090001" w:tentative="1">
      <w:start w:val="1"/>
      <w:numFmt w:val="bullet"/>
      <w:lvlText w:val=""/>
      <w:lvlJc w:val="left"/>
      <w:pPr>
        <w:tabs>
          <w:tab w:val="num" w:pos="4932"/>
        </w:tabs>
        <w:ind w:left="4932" w:hanging="360"/>
      </w:pPr>
      <w:rPr>
        <w:rFonts w:ascii="Symbol" w:hAnsi="Symbol" w:hint="default"/>
      </w:rPr>
    </w:lvl>
    <w:lvl w:ilvl="7" w:tplc="08090003" w:tentative="1">
      <w:start w:val="1"/>
      <w:numFmt w:val="bullet"/>
      <w:lvlText w:val="o"/>
      <w:lvlJc w:val="left"/>
      <w:pPr>
        <w:tabs>
          <w:tab w:val="num" w:pos="5652"/>
        </w:tabs>
        <w:ind w:left="5652" w:hanging="360"/>
      </w:pPr>
      <w:rPr>
        <w:rFonts w:ascii="Courier New" w:hAnsi="Courier New" w:cs="Courier New" w:hint="default"/>
      </w:rPr>
    </w:lvl>
    <w:lvl w:ilvl="8" w:tplc="08090005" w:tentative="1">
      <w:start w:val="1"/>
      <w:numFmt w:val="bullet"/>
      <w:lvlText w:val=""/>
      <w:lvlJc w:val="left"/>
      <w:pPr>
        <w:tabs>
          <w:tab w:val="num" w:pos="6372"/>
        </w:tabs>
        <w:ind w:left="6372" w:hanging="360"/>
      </w:pPr>
      <w:rPr>
        <w:rFonts w:ascii="Wingdings" w:hAnsi="Wingdings" w:hint="default"/>
      </w:rPr>
    </w:lvl>
  </w:abstractNum>
  <w:abstractNum w:abstractNumId="8" w15:restartNumberingAfterBreak="0">
    <w:nsid w:val="0CEB53CD"/>
    <w:multiLevelType w:val="hybridMultilevel"/>
    <w:tmpl w:val="70088618"/>
    <w:lvl w:ilvl="0" w:tplc="0809001B">
      <w:start w:val="1"/>
      <w:numFmt w:val="lowerRoman"/>
      <w:lvlText w:val="%1."/>
      <w:lvlJc w:val="right"/>
      <w:pPr>
        <w:ind w:left="833" w:hanging="360"/>
      </w:p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9" w15:restartNumberingAfterBreak="0">
    <w:nsid w:val="0DE42860"/>
    <w:multiLevelType w:val="hybridMultilevel"/>
    <w:tmpl w:val="36D01E36"/>
    <w:lvl w:ilvl="0" w:tplc="08090001">
      <w:start w:val="1"/>
      <w:numFmt w:val="bullet"/>
      <w:lvlText w:val=""/>
      <w:lvlJc w:val="left"/>
      <w:pPr>
        <w:ind w:left="953" w:hanging="360"/>
      </w:pPr>
      <w:rPr>
        <w:rFonts w:ascii="Symbol" w:hAnsi="Symbol" w:hint="default"/>
      </w:rPr>
    </w:lvl>
    <w:lvl w:ilvl="1" w:tplc="08090003" w:tentative="1">
      <w:start w:val="1"/>
      <w:numFmt w:val="bullet"/>
      <w:lvlText w:val="o"/>
      <w:lvlJc w:val="left"/>
      <w:pPr>
        <w:ind w:left="1673" w:hanging="360"/>
      </w:pPr>
      <w:rPr>
        <w:rFonts w:ascii="Courier New" w:hAnsi="Courier New" w:cs="Courier New" w:hint="default"/>
      </w:rPr>
    </w:lvl>
    <w:lvl w:ilvl="2" w:tplc="08090005" w:tentative="1">
      <w:start w:val="1"/>
      <w:numFmt w:val="bullet"/>
      <w:lvlText w:val=""/>
      <w:lvlJc w:val="left"/>
      <w:pPr>
        <w:ind w:left="2393" w:hanging="360"/>
      </w:pPr>
      <w:rPr>
        <w:rFonts w:ascii="Wingdings" w:hAnsi="Wingdings" w:hint="default"/>
      </w:rPr>
    </w:lvl>
    <w:lvl w:ilvl="3" w:tplc="08090001" w:tentative="1">
      <w:start w:val="1"/>
      <w:numFmt w:val="bullet"/>
      <w:lvlText w:val=""/>
      <w:lvlJc w:val="left"/>
      <w:pPr>
        <w:ind w:left="3113" w:hanging="360"/>
      </w:pPr>
      <w:rPr>
        <w:rFonts w:ascii="Symbol" w:hAnsi="Symbol" w:hint="default"/>
      </w:rPr>
    </w:lvl>
    <w:lvl w:ilvl="4" w:tplc="08090003" w:tentative="1">
      <w:start w:val="1"/>
      <w:numFmt w:val="bullet"/>
      <w:lvlText w:val="o"/>
      <w:lvlJc w:val="left"/>
      <w:pPr>
        <w:ind w:left="3833" w:hanging="360"/>
      </w:pPr>
      <w:rPr>
        <w:rFonts w:ascii="Courier New" w:hAnsi="Courier New" w:cs="Courier New" w:hint="default"/>
      </w:rPr>
    </w:lvl>
    <w:lvl w:ilvl="5" w:tplc="08090005" w:tentative="1">
      <w:start w:val="1"/>
      <w:numFmt w:val="bullet"/>
      <w:lvlText w:val=""/>
      <w:lvlJc w:val="left"/>
      <w:pPr>
        <w:ind w:left="4553" w:hanging="360"/>
      </w:pPr>
      <w:rPr>
        <w:rFonts w:ascii="Wingdings" w:hAnsi="Wingdings" w:hint="default"/>
      </w:rPr>
    </w:lvl>
    <w:lvl w:ilvl="6" w:tplc="08090001" w:tentative="1">
      <w:start w:val="1"/>
      <w:numFmt w:val="bullet"/>
      <w:lvlText w:val=""/>
      <w:lvlJc w:val="left"/>
      <w:pPr>
        <w:ind w:left="5273" w:hanging="360"/>
      </w:pPr>
      <w:rPr>
        <w:rFonts w:ascii="Symbol" w:hAnsi="Symbol" w:hint="default"/>
      </w:rPr>
    </w:lvl>
    <w:lvl w:ilvl="7" w:tplc="08090003" w:tentative="1">
      <w:start w:val="1"/>
      <w:numFmt w:val="bullet"/>
      <w:lvlText w:val="o"/>
      <w:lvlJc w:val="left"/>
      <w:pPr>
        <w:ind w:left="5993" w:hanging="360"/>
      </w:pPr>
      <w:rPr>
        <w:rFonts w:ascii="Courier New" w:hAnsi="Courier New" w:cs="Courier New" w:hint="default"/>
      </w:rPr>
    </w:lvl>
    <w:lvl w:ilvl="8" w:tplc="08090005" w:tentative="1">
      <w:start w:val="1"/>
      <w:numFmt w:val="bullet"/>
      <w:lvlText w:val=""/>
      <w:lvlJc w:val="left"/>
      <w:pPr>
        <w:ind w:left="6713" w:hanging="360"/>
      </w:pPr>
      <w:rPr>
        <w:rFonts w:ascii="Wingdings" w:hAnsi="Wingdings" w:hint="default"/>
      </w:rPr>
    </w:lvl>
  </w:abstractNum>
  <w:abstractNum w:abstractNumId="10" w15:restartNumberingAfterBreak="0">
    <w:nsid w:val="0FB37483"/>
    <w:multiLevelType w:val="hybridMultilevel"/>
    <w:tmpl w:val="28E41F0A"/>
    <w:lvl w:ilvl="0" w:tplc="08090001">
      <w:start w:val="1"/>
      <w:numFmt w:val="bullet"/>
      <w:lvlText w:val=""/>
      <w:lvlJc w:val="left"/>
      <w:pPr>
        <w:tabs>
          <w:tab w:val="num" w:pos="526"/>
        </w:tabs>
        <w:ind w:left="526" w:hanging="360"/>
      </w:pPr>
      <w:rPr>
        <w:rFonts w:ascii="Symbol" w:hAnsi="Symbol" w:hint="default"/>
      </w:rPr>
    </w:lvl>
    <w:lvl w:ilvl="1" w:tplc="08090003" w:tentative="1">
      <w:start w:val="1"/>
      <w:numFmt w:val="bullet"/>
      <w:lvlText w:val="o"/>
      <w:lvlJc w:val="left"/>
      <w:pPr>
        <w:tabs>
          <w:tab w:val="num" w:pos="1246"/>
        </w:tabs>
        <w:ind w:left="1246" w:hanging="360"/>
      </w:pPr>
      <w:rPr>
        <w:rFonts w:ascii="Courier New" w:hAnsi="Courier New" w:cs="Courier New" w:hint="default"/>
      </w:rPr>
    </w:lvl>
    <w:lvl w:ilvl="2" w:tplc="08090005" w:tentative="1">
      <w:start w:val="1"/>
      <w:numFmt w:val="bullet"/>
      <w:lvlText w:val=""/>
      <w:lvlJc w:val="left"/>
      <w:pPr>
        <w:tabs>
          <w:tab w:val="num" w:pos="1966"/>
        </w:tabs>
        <w:ind w:left="1966" w:hanging="360"/>
      </w:pPr>
      <w:rPr>
        <w:rFonts w:ascii="Wingdings" w:hAnsi="Wingdings" w:hint="default"/>
      </w:rPr>
    </w:lvl>
    <w:lvl w:ilvl="3" w:tplc="08090001" w:tentative="1">
      <w:start w:val="1"/>
      <w:numFmt w:val="bullet"/>
      <w:lvlText w:val=""/>
      <w:lvlJc w:val="left"/>
      <w:pPr>
        <w:tabs>
          <w:tab w:val="num" w:pos="2686"/>
        </w:tabs>
        <w:ind w:left="2686" w:hanging="360"/>
      </w:pPr>
      <w:rPr>
        <w:rFonts w:ascii="Symbol" w:hAnsi="Symbol" w:hint="default"/>
      </w:rPr>
    </w:lvl>
    <w:lvl w:ilvl="4" w:tplc="08090003" w:tentative="1">
      <w:start w:val="1"/>
      <w:numFmt w:val="bullet"/>
      <w:lvlText w:val="o"/>
      <w:lvlJc w:val="left"/>
      <w:pPr>
        <w:tabs>
          <w:tab w:val="num" w:pos="3406"/>
        </w:tabs>
        <w:ind w:left="3406" w:hanging="360"/>
      </w:pPr>
      <w:rPr>
        <w:rFonts w:ascii="Courier New" w:hAnsi="Courier New" w:cs="Courier New" w:hint="default"/>
      </w:rPr>
    </w:lvl>
    <w:lvl w:ilvl="5" w:tplc="08090005" w:tentative="1">
      <w:start w:val="1"/>
      <w:numFmt w:val="bullet"/>
      <w:lvlText w:val=""/>
      <w:lvlJc w:val="left"/>
      <w:pPr>
        <w:tabs>
          <w:tab w:val="num" w:pos="4126"/>
        </w:tabs>
        <w:ind w:left="4126" w:hanging="360"/>
      </w:pPr>
      <w:rPr>
        <w:rFonts w:ascii="Wingdings" w:hAnsi="Wingdings" w:hint="default"/>
      </w:rPr>
    </w:lvl>
    <w:lvl w:ilvl="6" w:tplc="08090001" w:tentative="1">
      <w:start w:val="1"/>
      <w:numFmt w:val="bullet"/>
      <w:lvlText w:val=""/>
      <w:lvlJc w:val="left"/>
      <w:pPr>
        <w:tabs>
          <w:tab w:val="num" w:pos="4846"/>
        </w:tabs>
        <w:ind w:left="4846" w:hanging="360"/>
      </w:pPr>
      <w:rPr>
        <w:rFonts w:ascii="Symbol" w:hAnsi="Symbol" w:hint="default"/>
      </w:rPr>
    </w:lvl>
    <w:lvl w:ilvl="7" w:tplc="08090003" w:tentative="1">
      <w:start w:val="1"/>
      <w:numFmt w:val="bullet"/>
      <w:lvlText w:val="o"/>
      <w:lvlJc w:val="left"/>
      <w:pPr>
        <w:tabs>
          <w:tab w:val="num" w:pos="5566"/>
        </w:tabs>
        <w:ind w:left="5566" w:hanging="360"/>
      </w:pPr>
      <w:rPr>
        <w:rFonts w:ascii="Courier New" w:hAnsi="Courier New" w:cs="Courier New" w:hint="default"/>
      </w:rPr>
    </w:lvl>
    <w:lvl w:ilvl="8" w:tplc="08090005" w:tentative="1">
      <w:start w:val="1"/>
      <w:numFmt w:val="bullet"/>
      <w:lvlText w:val=""/>
      <w:lvlJc w:val="left"/>
      <w:pPr>
        <w:tabs>
          <w:tab w:val="num" w:pos="6286"/>
        </w:tabs>
        <w:ind w:left="6286" w:hanging="360"/>
      </w:pPr>
      <w:rPr>
        <w:rFonts w:ascii="Wingdings" w:hAnsi="Wingdings" w:hint="default"/>
      </w:rPr>
    </w:lvl>
  </w:abstractNum>
  <w:abstractNum w:abstractNumId="11" w15:restartNumberingAfterBreak="0">
    <w:nsid w:val="1205724F"/>
    <w:multiLevelType w:val="singleLevel"/>
    <w:tmpl w:val="BB6CB29E"/>
    <w:lvl w:ilvl="0">
      <w:start w:val="1"/>
      <w:numFmt w:val="decimal"/>
      <w:pStyle w:val="BulletL12"/>
      <w:lvlText w:val="%1."/>
      <w:lvlJc w:val="left"/>
      <w:pPr>
        <w:tabs>
          <w:tab w:val="num" w:pos="1440"/>
        </w:tabs>
        <w:ind w:left="1440" w:hanging="590"/>
      </w:pPr>
      <w:rPr>
        <w:rFonts w:hint="default"/>
      </w:rPr>
    </w:lvl>
  </w:abstractNum>
  <w:abstractNum w:abstractNumId="12" w15:restartNumberingAfterBreak="0">
    <w:nsid w:val="19F21A4E"/>
    <w:multiLevelType w:val="hybridMultilevel"/>
    <w:tmpl w:val="C74E7DEE"/>
    <w:lvl w:ilvl="0" w:tplc="08090001">
      <w:start w:val="1"/>
      <w:numFmt w:val="bullet"/>
      <w:lvlText w:val=""/>
      <w:lvlJc w:val="left"/>
      <w:pPr>
        <w:tabs>
          <w:tab w:val="num" w:pos="612"/>
        </w:tabs>
        <w:ind w:left="612" w:hanging="360"/>
      </w:pPr>
      <w:rPr>
        <w:rFonts w:ascii="Symbol" w:hAnsi="Symbol" w:hint="default"/>
      </w:rPr>
    </w:lvl>
    <w:lvl w:ilvl="1" w:tplc="08090003" w:tentative="1">
      <w:start w:val="1"/>
      <w:numFmt w:val="bullet"/>
      <w:lvlText w:val="o"/>
      <w:lvlJc w:val="left"/>
      <w:pPr>
        <w:tabs>
          <w:tab w:val="num" w:pos="1332"/>
        </w:tabs>
        <w:ind w:left="1332" w:hanging="360"/>
      </w:pPr>
      <w:rPr>
        <w:rFonts w:ascii="Courier New" w:hAnsi="Courier New" w:cs="Courier New" w:hint="default"/>
      </w:rPr>
    </w:lvl>
    <w:lvl w:ilvl="2" w:tplc="08090005" w:tentative="1">
      <w:start w:val="1"/>
      <w:numFmt w:val="bullet"/>
      <w:lvlText w:val=""/>
      <w:lvlJc w:val="left"/>
      <w:pPr>
        <w:tabs>
          <w:tab w:val="num" w:pos="2052"/>
        </w:tabs>
        <w:ind w:left="2052" w:hanging="360"/>
      </w:pPr>
      <w:rPr>
        <w:rFonts w:ascii="Wingdings" w:hAnsi="Wingdings" w:hint="default"/>
      </w:rPr>
    </w:lvl>
    <w:lvl w:ilvl="3" w:tplc="08090001" w:tentative="1">
      <w:start w:val="1"/>
      <w:numFmt w:val="bullet"/>
      <w:lvlText w:val=""/>
      <w:lvlJc w:val="left"/>
      <w:pPr>
        <w:tabs>
          <w:tab w:val="num" w:pos="2772"/>
        </w:tabs>
        <w:ind w:left="2772" w:hanging="360"/>
      </w:pPr>
      <w:rPr>
        <w:rFonts w:ascii="Symbol" w:hAnsi="Symbol" w:hint="default"/>
      </w:rPr>
    </w:lvl>
    <w:lvl w:ilvl="4" w:tplc="08090003" w:tentative="1">
      <w:start w:val="1"/>
      <w:numFmt w:val="bullet"/>
      <w:lvlText w:val="o"/>
      <w:lvlJc w:val="left"/>
      <w:pPr>
        <w:tabs>
          <w:tab w:val="num" w:pos="3492"/>
        </w:tabs>
        <w:ind w:left="3492" w:hanging="360"/>
      </w:pPr>
      <w:rPr>
        <w:rFonts w:ascii="Courier New" w:hAnsi="Courier New" w:cs="Courier New" w:hint="default"/>
      </w:rPr>
    </w:lvl>
    <w:lvl w:ilvl="5" w:tplc="08090005" w:tentative="1">
      <w:start w:val="1"/>
      <w:numFmt w:val="bullet"/>
      <w:lvlText w:val=""/>
      <w:lvlJc w:val="left"/>
      <w:pPr>
        <w:tabs>
          <w:tab w:val="num" w:pos="4212"/>
        </w:tabs>
        <w:ind w:left="4212" w:hanging="360"/>
      </w:pPr>
      <w:rPr>
        <w:rFonts w:ascii="Wingdings" w:hAnsi="Wingdings" w:hint="default"/>
      </w:rPr>
    </w:lvl>
    <w:lvl w:ilvl="6" w:tplc="08090001" w:tentative="1">
      <w:start w:val="1"/>
      <w:numFmt w:val="bullet"/>
      <w:lvlText w:val=""/>
      <w:lvlJc w:val="left"/>
      <w:pPr>
        <w:tabs>
          <w:tab w:val="num" w:pos="4932"/>
        </w:tabs>
        <w:ind w:left="4932" w:hanging="360"/>
      </w:pPr>
      <w:rPr>
        <w:rFonts w:ascii="Symbol" w:hAnsi="Symbol" w:hint="default"/>
      </w:rPr>
    </w:lvl>
    <w:lvl w:ilvl="7" w:tplc="08090003" w:tentative="1">
      <w:start w:val="1"/>
      <w:numFmt w:val="bullet"/>
      <w:lvlText w:val="o"/>
      <w:lvlJc w:val="left"/>
      <w:pPr>
        <w:tabs>
          <w:tab w:val="num" w:pos="5652"/>
        </w:tabs>
        <w:ind w:left="5652" w:hanging="360"/>
      </w:pPr>
      <w:rPr>
        <w:rFonts w:ascii="Courier New" w:hAnsi="Courier New" w:cs="Courier New" w:hint="default"/>
      </w:rPr>
    </w:lvl>
    <w:lvl w:ilvl="8" w:tplc="08090005" w:tentative="1">
      <w:start w:val="1"/>
      <w:numFmt w:val="bullet"/>
      <w:lvlText w:val=""/>
      <w:lvlJc w:val="left"/>
      <w:pPr>
        <w:tabs>
          <w:tab w:val="num" w:pos="6372"/>
        </w:tabs>
        <w:ind w:left="6372" w:hanging="360"/>
      </w:pPr>
      <w:rPr>
        <w:rFonts w:ascii="Wingdings" w:hAnsi="Wingdings" w:hint="default"/>
      </w:rPr>
    </w:lvl>
  </w:abstractNum>
  <w:abstractNum w:abstractNumId="13" w15:restartNumberingAfterBreak="0">
    <w:nsid w:val="1A892639"/>
    <w:multiLevelType w:val="hybridMultilevel"/>
    <w:tmpl w:val="5532E190"/>
    <w:lvl w:ilvl="0" w:tplc="08090001">
      <w:start w:val="1"/>
      <w:numFmt w:val="bullet"/>
      <w:lvlText w:val=""/>
      <w:lvlJc w:val="left"/>
      <w:pPr>
        <w:tabs>
          <w:tab w:val="num" w:pos="612"/>
        </w:tabs>
        <w:ind w:left="612" w:hanging="360"/>
      </w:pPr>
      <w:rPr>
        <w:rFonts w:ascii="Symbol" w:hAnsi="Symbol" w:hint="default"/>
      </w:rPr>
    </w:lvl>
    <w:lvl w:ilvl="1" w:tplc="08090003" w:tentative="1">
      <w:start w:val="1"/>
      <w:numFmt w:val="bullet"/>
      <w:lvlText w:val="o"/>
      <w:lvlJc w:val="left"/>
      <w:pPr>
        <w:tabs>
          <w:tab w:val="num" w:pos="1332"/>
        </w:tabs>
        <w:ind w:left="1332" w:hanging="360"/>
      </w:pPr>
      <w:rPr>
        <w:rFonts w:ascii="Courier New" w:hAnsi="Courier New" w:cs="Courier New" w:hint="default"/>
      </w:rPr>
    </w:lvl>
    <w:lvl w:ilvl="2" w:tplc="08090005" w:tentative="1">
      <w:start w:val="1"/>
      <w:numFmt w:val="bullet"/>
      <w:lvlText w:val=""/>
      <w:lvlJc w:val="left"/>
      <w:pPr>
        <w:tabs>
          <w:tab w:val="num" w:pos="2052"/>
        </w:tabs>
        <w:ind w:left="2052" w:hanging="360"/>
      </w:pPr>
      <w:rPr>
        <w:rFonts w:ascii="Wingdings" w:hAnsi="Wingdings" w:hint="default"/>
      </w:rPr>
    </w:lvl>
    <w:lvl w:ilvl="3" w:tplc="08090001" w:tentative="1">
      <w:start w:val="1"/>
      <w:numFmt w:val="bullet"/>
      <w:lvlText w:val=""/>
      <w:lvlJc w:val="left"/>
      <w:pPr>
        <w:tabs>
          <w:tab w:val="num" w:pos="2772"/>
        </w:tabs>
        <w:ind w:left="2772" w:hanging="360"/>
      </w:pPr>
      <w:rPr>
        <w:rFonts w:ascii="Symbol" w:hAnsi="Symbol" w:hint="default"/>
      </w:rPr>
    </w:lvl>
    <w:lvl w:ilvl="4" w:tplc="08090003" w:tentative="1">
      <w:start w:val="1"/>
      <w:numFmt w:val="bullet"/>
      <w:lvlText w:val="o"/>
      <w:lvlJc w:val="left"/>
      <w:pPr>
        <w:tabs>
          <w:tab w:val="num" w:pos="3492"/>
        </w:tabs>
        <w:ind w:left="3492" w:hanging="360"/>
      </w:pPr>
      <w:rPr>
        <w:rFonts w:ascii="Courier New" w:hAnsi="Courier New" w:cs="Courier New" w:hint="default"/>
      </w:rPr>
    </w:lvl>
    <w:lvl w:ilvl="5" w:tplc="08090005" w:tentative="1">
      <w:start w:val="1"/>
      <w:numFmt w:val="bullet"/>
      <w:lvlText w:val=""/>
      <w:lvlJc w:val="left"/>
      <w:pPr>
        <w:tabs>
          <w:tab w:val="num" w:pos="4212"/>
        </w:tabs>
        <w:ind w:left="4212" w:hanging="360"/>
      </w:pPr>
      <w:rPr>
        <w:rFonts w:ascii="Wingdings" w:hAnsi="Wingdings" w:hint="default"/>
      </w:rPr>
    </w:lvl>
    <w:lvl w:ilvl="6" w:tplc="08090001" w:tentative="1">
      <w:start w:val="1"/>
      <w:numFmt w:val="bullet"/>
      <w:lvlText w:val=""/>
      <w:lvlJc w:val="left"/>
      <w:pPr>
        <w:tabs>
          <w:tab w:val="num" w:pos="4932"/>
        </w:tabs>
        <w:ind w:left="4932" w:hanging="360"/>
      </w:pPr>
      <w:rPr>
        <w:rFonts w:ascii="Symbol" w:hAnsi="Symbol" w:hint="default"/>
      </w:rPr>
    </w:lvl>
    <w:lvl w:ilvl="7" w:tplc="08090003" w:tentative="1">
      <w:start w:val="1"/>
      <w:numFmt w:val="bullet"/>
      <w:lvlText w:val="o"/>
      <w:lvlJc w:val="left"/>
      <w:pPr>
        <w:tabs>
          <w:tab w:val="num" w:pos="5652"/>
        </w:tabs>
        <w:ind w:left="5652" w:hanging="360"/>
      </w:pPr>
      <w:rPr>
        <w:rFonts w:ascii="Courier New" w:hAnsi="Courier New" w:cs="Courier New" w:hint="default"/>
      </w:rPr>
    </w:lvl>
    <w:lvl w:ilvl="8" w:tplc="08090005" w:tentative="1">
      <w:start w:val="1"/>
      <w:numFmt w:val="bullet"/>
      <w:lvlText w:val=""/>
      <w:lvlJc w:val="left"/>
      <w:pPr>
        <w:tabs>
          <w:tab w:val="num" w:pos="6372"/>
        </w:tabs>
        <w:ind w:left="6372" w:hanging="360"/>
      </w:pPr>
      <w:rPr>
        <w:rFonts w:ascii="Wingdings" w:hAnsi="Wingdings" w:hint="default"/>
      </w:rPr>
    </w:lvl>
  </w:abstractNum>
  <w:abstractNum w:abstractNumId="14" w15:restartNumberingAfterBreak="0">
    <w:nsid w:val="1D130E0E"/>
    <w:multiLevelType w:val="hybridMultilevel"/>
    <w:tmpl w:val="B89CB2E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1D2D0D06"/>
    <w:multiLevelType w:val="hybridMultilevel"/>
    <w:tmpl w:val="B7583B02"/>
    <w:lvl w:ilvl="0" w:tplc="F6BE6BAC">
      <w:start w:val="1"/>
      <w:numFmt w:val="decimal"/>
      <w:pStyle w:val="Parties"/>
      <w:lvlText w:val="(%1)"/>
      <w:lvlJc w:val="left"/>
      <w:pPr>
        <w:tabs>
          <w:tab w:val="num" w:pos="851"/>
        </w:tabs>
        <w:ind w:left="851" w:hanging="851"/>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20D36BED"/>
    <w:multiLevelType w:val="hybridMultilevel"/>
    <w:tmpl w:val="45B80870"/>
    <w:lvl w:ilvl="0" w:tplc="08090001">
      <w:start w:val="1"/>
      <w:numFmt w:val="bullet"/>
      <w:lvlText w:val=""/>
      <w:lvlJc w:val="left"/>
      <w:pPr>
        <w:tabs>
          <w:tab w:val="num" w:pos="612"/>
        </w:tabs>
        <w:ind w:left="612" w:hanging="360"/>
      </w:pPr>
      <w:rPr>
        <w:rFonts w:ascii="Symbol" w:hAnsi="Symbol" w:hint="default"/>
      </w:rPr>
    </w:lvl>
    <w:lvl w:ilvl="1" w:tplc="08090003">
      <w:start w:val="1"/>
      <w:numFmt w:val="bullet"/>
      <w:lvlText w:val="o"/>
      <w:lvlJc w:val="left"/>
      <w:pPr>
        <w:tabs>
          <w:tab w:val="num" w:pos="1332"/>
        </w:tabs>
        <w:ind w:left="1332" w:hanging="360"/>
      </w:pPr>
      <w:rPr>
        <w:rFonts w:ascii="Courier New" w:hAnsi="Courier New" w:cs="Courier New" w:hint="default"/>
      </w:rPr>
    </w:lvl>
    <w:lvl w:ilvl="2" w:tplc="08090005" w:tentative="1">
      <w:start w:val="1"/>
      <w:numFmt w:val="bullet"/>
      <w:lvlText w:val=""/>
      <w:lvlJc w:val="left"/>
      <w:pPr>
        <w:tabs>
          <w:tab w:val="num" w:pos="2052"/>
        </w:tabs>
        <w:ind w:left="2052" w:hanging="360"/>
      </w:pPr>
      <w:rPr>
        <w:rFonts w:ascii="Wingdings" w:hAnsi="Wingdings" w:hint="default"/>
      </w:rPr>
    </w:lvl>
    <w:lvl w:ilvl="3" w:tplc="08090001" w:tentative="1">
      <w:start w:val="1"/>
      <w:numFmt w:val="bullet"/>
      <w:lvlText w:val=""/>
      <w:lvlJc w:val="left"/>
      <w:pPr>
        <w:tabs>
          <w:tab w:val="num" w:pos="2772"/>
        </w:tabs>
        <w:ind w:left="2772" w:hanging="360"/>
      </w:pPr>
      <w:rPr>
        <w:rFonts w:ascii="Symbol" w:hAnsi="Symbol" w:hint="default"/>
      </w:rPr>
    </w:lvl>
    <w:lvl w:ilvl="4" w:tplc="08090003" w:tentative="1">
      <w:start w:val="1"/>
      <w:numFmt w:val="bullet"/>
      <w:lvlText w:val="o"/>
      <w:lvlJc w:val="left"/>
      <w:pPr>
        <w:tabs>
          <w:tab w:val="num" w:pos="3492"/>
        </w:tabs>
        <w:ind w:left="3492" w:hanging="360"/>
      </w:pPr>
      <w:rPr>
        <w:rFonts w:ascii="Courier New" w:hAnsi="Courier New" w:cs="Courier New" w:hint="default"/>
      </w:rPr>
    </w:lvl>
    <w:lvl w:ilvl="5" w:tplc="08090005" w:tentative="1">
      <w:start w:val="1"/>
      <w:numFmt w:val="bullet"/>
      <w:lvlText w:val=""/>
      <w:lvlJc w:val="left"/>
      <w:pPr>
        <w:tabs>
          <w:tab w:val="num" w:pos="4212"/>
        </w:tabs>
        <w:ind w:left="4212" w:hanging="360"/>
      </w:pPr>
      <w:rPr>
        <w:rFonts w:ascii="Wingdings" w:hAnsi="Wingdings" w:hint="default"/>
      </w:rPr>
    </w:lvl>
    <w:lvl w:ilvl="6" w:tplc="08090001" w:tentative="1">
      <w:start w:val="1"/>
      <w:numFmt w:val="bullet"/>
      <w:lvlText w:val=""/>
      <w:lvlJc w:val="left"/>
      <w:pPr>
        <w:tabs>
          <w:tab w:val="num" w:pos="4932"/>
        </w:tabs>
        <w:ind w:left="4932" w:hanging="360"/>
      </w:pPr>
      <w:rPr>
        <w:rFonts w:ascii="Symbol" w:hAnsi="Symbol" w:hint="default"/>
      </w:rPr>
    </w:lvl>
    <w:lvl w:ilvl="7" w:tplc="08090003" w:tentative="1">
      <w:start w:val="1"/>
      <w:numFmt w:val="bullet"/>
      <w:lvlText w:val="o"/>
      <w:lvlJc w:val="left"/>
      <w:pPr>
        <w:tabs>
          <w:tab w:val="num" w:pos="5652"/>
        </w:tabs>
        <w:ind w:left="5652" w:hanging="360"/>
      </w:pPr>
      <w:rPr>
        <w:rFonts w:ascii="Courier New" w:hAnsi="Courier New" w:cs="Courier New" w:hint="default"/>
      </w:rPr>
    </w:lvl>
    <w:lvl w:ilvl="8" w:tplc="08090005" w:tentative="1">
      <w:start w:val="1"/>
      <w:numFmt w:val="bullet"/>
      <w:lvlText w:val=""/>
      <w:lvlJc w:val="left"/>
      <w:pPr>
        <w:tabs>
          <w:tab w:val="num" w:pos="6372"/>
        </w:tabs>
        <w:ind w:left="6372" w:hanging="360"/>
      </w:pPr>
      <w:rPr>
        <w:rFonts w:ascii="Wingdings" w:hAnsi="Wingdings" w:hint="default"/>
      </w:rPr>
    </w:lvl>
  </w:abstractNum>
  <w:abstractNum w:abstractNumId="17" w15:restartNumberingAfterBreak="0">
    <w:nsid w:val="2A0F47A8"/>
    <w:multiLevelType w:val="hybridMultilevel"/>
    <w:tmpl w:val="6CD48BA6"/>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8" w15:restartNumberingAfterBreak="0">
    <w:nsid w:val="2AB633C2"/>
    <w:multiLevelType w:val="hybridMultilevel"/>
    <w:tmpl w:val="A30EC02E"/>
    <w:lvl w:ilvl="0" w:tplc="08090001">
      <w:start w:val="1"/>
      <w:numFmt w:val="bullet"/>
      <w:lvlText w:val=""/>
      <w:lvlJc w:val="left"/>
      <w:pPr>
        <w:tabs>
          <w:tab w:val="num" w:pos="526"/>
        </w:tabs>
        <w:ind w:left="526" w:hanging="360"/>
      </w:pPr>
      <w:rPr>
        <w:rFonts w:ascii="Symbol" w:hAnsi="Symbol" w:hint="default"/>
      </w:rPr>
    </w:lvl>
    <w:lvl w:ilvl="1" w:tplc="08090003" w:tentative="1">
      <w:start w:val="1"/>
      <w:numFmt w:val="bullet"/>
      <w:lvlText w:val="o"/>
      <w:lvlJc w:val="left"/>
      <w:pPr>
        <w:tabs>
          <w:tab w:val="num" w:pos="1246"/>
        </w:tabs>
        <w:ind w:left="1246" w:hanging="360"/>
      </w:pPr>
      <w:rPr>
        <w:rFonts w:ascii="Courier New" w:hAnsi="Courier New" w:cs="Courier New" w:hint="default"/>
      </w:rPr>
    </w:lvl>
    <w:lvl w:ilvl="2" w:tplc="08090005" w:tentative="1">
      <w:start w:val="1"/>
      <w:numFmt w:val="bullet"/>
      <w:lvlText w:val=""/>
      <w:lvlJc w:val="left"/>
      <w:pPr>
        <w:tabs>
          <w:tab w:val="num" w:pos="1966"/>
        </w:tabs>
        <w:ind w:left="1966" w:hanging="360"/>
      </w:pPr>
      <w:rPr>
        <w:rFonts w:ascii="Wingdings" w:hAnsi="Wingdings" w:hint="default"/>
      </w:rPr>
    </w:lvl>
    <w:lvl w:ilvl="3" w:tplc="08090001" w:tentative="1">
      <w:start w:val="1"/>
      <w:numFmt w:val="bullet"/>
      <w:lvlText w:val=""/>
      <w:lvlJc w:val="left"/>
      <w:pPr>
        <w:tabs>
          <w:tab w:val="num" w:pos="2686"/>
        </w:tabs>
        <w:ind w:left="2686" w:hanging="360"/>
      </w:pPr>
      <w:rPr>
        <w:rFonts w:ascii="Symbol" w:hAnsi="Symbol" w:hint="default"/>
      </w:rPr>
    </w:lvl>
    <w:lvl w:ilvl="4" w:tplc="08090003" w:tentative="1">
      <w:start w:val="1"/>
      <w:numFmt w:val="bullet"/>
      <w:lvlText w:val="o"/>
      <w:lvlJc w:val="left"/>
      <w:pPr>
        <w:tabs>
          <w:tab w:val="num" w:pos="3406"/>
        </w:tabs>
        <w:ind w:left="3406" w:hanging="360"/>
      </w:pPr>
      <w:rPr>
        <w:rFonts w:ascii="Courier New" w:hAnsi="Courier New" w:cs="Courier New" w:hint="default"/>
      </w:rPr>
    </w:lvl>
    <w:lvl w:ilvl="5" w:tplc="08090005" w:tentative="1">
      <w:start w:val="1"/>
      <w:numFmt w:val="bullet"/>
      <w:lvlText w:val=""/>
      <w:lvlJc w:val="left"/>
      <w:pPr>
        <w:tabs>
          <w:tab w:val="num" w:pos="4126"/>
        </w:tabs>
        <w:ind w:left="4126" w:hanging="360"/>
      </w:pPr>
      <w:rPr>
        <w:rFonts w:ascii="Wingdings" w:hAnsi="Wingdings" w:hint="default"/>
      </w:rPr>
    </w:lvl>
    <w:lvl w:ilvl="6" w:tplc="08090001" w:tentative="1">
      <w:start w:val="1"/>
      <w:numFmt w:val="bullet"/>
      <w:lvlText w:val=""/>
      <w:lvlJc w:val="left"/>
      <w:pPr>
        <w:tabs>
          <w:tab w:val="num" w:pos="4846"/>
        </w:tabs>
        <w:ind w:left="4846" w:hanging="360"/>
      </w:pPr>
      <w:rPr>
        <w:rFonts w:ascii="Symbol" w:hAnsi="Symbol" w:hint="default"/>
      </w:rPr>
    </w:lvl>
    <w:lvl w:ilvl="7" w:tplc="08090003" w:tentative="1">
      <w:start w:val="1"/>
      <w:numFmt w:val="bullet"/>
      <w:lvlText w:val="o"/>
      <w:lvlJc w:val="left"/>
      <w:pPr>
        <w:tabs>
          <w:tab w:val="num" w:pos="5566"/>
        </w:tabs>
        <w:ind w:left="5566" w:hanging="360"/>
      </w:pPr>
      <w:rPr>
        <w:rFonts w:ascii="Courier New" w:hAnsi="Courier New" w:cs="Courier New" w:hint="default"/>
      </w:rPr>
    </w:lvl>
    <w:lvl w:ilvl="8" w:tplc="08090005" w:tentative="1">
      <w:start w:val="1"/>
      <w:numFmt w:val="bullet"/>
      <w:lvlText w:val=""/>
      <w:lvlJc w:val="left"/>
      <w:pPr>
        <w:tabs>
          <w:tab w:val="num" w:pos="6286"/>
        </w:tabs>
        <w:ind w:left="6286" w:hanging="360"/>
      </w:pPr>
      <w:rPr>
        <w:rFonts w:ascii="Wingdings" w:hAnsi="Wingdings" w:hint="default"/>
      </w:rPr>
    </w:lvl>
  </w:abstractNum>
  <w:abstractNum w:abstractNumId="19" w15:restartNumberingAfterBreak="0">
    <w:nsid w:val="2B4C4DBE"/>
    <w:multiLevelType w:val="hybridMultilevel"/>
    <w:tmpl w:val="5E369E52"/>
    <w:lvl w:ilvl="0" w:tplc="63F4DCCE">
      <w:start w:val="1"/>
      <w:numFmt w:val="upperLetter"/>
      <w:lvlRestart w:val="0"/>
      <w:pStyle w:val="Background"/>
      <w:lvlText w:val="(%1)"/>
      <w:lvlJc w:val="left"/>
      <w:pPr>
        <w:tabs>
          <w:tab w:val="num" w:pos="850"/>
        </w:tabs>
        <w:ind w:left="850" w:hanging="85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F674207"/>
    <w:multiLevelType w:val="hybridMultilevel"/>
    <w:tmpl w:val="86C0138C"/>
    <w:lvl w:ilvl="0" w:tplc="AF2CCA92">
      <w:numFmt w:val="bullet"/>
      <w:lvlText w:val="•"/>
      <w:lvlJc w:val="left"/>
      <w:pPr>
        <w:ind w:left="946" w:hanging="48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D33F9C"/>
    <w:multiLevelType w:val="hybridMultilevel"/>
    <w:tmpl w:val="03D2E3EA"/>
    <w:lvl w:ilvl="0" w:tplc="08090001">
      <w:start w:val="1"/>
      <w:numFmt w:val="bullet"/>
      <w:lvlText w:val=""/>
      <w:lvlJc w:val="left"/>
      <w:pPr>
        <w:tabs>
          <w:tab w:val="num" w:pos="612"/>
        </w:tabs>
        <w:ind w:left="612" w:hanging="360"/>
      </w:pPr>
      <w:rPr>
        <w:rFonts w:ascii="Symbol" w:hAnsi="Symbol" w:hint="default"/>
      </w:rPr>
    </w:lvl>
    <w:lvl w:ilvl="1" w:tplc="08090003" w:tentative="1">
      <w:start w:val="1"/>
      <w:numFmt w:val="bullet"/>
      <w:lvlText w:val="o"/>
      <w:lvlJc w:val="left"/>
      <w:pPr>
        <w:tabs>
          <w:tab w:val="num" w:pos="1332"/>
        </w:tabs>
        <w:ind w:left="1332" w:hanging="360"/>
      </w:pPr>
      <w:rPr>
        <w:rFonts w:ascii="Courier New" w:hAnsi="Courier New" w:cs="Courier New" w:hint="default"/>
      </w:rPr>
    </w:lvl>
    <w:lvl w:ilvl="2" w:tplc="08090005" w:tentative="1">
      <w:start w:val="1"/>
      <w:numFmt w:val="bullet"/>
      <w:lvlText w:val=""/>
      <w:lvlJc w:val="left"/>
      <w:pPr>
        <w:tabs>
          <w:tab w:val="num" w:pos="2052"/>
        </w:tabs>
        <w:ind w:left="2052" w:hanging="360"/>
      </w:pPr>
      <w:rPr>
        <w:rFonts w:ascii="Wingdings" w:hAnsi="Wingdings" w:hint="default"/>
      </w:rPr>
    </w:lvl>
    <w:lvl w:ilvl="3" w:tplc="08090001" w:tentative="1">
      <w:start w:val="1"/>
      <w:numFmt w:val="bullet"/>
      <w:lvlText w:val=""/>
      <w:lvlJc w:val="left"/>
      <w:pPr>
        <w:tabs>
          <w:tab w:val="num" w:pos="2772"/>
        </w:tabs>
        <w:ind w:left="2772" w:hanging="360"/>
      </w:pPr>
      <w:rPr>
        <w:rFonts w:ascii="Symbol" w:hAnsi="Symbol" w:hint="default"/>
      </w:rPr>
    </w:lvl>
    <w:lvl w:ilvl="4" w:tplc="08090003" w:tentative="1">
      <w:start w:val="1"/>
      <w:numFmt w:val="bullet"/>
      <w:lvlText w:val="o"/>
      <w:lvlJc w:val="left"/>
      <w:pPr>
        <w:tabs>
          <w:tab w:val="num" w:pos="3492"/>
        </w:tabs>
        <w:ind w:left="3492" w:hanging="360"/>
      </w:pPr>
      <w:rPr>
        <w:rFonts w:ascii="Courier New" w:hAnsi="Courier New" w:cs="Courier New" w:hint="default"/>
      </w:rPr>
    </w:lvl>
    <w:lvl w:ilvl="5" w:tplc="08090005" w:tentative="1">
      <w:start w:val="1"/>
      <w:numFmt w:val="bullet"/>
      <w:lvlText w:val=""/>
      <w:lvlJc w:val="left"/>
      <w:pPr>
        <w:tabs>
          <w:tab w:val="num" w:pos="4212"/>
        </w:tabs>
        <w:ind w:left="4212" w:hanging="360"/>
      </w:pPr>
      <w:rPr>
        <w:rFonts w:ascii="Wingdings" w:hAnsi="Wingdings" w:hint="default"/>
      </w:rPr>
    </w:lvl>
    <w:lvl w:ilvl="6" w:tplc="08090001" w:tentative="1">
      <w:start w:val="1"/>
      <w:numFmt w:val="bullet"/>
      <w:lvlText w:val=""/>
      <w:lvlJc w:val="left"/>
      <w:pPr>
        <w:tabs>
          <w:tab w:val="num" w:pos="4932"/>
        </w:tabs>
        <w:ind w:left="4932" w:hanging="360"/>
      </w:pPr>
      <w:rPr>
        <w:rFonts w:ascii="Symbol" w:hAnsi="Symbol" w:hint="default"/>
      </w:rPr>
    </w:lvl>
    <w:lvl w:ilvl="7" w:tplc="08090003" w:tentative="1">
      <w:start w:val="1"/>
      <w:numFmt w:val="bullet"/>
      <w:lvlText w:val="o"/>
      <w:lvlJc w:val="left"/>
      <w:pPr>
        <w:tabs>
          <w:tab w:val="num" w:pos="5652"/>
        </w:tabs>
        <w:ind w:left="5652" w:hanging="360"/>
      </w:pPr>
      <w:rPr>
        <w:rFonts w:ascii="Courier New" w:hAnsi="Courier New" w:cs="Courier New" w:hint="default"/>
      </w:rPr>
    </w:lvl>
    <w:lvl w:ilvl="8" w:tplc="08090005" w:tentative="1">
      <w:start w:val="1"/>
      <w:numFmt w:val="bullet"/>
      <w:lvlText w:val=""/>
      <w:lvlJc w:val="left"/>
      <w:pPr>
        <w:tabs>
          <w:tab w:val="num" w:pos="6372"/>
        </w:tabs>
        <w:ind w:left="6372" w:hanging="360"/>
      </w:pPr>
      <w:rPr>
        <w:rFonts w:ascii="Wingdings" w:hAnsi="Wingdings" w:hint="default"/>
      </w:rPr>
    </w:lvl>
  </w:abstractNum>
  <w:abstractNum w:abstractNumId="22" w15:restartNumberingAfterBreak="0">
    <w:nsid w:val="32646151"/>
    <w:multiLevelType w:val="hybridMultilevel"/>
    <w:tmpl w:val="357EACBE"/>
    <w:lvl w:ilvl="0" w:tplc="08090001">
      <w:start w:val="1"/>
      <w:numFmt w:val="bullet"/>
      <w:lvlText w:val=""/>
      <w:lvlJc w:val="left"/>
      <w:pPr>
        <w:ind w:left="953" w:hanging="360"/>
      </w:pPr>
      <w:rPr>
        <w:rFonts w:ascii="Symbol" w:hAnsi="Symbol" w:hint="default"/>
      </w:rPr>
    </w:lvl>
    <w:lvl w:ilvl="1" w:tplc="08090003" w:tentative="1">
      <w:start w:val="1"/>
      <w:numFmt w:val="bullet"/>
      <w:lvlText w:val="o"/>
      <w:lvlJc w:val="left"/>
      <w:pPr>
        <w:ind w:left="1673" w:hanging="360"/>
      </w:pPr>
      <w:rPr>
        <w:rFonts w:ascii="Courier New" w:hAnsi="Courier New" w:cs="Courier New" w:hint="default"/>
      </w:rPr>
    </w:lvl>
    <w:lvl w:ilvl="2" w:tplc="08090005" w:tentative="1">
      <w:start w:val="1"/>
      <w:numFmt w:val="bullet"/>
      <w:lvlText w:val=""/>
      <w:lvlJc w:val="left"/>
      <w:pPr>
        <w:ind w:left="2393" w:hanging="360"/>
      </w:pPr>
      <w:rPr>
        <w:rFonts w:ascii="Wingdings" w:hAnsi="Wingdings" w:hint="default"/>
      </w:rPr>
    </w:lvl>
    <w:lvl w:ilvl="3" w:tplc="08090001" w:tentative="1">
      <w:start w:val="1"/>
      <w:numFmt w:val="bullet"/>
      <w:lvlText w:val=""/>
      <w:lvlJc w:val="left"/>
      <w:pPr>
        <w:ind w:left="3113" w:hanging="360"/>
      </w:pPr>
      <w:rPr>
        <w:rFonts w:ascii="Symbol" w:hAnsi="Symbol" w:hint="default"/>
      </w:rPr>
    </w:lvl>
    <w:lvl w:ilvl="4" w:tplc="08090003" w:tentative="1">
      <w:start w:val="1"/>
      <w:numFmt w:val="bullet"/>
      <w:lvlText w:val="o"/>
      <w:lvlJc w:val="left"/>
      <w:pPr>
        <w:ind w:left="3833" w:hanging="360"/>
      </w:pPr>
      <w:rPr>
        <w:rFonts w:ascii="Courier New" w:hAnsi="Courier New" w:cs="Courier New" w:hint="default"/>
      </w:rPr>
    </w:lvl>
    <w:lvl w:ilvl="5" w:tplc="08090005" w:tentative="1">
      <w:start w:val="1"/>
      <w:numFmt w:val="bullet"/>
      <w:lvlText w:val=""/>
      <w:lvlJc w:val="left"/>
      <w:pPr>
        <w:ind w:left="4553" w:hanging="360"/>
      </w:pPr>
      <w:rPr>
        <w:rFonts w:ascii="Wingdings" w:hAnsi="Wingdings" w:hint="default"/>
      </w:rPr>
    </w:lvl>
    <w:lvl w:ilvl="6" w:tplc="08090001" w:tentative="1">
      <w:start w:val="1"/>
      <w:numFmt w:val="bullet"/>
      <w:lvlText w:val=""/>
      <w:lvlJc w:val="left"/>
      <w:pPr>
        <w:ind w:left="5273" w:hanging="360"/>
      </w:pPr>
      <w:rPr>
        <w:rFonts w:ascii="Symbol" w:hAnsi="Symbol" w:hint="default"/>
      </w:rPr>
    </w:lvl>
    <w:lvl w:ilvl="7" w:tplc="08090003" w:tentative="1">
      <w:start w:val="1"/>
      <w:numFmt w:val="bullet"/>
      <w:lvlText w:val="o"/>
      <w:lvlJc w:val="left"/>
      <w:pPr>
        <w:ind w:left="5993" w:hanging="360"/>
      </w:pPr>
      <w:rPr>
        <w:rFonts w:ascii="Courier New" w:hAnsi="Courier New" w:cs="Courier New" w:hint="default"/>
      </w:rPr>
    </w:lvl>
    <w:lvl w:ilvl="8" w:tplc="08090005" w:tentative="1">
      <w:start w:val="1"/>
      <w:numFmt w:val="bullet"/>
      <w:lvlText w:val=""/>
      <w:lvlJc w:val="left"/>
      <w:pPr>
        <w:ind w:left="6713" w:hanging="360"/>
      </w:pPr>
      <w:rPr>
        <w:rFonts w:ascii="Wingdings" w:hAnsi="Wingdings" w:hint="default"/>
      </w:rPr>
    </w:lvl>
  </w:abstractNum>
  <w:abstractNum w:abstractNumId="23" w15:restartNumberingAfterBreak="0">
    <w:nsid w:val="32DB2D72"/>
    <w:multiLevelType w:val="hybridMultilevel"/>
    <w:tmpl w:val="485A0094"/>
    <w:lvl w:ilvl="0" w:tplc="08090001">
      <w:start w:val="1"/>
      <w:numFmt w:val="bullet"/>
      <w:lvlText w:val=""/>
      <w:lvlJc w:val="left"/>
      <w:pPr>
        <w:tabs>
          <w:tab w:val="num" w:pos="593"/>
        </w:tabs>
        <w:ind w:left="593" w:hanging="360"/>
      </w:pPr>
      <w:rPr>
        <w:rFonts w:ascii="Symbol" w:hAnsi="Symbol" w:hint="default"/>
      </w:rPr>
    </w:lvl>
    <w:lvl w:ilvl="1" w:tplc="08090003" w:tentative="1">
      <w:start w:val="1"/>
      <w:numFmt w:val="bullet"/>
      <w:lvlText w:val="o"/>
      <w:lvlJc w:val="left"/>
      <w:pPr>
        <w:tabs>
          <w:tab w:val="num" w:pos="1313"/>
        </w:tabs>
        <w:ind w:left="1313" w:hanging="360"/>
      </w:pPr>
      <w:rPr>
        <w:rFonts w:ascii="Courier New" w:hAnsi="Courier New" w:cs="Courier New" w:hint="default"/>
      </w:rPr>
    </w:lvl>
    <w:lvl w:ilvl="2" w:tplc="08090005" w:tentative="1">
      <w:start w:val="1"/>
      <w:numFmt w:val="bullet"/>
      <w:lvlText w:val=""/>
      <w:lvlJc w:val="left"/>
      <w:pPr>
        <w:tabs>
          <w:tab w:val="num" w:pos="2033"/>
        </w:tabs>
        <w:ind w:left="2033" w:hanging="360"/>
      </w:pPr>
      <w:rPr>
        <w:rFonts w:ascii="Wingdings" w:hAnsi="Wingdings" w:hint="default"/>
      </w:rPr>
    </w:lvl>
    <w:lvl w:ilvl="3" w:tplc="08090001" w:tentative="1">
      <w:start w:val="1"/>
      <w:numFmt w:val="bullet"/>
      <w:lvlText w:val=""/>
      <w:lvlJc w:val="left"/>
      <w:pPr>
        <w:tabs>
          <w:tab w:val="num" w:pos="2753"/>
        </w:tabs>
        <w:ind w:left="2753" w:hanging="360"/>
      </w:pPr>
      <w:rPr>
        <w:rFonts w:ascii="Symbol" w:hAnsi="Symbol" w:hint="default"/>
      </w:rPr>
    </w:lvl>
    <w:lvl w:ilvl="4" w:tplc="08090003" w:tentative="1">
      <w:start w:val="1"/>
      <w:numFmt w:val="bullet"/>
      <w:lvlText w:val="o"/>
      <w:lvlJc w:val="left"/>
      <w:pPr>
        <w:tabs>
          <w:tab w:val="num" w:pos="3473"/>
        </w:tabs>
        <w:ind w:left="3473" w:hanging="360"/>
      </w:pPr>
      <w:rPr>
        <w:rFonts w:ascii="Courier New" w:hAnsi="Courier New" w:cs="Courier New" w:hint="default"/>
      </w:rPr>
    </w:lvl>
    <w:lvl w:ilvl="5" w:tplc="08090005" w:tentative="1">
      <w:start w:val="1"/>
      <w:numFmt w:val="bullet"/>
      <w:lvlText w:val=""/>
      <w:lvlJc w:val="left"/>
      <w:pPr>
        <w:tabs>
          <w:tab w:val="num" w:pos="4193"/>
        </w:tabs>
        <w:ind w:left="4193" w:hanging="360"/>
      </w:pPr>
      <w:rPr>
        <w:rFonts w:ascii="Wingdings" w:hAnsi="Wingdings" w:hint="default"/>
      </w:rPr>
    </w:lvl>
    <w:lvl w:ilvl="6" w:tplc="08090001" w:tentative="1">
      <w:start w:val="1"/>
      <w:numFmt w:val="bullet"/>
      <w:lvlText w:val=""/>
      <w:lvlJc w:val="left"/>
      <w:pPr>
        <w:tabs>
          <w:tab w:val="num" w:pos="4913"/>
        </w:tabs>
        <w:ind w:left="4913" w:hanging="360"/>
      </w:pPr>
      <w:rPr>
        <w:rFonts w:ascii="Symbol" w:hAnsi="Symbol" w:hint="default"/>
      </w:rPr>
    </w:lvl>
    <w:lvl w:ilvl="7" w:tplc="08090003" w:tentative="1">
      <w:start w:val="1"/>
      <w:numFmt w:val="bullet"/>
      <w:lvlText w:val="o"/>
      <w:lvlJc w:val="left"/>
      <w:pPr>
        <w:tabs>
          <w:tab w:val="num" w:pos="5633"/>
        </w:tabs>
        <w:ind w:left="5633" w:hanging="360"/>
      </w:pPr>
      <w:rPr>
        <w:rFonts w:ascii="Courier New" w:hAnsi="Courier New" w:cs="Courier New" w:hint="default"/>
      </w:rPr>
    </w:lvl>
    <w:lvl w:ilvl="8" w:tplc="08090005" w:tentative="1">
      <w:start w:val="1"/>
      <w:numFmt w:val="bullet"/>
      <w:lvlText w:val=""/>
      <w:lvlJc w:val="left"/>
      <w:pPr>
        <w:tabs>
          <w:tab w:val="num" w:pos="6353"/>
        </w:tabs>
        <w:ind w:left="6353" w:hanging="360"/>
      </w:pPr>
      <w:rPr>
        <w:rFonts w:ascii="Wingdings" w:hAnsi="Wingdings" w:hint="default"/>
      </w:rPr>
    </w:lvl>
  </w:abstractNum>
  <w:abstractNum w:abstractNumId="24" w15:restartNumberingAfterBreak="0">
    <w:nsid w:val="3A06353C"/>
    <w:multiLevelType w:val="hybridMultilevel"/>
    <w:tmpl w:val="F3A81B42"/>
    <w:lvl w:ilvl="0" w:tplc="08090001">
      <w:start w:val="1"/>
      <w:numFmt w:val="bullet"/>
      <w:pStyle w:val="2ndLevelBulletParagraph"/>
      <w:lvlText w:val="–"/>
      <w:lvlJc w:val="left"/>
      <w:pPr>
        <w:tabs>
          <w:tab w:val="num" w:pos="720"/>
        </w:tabs>
        <w:ind w:left="720" w:hanging="360"/>
      </w:pPr>
      <w:rPr>
        <w:rFonts w:ascii="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987EE1"/>
    <w:multiLevelType w:val="multilevel"/>
    <w:tmpl w:val="CA2CA142"/>
    <w:styleLink w:val="ScheduleParagraphs"/>
    <w:lvl w:ilvl="0">
      <w:start w:val="1"/>
      <w:numFmt w:val="decimal"/>
      <w:pStyle w:val="Schedule-Level1"/>
      <w:lvlText w:val="%1."/>
      <w:lvlJc w:val="left"/>
      <w:pPr>
        <w:ind w:left="851" w:hanging="851"/>
      </w:pPr>
      <w:rPr>
        <w:rFonts w:ascii="Arial" w:hAnsi="Arial" w:hint="default"/>
        <w:sz w:val="22"/>
      </w:rPr>
    </w:lvl>
    <w:lvl w:ilvl="1">
      <w:start w:val="1"/>
      <w:numFmt w:val="decimal"/>
      <w:pStyle w:val="Schedule-Level2"/>
      <w:lvlText w:val="%1.%2."/>
      <w:lvlJc w:val="left"/>
      <w:pPr>
        <w:ind w:left="851" w:hanging="851"/>
      </w:pPr>
      <w:rPr>
        <w:rFonts w:hint="default"/>
      </w:rPr>
    </w:lvl>
    <w:lvl w:ilvl="2">
      <w:start w:val="1"/>
      <w:numFmt w:val="decimal"/>
      <w:pStyle w:val="Schedule-Level3"/>
      <w:lvlText w:val="%1.%2.%3."/>
      <w:lvlJc w:val="left"/>
      <w:pPr>
        <w:ind w:left="1843" w:hanging="992"/>
      </w:pPr>
      <w:rPr>
        <w:rFonts w:hint="default"/>
      </w:rPr>
    </w:lvl>
    <w:lvl w:ilvl="3">
      <w:start w:val="1"/>
      <w:numFmt w:val="decimal"/>
      <w:pStyle w:val="Schedule-Level4"/>
      <w:lvlText w:val="%1.%2.%3.%4."/>
      <w:lvlJc w:val="left"/>
      <w:pPr>
        <w:tabs>
          <w:tab w:val="num" w:pos="1843"/>
        </w:tabs>
        <w:ind w:left="3119" w:hanging="1276"/>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CBF34F7"/>
    <w:multiLevelType w:val="hybridMultilevel"/>
    <w:tmpl w:val="32C8AAF6"/>
    <w:lvl w:ilvl="0" w:tplc="08090001">
      <w:start w:val="1"/>
      <w:numFmt w:val="bullet"/>
      <w:lvlText w:val=""/>
      <w:lvlJc w:val="left"/>
      <w:pPr>
        <w:tabs>
          <w:tab w:val="num" w:pos="593"/>
        </w:tabs>
        <w:ind w:left="593" w:hanging="360"/>
      </w:pPr>
      <w:rPr>
        <w:rFonts w:ascii="Symbol" w:hAnsi="Symbol" w:hint="default"/>
      </w:rPr>
    </w:lvl>
    <w:lvl w:ilvl="1" w:tplc="08090003" w:tentative="1">
      <w:start w:val="1"/>
      <w:numFmt w:val="bullet"/>
      <w:lvlText w:val="o"/>
      <w:lvlJc w:val="left"/>
      <w:pPr>
        <w:tabs>
          <w:tab w:val="num" w:pos="1313"/>
        </w:tabs>
        <w:ind w:left="1313" w:hanging="360"/>
      </w:pPr>
      <w:rPr>
        <w:rFonts w:ascii="Courier New" w:hAnsi="Courier New" w:cs="Courier New" w:hint="default"/>
      </w:rPr>
    </w:lvl>
    <w:lvl w:ilvl="2" w:tplc="08090005" w:tentative="1">
      <w:start w:val="1"/>
      <w:numFmt w:val="bullet"/>
      <w:lvlText w:val=""/>
      <w:lvlJc w:val="left"/>
      <w:pPr>
        <w:tabs>
          <w:tab w:val="num" w:pos="2033"/>
        </w:tabs>
        <w:ind w:left="2033" w:hanging="360"/>
      </w:pPr>
      <w:rPr>
        <w:rFonts w:ascii="Wingdings" w:hAnsi="Wingdings" w:hint="default"/>
      </w:rPr>
    </w:lvl>
    <w:lvl w:ilvl="3" w:tplc="08090001" w:tentative="1">
      <w:start w:val="1"/>
      <w:numFmt w:val="bullet"/>
      <w:lvlText w:val=""/>
      <w:lvlJc w:val="left"/>
      <w:pPr>
        <w:tabs>
          <w:tab w:val="num" w:pos="2753"/>
        </w:tabs>
        <w:ind w:left="2753" w:hanging="360"/>
      </w:pPr>
      <w:rPr>
        <w:rFonts w:ascii="Symbol" w:hAnsi="Symbol" w:hint="default"/>
      </w:rPr>
    </w:lvl>
    <w:lvl w:ilvl="4" w:tplc="08090003" w:tentative="1">
      <w:start w:val="1"/>
      <w:numFmt w:val="bullet"/>
      <w:lvlText w:val="o"/>
      <w:lvlJc w:val="left"/>
      <w:pPr>
        <w:tabs>
          <w:tab w:val="num" w:pos="3473"/>
        </w:tabs>
        <w:ind w:left="3473" w:hanging="360"/>
      </w:pPr>
      <w:rPr>
        <w:rFonts w:ascii="Courier New" w:hAnsi="Courier New" w:cs="Courier New" w:hint="default"/>
      </w:rPr>
    </w:lvl>
    <w:lvl w:ilvl="5" w:tplc="08090005" w:tentative="1">
      <w:start w:val="1"/>
      <w:numFmt w:val="bullet"/>
      <w:lvlText w:val=""/>
      <w:lvlJc w:val="left"/>
      <w:pPr>
        <w:tabs>
          <w:tab w:val="num" w:pos="4193"/>
        </w:tabs>
        <w:ind w:left="4193" w:hanging="360"/>
      </w:pPr>
      <w:rPr>
        <w:rFonts w:ascii="Wingdings" w:hAnsi="Wingdings" w:hint="default"/>
      </w:rPr>
    </w:lvl>
    <w:lvl w:ilvl="6" w:tplc="08090001" w:tentative="1">
      <w:start w:val="1"/>
      <w:numFmt w:val="bullet"/>
      <w:lvlText w:val=""/>
      <w:lvlJc w:val="left"/>
      <w:pPr>
        <w:tabs>
          <w:tab w:val="num" w:pos="4913"/>
        </w:tabs>
        <w:ind w:left="4913" w:hanging="360"/>
      </w:pPr>
      <w:rPr>
        <w:rFonts w:ascii="Symbol" w:hAnsi="Symbol" w:hint="default"/>
      </w:rPr>
    </w:lvl>
    <w:lvl w:ilvl="7" w:tplc="08090003" w:tentative="1">
      <w:start w:val="1"/>
      <w:numFmt w:val="bullet"/>
      <w:lvlText w:val="o"/>
      <w:lvlJc w:val="left"/>
      <w:pPr>
        <w:tabs>
          <w:tab w:val="num" w:pos="5633"/>
        </w:tabs>
        <w:ind w:left="5633" w:hanging="360"/>
      </w:pPr>
      <w:rPr>
        <w:rFonts w:ascii="Courier New" w:hAnsi="Courier New" w:cs="Courier New" w:hint="default"/>
      </w:rPr>
    </w:lvl>
    <w:lvl w:ilvl="8" w:tplc="08090005" w:tentative="1">
      <w:start w:val="1"/>
      <w:numFmt w:val="bullet"/>
      <w:lvlText w:val=""/>
      <w:lvlJc w:val="left"/>
      <w:pPr>
        <w:tabs>
          <w:tab w:val="num" w:pos="6353"/>
        </w:tabs>
        <w:ind w:left="6353" w:hanging="360"/>
      </w:pPr>
      <w:rPr>
        <w:rFonts w:ascii="Wingdings" w:hAnsi="Wingdings" w:hint="default"/>
      </w:rPr>
    </w:lvl>
  </w:abstractNum>
  <w:abstractNum w:abstractNumId="27" w15:restartNumberingAfterBreak="0">
    <w:nsid w:val="401B0425"/>
    <w:multiLevelType w:val="hybridMultilevel"/>
    <w:tmpl w:val="C40C9C0E"/>
    <w:lvl w:ilvl="0" w:tplc="08090001">
      <w:start w:val="1"/>
      <w:numFmt w:val="bullet"/>
      <w:pStyle w:val="1stLevelBulletParagraph"/>
      <w:lvlText w:val="n"/>
      <w:lvlJc w:val="left"/>
      <w:pPr>
        <w:tabs>
          <w:tab w:val="num" w:pos="357"/>
        </w:tabs>
        <w:ind w:left="360" w:hanging="360"/>
      </w:pPr>
      <w:rPr>
        <w:rFonts w:ascii="Wingdings" w:hAnsi="Wingdings" w:hint="default"/>
        <w:color w:val="D5201E"/>
        <w:sz w:val="16"/>
      </w:rPr>
    </w:lvl>
    <w:lvl w:ilvl="1" w:tplc="08090003">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28" w15:restartNumberingAfterBreak="0">
    <w:nsid w:val="413E1879"/>
    <w:multiLevelType w:val="singleLevel"/>
    <w:tmpl w:val="16228CE4"/>
    <w:lvl w:ilvl="0">
      <w:start w:val="1"/>
      <w:numFmt w:val="upperLetter"/>
      <w:pStyle w:val="Recitals"/>
      <w:lvlText w:val="(%1)"/>
      <w:lvlJc w:val="left"/>
      <w:pPr>
        <w:tabs>
          <w:tab w:val="num" w:pos="851"/>
        </w:tabs>
        <w:ind w:left="851" w:hanging="851"/>
      </w:pPr>
      <w:rPr>
        <w:rFonts w:hint="default"/>
        <w:b/>
        <w:i w:val="0"/>
      </w:rPr>
    </w:lvl>
  </w:abstractNum>
  <w:abstractNum w:abstractNumId="29" w15:restartNumberingAfterBreak="0">
    <w:nsid w:val="442F7005"/>
    <w:multiLevelType w:val="hybridMultilevel"/>
    <w:tmpl w:val="7F96FC16"/>
    <w:lvl w:ilvl="0" w:tplc="08090001">
      <w:start w:val="1"/>
      <w:numFmt w:val="bullet"/>
      <w:lvlText w:val=""/>
      <w:lvlJc w:val="left"/>
      <w:pPr>
        <w:tabs>
          <w:tab w:val="num" w:pos="612"/>
        </w:tabs>
        <w:ind w:left="612" w:hanging="360"/>
      </w:pPr>
      <w:rPr>
        <w:rFonts w:ascii="Symbol" w:hAnsi="Symbol" w:hint="default"/>
      </w:rPr>
    </w:lvl>
    <w:lvl w:ilvl="1" w:tplc="08090003" w:tentative="1">
      <w:start w:val="1"/>
      <w:numFmt w:val="bullet"/>
      <w:lvlText w:val="o"/>
      <w:lvlJc w:val="left"/>
      <w:pPr>
        <w:tabs>
          <w:tab w:val="num" w:pos="1332"/>
        </w:tabs>
        <w:ind w:left="1332" w:hanging="360"/>
      </w:pPr>
      <w:rPr>
        <w:rFonts w:ascii="Courier New" w:hAnsi="Courier New" w:cs="Courier New" w:hint="default"/>
      </w:rPr>
    </w:lvl>
    <w:lvl w:ilvl="2" w:tplc="08090005" w:tentative="1">
      <w:start w:val="1"/>
      <w:numFmt w:val="bullet"/>
      <w:lvlText w:val=""/>
      <w:lvlJc w:val="left"/>
      <w:pPr>
        <w:tabs>
          <w:tab w:val="num" w:pos="2052"/>
        </w:tabs>
        <w:ind w:left="2052" w:hanging="360"/>
      </w:pPr>
      <w:rPr>
        <w:rFonts w:ascii="Wingdings" w:hAnsi="Wingdings" w:hint="default"/>
      </w:rPr>
    </w:lvl>
    <w:lvl w:ilvl="3" w:tplc="08090001" w:tentative="1">
      <w:start w:val="1"/>
      <w:numFmt w:val="bullet"/>
      <w:lvlText w:val=""/>
      <w:lvlJc w:val="left"/>
      <w:pPr>
        <w:tabs>
          <w:tab w:val="num" w:pos="2772"/>
        </w:tabs>
        <w:ind w:left="2772" w:hanging="360"/>
      </w:pPr>
      <w:rPr>
        <w:rFonts w:ascii="Symbol" w:hAnsi="Symbol" w:hint="default"/>
      </w:rPr>
    </w:lvl>
    <w:lvl w:ilvl="4" w:tplc="08090003" w:tentative="1">
      <w:start w:val="1"/>
      <w:numFmt w:val="bullet"/>
      <w:lvlText w:val="o"/>
      <w:lvlJc w:val="left"/>
      <w:pPr>
        <w:tabs>
          <w:tab w:val="num" w:pos="3492"/>
        </w:tabs>
        <w:ind w:left="3492" w:hanging="360"/>
      </w:pPr>
      <w:rPr>
        <w:rFonts w:ascii="Courier New" w:hAnsi="Courier New" w:cs="Courier New" w:hint="default"/>
      </w:rPr>
    </w:lvl>
    <w:lvl w:ilvl="5" w:tplc="08090005" w:tentative="1">
      <w:start w:val="1"/>
      <w:numFmt w:val="bullet"/>
      <w:lvlText w:val=""/>
      <w:lvlJc w:val="left"/>
      <w:pPr>
        <w:tabs>
          <w:tab w:val="num" w:pos="4212"/>
        </w:tabs>
        <w:ind w:left="4212" w:hanging="360"/>
      </w:pPr>
      <w:rPr>
        <w:rFonts w:ascii="Wingdings" w:hAnsi="Wingdings" w:hint="default"/>
      </w:rPr>
    </w:lvl>
    <w:lvl w:ilvl="6" w:tplc="08090001" w:tentative="1">
      <w:start w:val="1"/>
      <w:numFmt w:val="bullet"/>
      <w:lvlText w:val=""/>
      <w:lvlJc w:val="left"/>
      <w:pPr>
        <w:tabs>
          <w:tab w:val="num" w:pos="4932"/>
        </w:tabs>
        <w:ind w:left="4932" w:hanging="360"/>
      </w:pPr>
      <w:rPr>
        <w:rFonts w:ascii="Symbol" w:hAnsi="Symbol" w:hint="default"/>
      </w:rPr>
    </w:lvl>
    <w:lvl w:ilvl="7" w:tplc="08090003" w:tentative="1">
      <w:start w:val="1"/>
      <w:numFmt w:val="bullet"/>
      <w:lvlText w:val="o"/>
      <w:lvlJc w:val="left"/>
      <w:pPr>
        <w:tabs>
          <w:tab w:val="num" w:pos="5652"/>
        </w:tabs>
        <w:ind w:left="5652" w:hanging="360"/>
      </w:pPr>
      <w:rPr>
        <w:rFonts w:ascii="Courier New" w:hAnsi="Courier New" w:cs="Courier New" w:hint="default"/>
      </w:rPr>
    </w:lvl>
    <w:lvl w:ilvl="8" w:tplc="08090005" w:tentative="1">
      <w:start w:val="1"/>
      <w:numFmt w:val="bullet"/>
      <w:lvlText w:val=""/>
      <w:lvlJc w:val="left"/>
      <w:pPr>
        <w:tabs>
          <w:tab w:val="num" w:pos="6372"/>
        </w:tabs>
        <w:ind w:left="6372" w:hanging="360"/>
      </w:pPr>
      <w:rPr>
        <w:rFonts w:ascii="Wingdings" w:hAnsi="Wingdings" w:hint="default"/>
      </w:rPr>
    </w:lvl>
  </w:abstractNum>
  <w:abstractNum w:abstractNumId="30" w15:restartNumberingAfterBreak="0">
    <w:nsid w:val="4919004C"/>
    <w:multiLevelType w:val="hybridMultilevel"/>
    <w:tmpl w:val="326CA9A6"/>
    <w:lvl w:ilvl="0" w:tplc="08090001">
      <w:start w:val="1"/>
      <w:numFmt w:val="bullet"/>
      <w:lvlText w:val=""/>
      <w:lvlJc w:val="left"/>
      <w:pPr>
        <w:ind w:left="972" w:hanging="360"/>
      </w:pPr>
      <w:rPr>
        <w:rFonts w:ascii="Symbol" w:hAnsi="Symbol"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31" w15:restartNumberingAfterBreak="0">
    <w:nsid w:val="4C731FD3"/>
    <w:multiLevelType w:val="multilevel"/>
    <w:tmpl w:val="C2ACB246"/>
    <w:lvl w:ilvl="0">
      <w:start w:val="1"/>
      <w:numFmt w:val="decimal"/>
      <w:pStyle w:val="ScheduleNumber"/>
      <w:suff w:val="nothing"/>
      <w:lvlText w:val="Schedule %1"/>
      <w:lvlJc w:val="left"/>
      <w:pPr>
        <w:ind w:left="0" w:firstLine="0"/>
      </w:pPr>
      <w:rPr>
        <w:rFonts w:ascii="Arial" w:hAnsi="Arial" w:hint="default"/>
        <w:b/>
        <w:i w:val="0"/>
        <w:caps/>
        <w:sz w:val="21"/>
      </w:rPr>
    </w:lvl>
    <w:lvl w:ilvl="1">
      <w:start w:val="1"/>
      <w:numFmt w:val="decimal"/>
      <w:pStyle w:val="SchLevel1"/>
      <w:lvlText w:val="%2"/>
      <w:lvlJc w:val="left"/>
      <w:pPr>
        <w:tabs>
          <w:tab w:val="num" w:pos="720"/>
        </w:tabs>
        <w:ind w:left="720" w:hanging="720"/>
      </w:pPr>
      <w:rPr>
        <w:rFonts w:ascii="Arial" w:hAnsi="Arial" w:hint="default"/>
        <w:sz w:val="21"/>
      </w:rPr>
    </w:lvl>
    <w:lvl w:ilvl="2">
      <w:start w:val="1"/>
      <w:numFmt w:val="decimal"/>
      <w:pStyle w:val="SchLevel2"/>
      <w:lvlText w:val="%2.%3"/>
      <w:lvlJc w:val="left"/>
      <w:pPr>
        <w:tabs>
          <w:tab w:val="num" w:pos="720"/>
        </w:tabs>
        <w:ind w:left="720" w:hanging="720"/>
      </w:pPr>
      <w:rPr>
        <w:rFonts w:ascii="Arial" w:hAnsi="Arial" w:hint="default"/>
        <w:sz w:val="21"/>
      </w:rPr>
    </w:lvl>
    <w:lvl w:ilvl="3">
      <w:start w:val="1"/>
      <w:numFmt w:val="lowerLetter"/>
      <w:pStyle w:val="SchLevel3"/>
      <w:lvlText w:val="(%4)"/>
      <w:lvlJc w:val="left"/>
      <w:pPr>
        <w:tabs>
          <w:tab w:val="num" w:pos="1440"/>
        </w:tabs>
        <w:ind w:left="1440" w:hanging="720"/>
      </w:pPr>
      <w:rPr>
        <w:rFonts w:ascii="Arial" w:hAnsi="Arial" w:hint="default"/>
        <w:sz w:val="21"/>
      </w:rPr>
    </w:lvl>
    <w:lvl w:ilvl="4">
      <w:start w:val="1"/>
      <w:numFmt w:val="lowerRoman"/>
      <w:pStyle w:val="SchLevel4"/>
      <w:lvlText w:val="(%5)"/>
      <w:lvlJc w:val="left"/>
      <w:pPr>
        <w:tabs>
          <w:tab w:val="num" w:pos="2160"/>
        </w:tabs>
        <w:ind w:left="2160" w:hanging="720"/>
      </w:pPr>
      <w:rPr>
        <w:rFonts w:ascii="Arial" w:hAnsi="Arial" w:hint="default"/>
        <w:sz w:val="21"/>
      </w:rPr>
    </w:lvl>
    <w:lvl w:ilvl="5">
      <w:start w:val="1"/>
      <w:numFmt w:val="upperLetter"/>
      <w:pStyle w:val="SchLevel5"/>
      <w:lvlText w:val="(%6)"/>
      <w:lvlJc w:val="left"/>
      <w:pPr>
        <w:tabs>
          <w:tab w:val="num" w:pos="2880"/>
        </w:tabs>
        <w:ind w:left="2880" w:hanging="720"/>
      </w:pPr>
      <w:rPr>
        <w:rFonts w:ascii="Arial" w:hAnsi="Arial" w:hint="default"/>
        <w:sz w:val="21"/>
      </w:rPr>
    </w:lvl>
    <w:lvl w:ilvl="6">
      <w:start w:val="1"/>
      <w:numFmt w:val="upperRoman"/>
      <w:pStyle w:val="SchLevel6"/>
      <w:lvlText w:val="(%7)"/>
      <w:lvlJc w:val="left"/>
      <w:pPr>
        <w:tabs>
          <w:tab w:val="num" w:pos="3600"/>
        </w:tabs>
        <w:ind w:left="3600" w:hanging="720"/>
      </w:pPr>
      <w:rPr>
        <w:rFonts w:ascii="Arial" w:hAnsi="Arial" w:hint="default"/>
        <w:sz w:val="21"/>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2" w15:restartNumberingAfterBreak="0">
    <w:nsid w:val="4CC321BE"/>
    <w:multiLevelType w:val="hybridMultilevel"/>
    <w:tmpl w:val="48C87398"/>
    <w:lvl w:ilvl="0" w:tplc="AF2CCA92">
      <w:numFmt w:val="bullet"/>
      <w:lvlText w:val="•"/>
      <w:lvlJc w:val="left"/>
      <w:pPr>
        <w:ind w:left="946" w:hanging="480"/>
      </w:pPr>
      <w:rPr>
        <w:rFonts w:ascii="Verdana" w:eastAsia="Times New Roman" w:hAnsi="Verdana" w:cs="Times New Roman" w:hint="default"/>
      </w:rPr>
    </w:lvl>
    <w:lvl w:ilvl="1" w:tplc="08090003" w:tentative="1">
      <w:start w:val="1"/>
      <w:numFmt w:val="bullet"/>
      <w:lvlText w:val="o"/>
      <w:lvlJc w:val="left"/>
      <w:pPr>
        <w:ind w:left="1673" w:hanging="360"/>
      </w:pPr>
      <w:rPr>
        <w:rFonts w:ascii="Courier New" w:hAnsi="Courier New" w:cs="Courier New" w:hint="default"/>
      </w:rPr>
    </w:lvl>
    <w:lvl w:ilvl="2" w:tplc="08090005" w:tentative="1">
      <w:start w:val="1"/>
      <w:numFmt w:val="bullet"/>
      <w:lvlText w:val=""/>
      <w:lvlJc w:val="left"/>
      <w:pPr>
        <w:ind w:left="2393" w:hanging="360"/>
      </w:pPr>
      <w:rPr>
        <w:rFonts w:ascii="Wingdings" w:hAnsi="Wingdings" w:hint="default"/>
      </w:rPr>
    </w:lvl>
    <w:lvl w:ilvl="3" w:tplc="08090001" w:tentative="1">
      <w:start w:val="1"/>
      <w:numFmt w:val="bullet"/>
      <w:lvlText w:val=""/>
      <w:lvlJc w:val="left"/>
      <w:pPr>
        <w:ind w:left="3113" w:hanging="360"/>
      </w:pPr>
      <w:rPr>
        <w:rFonts w:ascii="Symbol" w:hAnsi="Symbol" w:hint="default"/>
      </w:rPr>
    </w:lvl>
    <w:lvl w:ilvl="4" w:tplc="08090003" w:tentative="1">
      <w:start w:val="1"/>
      <w:numFmt w:val="bullet"/>
      <w:lvlText w:val="o"/>
      <w:lvlJc w:val="left"/>
      <w:pPr>
        <w:ind w:left="3833" w:hanging="360"/>
      </w:pPr>
      <w:rPr>
        <w:rFonts w:ascii="Courier New" w:hAnsi="Courier New" w:cs="Courier New" w:hint="default"/>
      </w:rPr>
    </w:lvl>
    <w:lvl w:ilvl="5" w:tplc="08090005" w:tentative="1">
      <w:start w:val="1"/>
      <w:numFmt w:val="bullet"/>
      <w:lvlText w:val=""/>
      <w:lvlJc w:val="left"/>
      <w:pPr>
        <w:ind w:left="4553" w:hanging="360"/>
      </w:pPr>
      <w:rPr>
        <w:rFonts w:ascii="Wingdings" w:hAnsi="Wingdings" w:hint="default"/>
      </w:rPr>
    </w:lvl>
    <w:lvl w:ilvl="6" w:tplc="08090001" w:tentative="1">
      <w:start w:val="1"/>
      <w:numFmt w:val="bullet"/>
      <w:lvlText w:val=""/>
      <w:lvlJc w:val="left"/>
      <w:pPr>
        <w:ind w:left="5273" w:hanging="360"/>
      </w:pPr>
      <w:rPr>
        <w:rFonts w:ascii="Symbol" w:hAnsi="Symbol" w:hint="default"/>
      </w:rPr>
    </w:lvl>
    <w:lvl w:ilvl="7" w:tplc="08090003" w:tentative="1">
      <w:start w:val="1"/>
      <w:numFmt w:val="bullet"/>
      <w:lvlText w:val="o"/>
      <w:lvlJc w:val="left"/>
      <w:pPr>
        <w:ind w:left="5993" w:hanging="360"/>
      </w:pPr>
      <w:rPr>
        <w:rFonts w:ascii="Courier New" w:hAnsi="Courier New" w:cs="Courier New" w:hint="default"/>
      </w:rPr>
    </w:lvl>
    <w:lvl w:ilvl="8" w:tplc="08090005" w:tentative="1">
      <w:start w:val="1"/>
      <w:numFmt w:val="bullet"/>
      <w:lvlText w:val=""/>
      <w:lvlJc w:val="left"/>
      <w:pPr>
        <w:ind w:left="6713" w:hanging="360"/>
      </w:pPr>
      <w:rPr>
        <w:rFonts w:ascii="Wingdings" w:hAnsi="Wingdings" w:hint="default"/>
      </w:rPr>
    </w:lvl>
  </w:abstractNum>
  <w:abstractNum w:abstractNumId="33" w15:restartNumberingAfterBreak="0">
    <w:nsid w:val="51BC5FC1"/>
    <w:multiLevelType w:val="hybridMultilevel"/>
    <w:tmpl w:val="7C1CAF34"/>
    <w:lvl w:ilvl="0" w:tplc="08090001">
      <w:start w:val="1"/>
      <w:numFmt w:val="bullet"/>
      <w:lvlText w:val=""/>
      <w:lvlJc w:val="left"/>
      <w:pPr>
        <w:ind w:left="972" w:hanging="360"/>
      </w:pPr>
      <w:rPr>
        <w:rFonts w:ascii="Symbol" w:hAnsi="Symbol"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34" w15:restartNumberingAfterBreak="0">
    <w:nsid w:val="54756313"/>
    <w:multiLevelType w:val="multilevel"/>
    <w:tmpl w:val="48A08AB0"/>
    <w:lvl w:ilvl="0">
      <w:start w:val="1"/>
      <w:numFmt w:val="decimal"/>
      <w:pStyle w:val="Level1"/>
      <w:lvlText w:val="%1"/>
      <w:lvlJc w:val="left"/>
      <w:pPr>
        <w:tabs>
          <w:tab w:val="num" w:pos="720"/>
        </w:tabs>
        <w:ind w:left="720" w:hanging="720"/>
      </w:pPr>
      <w:rPr>
        <w:rFonts w:ascii="Arial" w:hAnsi="Arial" w:hint="default"/>
        <w:sz w:val="21"/>
      </w:rPr>
    </w:lvl>
    <w:lvl w:ilvl="1">
      <w:start w:val="1"/>
      <w:numFmt w:val="decimal"/>
      <w:pStyle w:val="Level2"/>
      <w:lvlText w:val="%1.%2"/>
      <w:lvlJc w:val="left"/>
      <w:pPr>
        <w:tabs>
          <w:tab w:val="num" w:pos="720"/>
        </w:tabs>
        <w:ind w:left="720" w:hanging="720"/>
      </w:pPr>
      <w:rPr>
        <w:rFonts w:ascii="Arial" w:hAnsi="Arial" w:hint="default"/>
        <w:sz w:val="21"/>
      </w:rPr>
    </w:lvl>
    <w:lvl w:ilvl="2">
      <w:start w:val="1"/>
      <w:numFmt w:val="lowerLetter"/>
      <w:pStyle w:val="Level3"/>
      <w:lvlText w:val="(%3)"/>
      <w:lvlJc w:val="left"/>
      <w:pPr>
        <w:tabs>
          <w:tab w:val="num" w:pos="1440"/>
        </w:tabs>
        <w:ind w:left="1440" w:hanging="720"/>
      </w:pPr>
      <w:rPr>
        <w:rFonts w:ascii="Arial" w:hAnsi="Arial" w:hint="default"/>
        <w:sz w:val="21"/>
      </w:rPr>
    </w:lvl>
    <w:lvl w:ilvl="3">
      <w:start w:val="1"/>
      <w:numFmt w:val="lowerRoman"/>
      <w:pStyle w:val="Level4"/>
      <w:lvlText w:val="(%4)"/>
      <w:lvlJc w:val="left"/>
      <w:pPr>
        <w:tabs>
          <w:tab w:val="num" w:pos="2160"/>
        </w:tabs>
        <w:ind w:left="2160" w:hanging="720"/>
      </w:pPr>
      <w:rPr>
        <w:rFonts w:ascii="Arial" w:hAnsi="Arial" w:hint="default"/>
        <w:sz w:val="21"/>
      </w:rPr>
    </w:lvl>
    <w:lvl w:ilvl="4">
      <w:start w:val="1"/>
      <w:numFmt w:val="upperLetter"/>
      <w:pStyle w:val="Level5"/>
      <w:lvlText w:val="(%5)"/>
      <w:lvlJc w:val="left"/>
      <w:pPr>
        <w:tabs>
          <w:tab w:val="num" w:pos="2880"/>
        </w:tabs>
        <w:ind w:left="2880" w:hanging="720"/>
      </w:pPr>
      <w:rPr>
        <w:rFonts w:ascii="Arial" w:hAnsi="Arial" w:hint="default"/>
        <w:sz w:val="21"/>
      </w:rPr>
    </w:lvl>
    <w:lvl w:ilvl="5">
      <w:start w:val="1"/>
      <w:numFmt w:val="upperRoman"/>
      <w:pStyle w:val="Level6"/>
      <w:lvlText w:val="(%6)"/>
      <w:lvlJc w:val="left"/>
      <w:pPr>
        <w:tabs>
          <w:tab w:val="num" w:pos="3600"/>
        </w:tabs>
        <w:ind w:left="3600" w:hanging="720"/>
      </w:pPr>
      <w:rPr>
        <w:rFonts w:ascii="Arial" w:hAnsi="Arial" w:hint="default"/>
        <w:sz w:val="21"/>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5" w15:restartNumberingAfterBreak="0">
    <w:nsid w:val="58113D42"/>
    <w:multiLevelType w:val="hybridMultilevel"/>
    <w:tmpl w:val="26780FFC"/>
    <w:styleLink w:val="ListNumbers1"/>
    <w:lvl w:ilvl="0" w:tplc="59C07B8C">
      <w:start w:val="1"/>
      <w:numFmt w:val="lowerRoman"/>
      <w:lvlText w:val="%1)"/>
      <w:lvlJc w:val="left"/>
      <w:pPr>
        <w:ind w:left="886" w:hanging="720"/>
      </w:pPr>
      <w:rPr>
        <w:rFonts w:hint="default"/>
      </w:rPr>
    </w:lvl>
    <w:lvl w:ilvl="1" w:tplc="08090019" w:tentative="1">
      <w:start w:val="1"/>
      <w:numFmt w:val="lowerLetter"/>
      <w:lvlText w:val="%2."/>
      <w:lvlJc w:val="left"/>
      <w:pPr>
        <w:ind w:left="1246" w:hanging="360"/>
      </w:pPr>
    </w:lvl>
    <w:lvl w:ilvl="2" w:tplc="0809001B" w:tentative="1">
      <w:start w:val="1"/>
      <w:numFmt w:val="lowerRoman"/>
      <w:lvlText w:val="%3."/>
      <w:lvlJc w:val="right"/>
      <w:pPr>
        <w:ind w:left="1966" w:hanging="180"/>
      </w:pPr>
    </w:lvl>
    <w:lvl w:ilvl="3" w:tplc="0809000F" w:tentative="1">
      <w:start w:val="1"/>
      <w:numFmt w:val="decimal"/>
      <w:lvlText w:val="%4."/>
      <w:lvlJc w:val="left"/>
      <w:pPr>
        <w:ind w:left="2686" w:hanging="360"/>
      </w:pPr>
    </w:lvl>
    <w:lvl w:ilvl="4" w:tplc="08090019" w:tentative="1">
      <w:start w:val="1"/>
      <w:numFmt w:val="lowerLetter"/>
      <w:lvlText w:val="%5."/>
      <w:lvlJc w:val="left"/>
      <w:pPr>
        <w:ind w:left="3406" w:hanging="360"/>
      </w:pPr>
    </w:lvl>
    <w:lvl w:ilvl="5" w:tplc="0809001B" w:tentative="1">
      <w:start w:val="1"/>
      <w:numFmt w:val="lowerRoman"/>
      <w:lvlText w:val="%6."/>
      <w:lvlJc w:val="right"/>
      <w:pPr>
        <w:ind w:left="4126" w:hanging="180"/>
      </w:pPr>
    </w:lvl>
    <w:lvl w:ilvl="6" w:tplc="0809000F" w:tentative="1">
      <w:start w:val="1"/>
      <w:numFmt w:val="decimal"/>
      <w:lvlText w:val="%7."/>
      <w:lvlJc w:val="left"/>
      <w:pPr>
        <w:ind w:left="4846" w:hanging="360"/>
      </w:pPr>
    </w:lvl>
    <w:lvl w:ilvl="7" w:tplc="08090019" w:tentative="1">
      <w:start w:val="1"/>
      <w:numFmt w:val="lowerLetter"/>
      <w:lvlText w:val="%8."/>
      <w:lvlJc w:val="left"/>
      <w:pPr>
        <w:ind w:left="5566" w:hanging="360"/>
      </w:pPr>
    </w:lvl>
    <w:lvl w:ilvl="8" w:tplc="0809001B" w:tentative="1">
      <w:start w:val="1"/>
      <w:numFmt w:val="lowerRoman"/>
      <w:lvlText w:val="%9."/>
      <w:lvlJc w:val="right"/>
      <w:pPr>
        <w:ind w:left="6286" w:hanging="180"/>
      </w:pPr>
    </w:lvl>
  </w:abstractNum>
  <w:abstractNum w:abstractNumId="36" w15:restartNumberingAfterBreak="0">
    <w:nsid w:val="584D3A5C"/>
    <w:multiLevelType w:val="hybridMultilevel"/>
    <w:tmpl w:val="10725252"/>
    <w:lvl w:ilvl="0" w:tplc="08090001">
      <w:start w:val="1"/>
      <w:numFmt w:val="bullet"/>
      <w:lvlText w:val=""/>
      <w:lvlJc w:val="left"/>
      <w:pPr>
        <w:tabs>
          <w:tab w:val="num" w:pos="612"/>
        </w:tabs>
        <w:ind w:left="612" w:hanging="360"/>
      </w:pPr>
      <w:rPr>
        <w:rFonts w:ascii="Symbol" w:hAnsi="Symbol" w:hint="default"/>
      </w:rPr>
    </w:lvl>
    <w:lvl w:ilvl="1" w:tplc="08090003" w:tentative="1">
      <w:start w:val="1"/>
      <w:numFmt w:val="bullet"/>
      <w:lvlText w:val="o"/>
      <w:lvlJc w:val="left"/>
      <w:pPr>
        <w:tabs>
          <w:tab w:val="num" w:pos="1332"/>
        </w:tabs>
        <w:ind w:left="1332" w:hanging="360"/>
      </w:pPr>
      <w:rPr>
        <w:rFonts w:ascii="Courier New" w:hAnsi="Courier New" w:cs="Courier New" w:hint="default"/>
      </w:rPr>
    </w:lvl>
    <w:lvl w:ilvl="2" w:tplc="08090005" w:tentative="1">
      <w:start w:val="1"/>
      <w:numFmt w:val="bullet"/>
      <w:lvlText w:val=""/>
      <w:lvlJc w:val="left"/>
      <w:pPr>
        <w:tabs>
          <w:tab w:val="num" w:pos="2052"/>
        </w:tabs>
        <w:ind w:left="2052" w:hanging="360"/>
      </w:pPr>
      <w:rPr>
        <w:rFonts w:ascii="Wingdings" w:hAnsi="Wingdings" w:hint="default"/>
      </w:rPr>
    </w:lvl>
    <w:lvl w:ilvl="3" w:tplc="08090001" w:tentative="1">
      <w:start w:val="1"/>
      <w:numFmt w:val="bullet"/>
      <w:lvlText w:val=""/>
      <w:lvlJc w:val="left"/>
      <w:pPr>
        <w:tabs>
          <w:tab w:val="num" w:pos="2772"/>
        </w:tabs>
        <w:ind w:left="2772" w:hanging="360"/>
      </w:pPr>
      <w:rPr>
        <w:rFonts w:ascii="Symbol" w:hAnsi="Symbol" w:hint="default"/>
      </w:rPr>
    </w:lvl>
    <w:lvl w:ilvl="4" w:tplc="08090003" w:tentative="1">
      <w:start w:val="1"/>
      <w:numFmt w:val="bullet"/>
      <w:lvlText w:val="o"/>
      <w:lvlJc w:val="left"/>
      <w:pPr>
        <w:tabs>
          <w:tab w:val="num" w:pos="3492"/>
        </w:tabs>
        <w:ind w:left="3492" w:hanging="360"/>
      </w:pPr>
      <w:rPr>
        <w:rFonts w:ascii="Courier New" w:hAnsi="Courier New" w:cs="Courier New" w:hint="default"/>
      </w:rPr>
    </w:lvl>
    <w:lvl w:ilvl="5" w:tplc="08090005" w:tentative="1">
      <w:start w:val="1"/>
      <w:numFmt w:val="bullet"/>
      <w:lvlText w:val=""/>
      <w:lvlJc w:val="left"/>
      <w:pPr>
        <w:tabs>
          <w:tab w:val="num" w:pos="4212"/>
        </w:tabs>
        <w:ind w:left="4212" w:hanging="360"/>
      </w:pPr>
      <w:rPr>
        <w:rFonts w:ascii="Wingdings" w:hAnsi="Wingdings" w:hint="default"/>
      </w:rPr>
    </w:lvl>
    <w:lvl w:ilvl="6" w:tplc="08090001" w:tentative="1">
      <w:start w:val="1"/>
      <w:numFmt w:val="bullet"/>
      <w:lvlText w:val=""/>
      <w:lvlJc w:val="left"/>
      <w:pPr>
        <w:tabs>
          <w:tab w:val="num" w:pos="4932"/>
        </w:tabs>
        <w:ind w:left="4932" w:hanging="360"/>
      </w:pPr>
      <w:rPr>
        <w:rFonts w:ascii="Symbol" w:hAnsi="Symbol" w:hint="default"/>
      </w:rPr>
    </w:lvl>
    <w:lvl w:ilvl="7" w:tplc="08090003" w:tentative="1">
      <w:start w:val="1"/>
      <w:numFmt w:val="bullet"/>
      <w:lvlText w:val="o"/>
      <w:lvlJc w:val="left"/>
      <w:pPr>
        <w:tabs>
          <w:tab w:val="num" w:pos="5652"/>
        </w:tabs>
        <w:ind w:left="5652" w:hanging="360"/>
      </w:pPr>
      <w:rPr>
        <w:rFonts w:ascii="Courier New" w:hAnsi="Courier New" w:cs="Courier New" w:hint="default"/>
      </w:rPr>
    </w:lvl>
    <w:lvl w:ilvl="8" w:tplc="08090005" w:tentative="1">
      <w:start w:val="1"/>
      <w:numFmt w:val="bullet"/>
      <w:lvlText w:val=""/>
      <w:lvlJc w:val="left"/>
      <w:pPr>
        <w:tabs>
          <w:tab w:val="num" w:pos="6372"/>
        </w:tabs>
        <w:ind w:left="6372" w:hanging="360"/>
      </w:pPr>
      <w:rPr>
        <w:rFonts w:ascii="Wingdings" w:hAnsi="Wingdings" w:hint="default"/>
      </w:rPr>
    </w:lvl>
  </w:abstractNum>
  <w:abstractNum w:abstractNumId="37" w15:restartNumberingAfterBreak="0">
    <w:nsid w:val="5B21538F"/>
    <w:multiLevelType w:val="hybridMultilevel"/>
    <w:tmpl w:val="D08AFB3A"/>
    <w:lvl w:ilvl="0" w:tplc="08090001">
      <w:start w:val="1"/>
      <w:numFmt w:val="bullet"/>
      <w:lvlText w:val=""/>
      <w:lvlJc w:val="left"/>
      <w:pPr>
        <w:tabs>
          <w:tab w:val="num" w:pos="612"/>
        </w:tabs>
        <w:ind w:left="612" w:hanging="360"/>
      </w:pPr>
      <w:rPr>
        <w:rFonts w:ascii="Symbol" w:hAnsi="Symbol" w:hint="default"/>
      </w:rPr>
    </w:lvl>
    <w:lvl w:ilvl="1" w:tplc="08090003" w:tentative="1">
      <w:start w:val="1"/>
      <w:numFmt w:val="bullet"/>
      <w:lvlText w:val="o"/>
      <w:lvlJc w:val="left"/>
      <w:pPr>
        <w:tabs>
          <w:tab w:val="num" w:pos="1332"/>
        </w:tabs>
        <w:ind w:left="1332" w:hanging="360"/>
      </w:pPr>
      <w:rPr>
        <w:rFonts w:ascii="Courier New" w:hAnsi="Courier New" w:cs="Courier New" w:hint="default"/>
      </w:rPr>
    </w:lvl>
    <w:lvl w:ilvl="2" w:tplc="08090005" w:tentative="1">
      <w:start w:val="1"/>
      <w:numFmt w:val="bullet"/>
      <w:lvlText w:val=""/>
      <w:lvlJc w:val="left"/>
      <w:pPr>
        <w:tabs>
          <w:tab w:val="num" w:pos="2052"/>
        </w:tabs>
        <w:ind w:left="2052" w:hanging="360"/>
      </w:pPr>
      <w:rPr>
        <w:rFonts w:ascii="Wingdings" w:hAnsi="Wingdings" w:hint="default"/>
      </w:rPr>
    </w:lvl>
    <w:lvl w:ilvl="3" w:tplc="08090001" w:tentative="1">
      <w:start w:val="1"/>
      <w:numFmt w:val="bullet"/>
      <w:lvlText w:val=""/>
      <w:lvlJc w:val="left"/>
      <w:pPr>
        <w:tabs>
          <w:tab w:val="num" w:pos="2772"/>
        </w:tabs>
        <w:ind w:left="2772" w:hanging="360"/>
      </w:pPr>
      <w:rPr>
        <w:rFonts w:ascii="Symbol" w:hAnsi="Symbol" w:hint="default"/>
      </w:rPr>
    </w:lvl>
    <w:lvl w:ilvl="4" w:tplc="08090003" w:tentative="1">
      <w:start w:val="1"/>
      <w:numFmt w:val="bullet"/>
      <w:lvlText w:val="o"/>
      <w:lvlJc w:val="left"/>
      <w:pPr>
        <w:tabs>
          <w:tab w:val="num" w:pos="3492"/>
        </w:tabs>
        <w:ind w:left="3492" w:hanging="360"/>
      </w:pPr>
      <w:rPr>
        <w:rFonts w:ascii="Courier New" w:hAnsi="Courier New" w:cs="Courier New" w:hint="default"/>
      </w:rPr>
    </w:lvl>
    <w:lvl w:ilvl="5" w:tplc="08090005" w:tentative="1">
      <w:start w:val="1"/>
      <w:numFmt w:val="bullet"/>
      <w:lvlText w:val=""/>
      <w:lvlJc w:val="left"/>
      <w:pPr>
        <w:tabs>
          <w:tab w:val="num" w:pos="4212"/>
        </w:tabs>
        <w:ind w:left="4212" w:hanging="360"/>
      </w:pPr>
      <w:rPr>
        <w:rFonts w:ascii="Wingdings" w:hAnsi="Wingdings" w:hint="default"/>
      </w:rPr>
    </w:lvl>
    <w:lvl w:ilvl="6" w:tplc="08090001" w:tentative="1">
      <w:start w:val="1"/>
      <w:numFmt w:val="bullet"/>
      <w:lvlText w:val=""/>
      <w:lvlJc w:val="left"/>
      <w:pPr>
        <w:tabs>
          <w:tab w:val="num" w:pos="4932"/>
        </w:tabs>
        <w:ind w:left="4932" w:hanging="360"/>
      </w:pPr>
      <w:rPr>
        <w:rFonts w:ascii="Symbol" w:hAnsi="Symbol" w:hint="default"/>
      </w:rPr>
    </w:lvl>
    <w:lvl w:ilvl="7" w:tplc="08090003" w:tentative="1">
      <w:start w:val="1"/>
      <w:numFmt w:val="bullet"/>
      <w:lvlText w:val="o"/>
      <w:lvlJc w:val="left"/>
      <w:pPr>
        <w:tabs>
          <w:tab w:val="num" w:pos="5652"/>
        </w:tabs>
        <w:ind w:left="5652" w:hanging="360"/>
      </w:pPr>
      <w:rPr>
        <w:rFonts w:ascii="Courier New" w:hAnsi="Courier New" w:cs="Courier New" w:hint="default"/>
      </w:rPr>
    </w:lvl>
    <w:lvl w:ilvl="8" w:tplc="08090005" w:tentative="1">
      <w:start w:val="1"/>
      <w:numFmt w:val="bullet"/>
      <w:lvlText w:val=""/>
      <w:lvlJc w:val="left"/>
      <w:pPr>
        <w:tabs>
          <w:tab w:val="num" w:pos="6372"/>
        </w:tabs>
        <w:ind w:left="6372" w:hanging="360"/>
      </w:pPr>
      <w:rPr>
        <w:rFonts w:ascii="Wingdings" w:hAnsi="Wingdings" w:hint="default"/>
      </w:rPr>
    </w:lvl>
  </w:abstractNum>
  <w:abstractNum w:abstractNumId="38" w15:restartNumberingAfterBreak="0">
    <w:nsid w:val="5D9C6DBE"/>
    <w:multiLevelType w:val="multilevel"/>
    <w:tmpl w:val="FF54D77C"/>
    <w:styleLink w:val="ListNumbers"/>
    <w:lvl w:ilvl="0">
      <w:start w:val="1"/>
      <w:numFmt w:val="decimal"/>
      <w:lvlText w:val="%1."/>
      <w:lvlJc w:val="left"/>
      <w:pPr>
        <w:ind w:left="851" w:hanging="851"/>
      </w:pPr>
      <w:rPr>
        <w:rFonts w:hint="default"/>
      </w:rPr>
    </w:lvl>
    <w:lvl w:ilvl="1">
      <w:start w:val="1"/>
      <w:numFmt w:val="none"/>
      <w:lvlText w:val="%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9" w15:restartNumberingAfterBreak="0">
    <w:nsid w:val="609B5CD5"/>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7920"/>
        </w:tabs>
        <w:ind w:left="4320" w:hanging="1440"/>
      </w:pPr>
    </w:lvl>
  </w:abstractNum>
  <w:abstractNum w:abstractNumId="40" w15:restartNumberingAfterBreak="0">
    <w:nsid w:val="60BC64DD"/>
    <w:multiLevelType w:val="hybridMultilevel"/>
    <w:tmpl w:val="F048B5A6"/>
    <w:lvl w:ilvl="0" w:tplc="DC7C0A70">
      <w:start w:val="1"/>
      <w:numFmt w:val="decimal"/>
      <w:pStyle w:val="PartHeading-AutoNumber"/>
      <w:lvlText w:val="Part %1"/>
      <w:lvlJc w:val="center"/>
      <w:pPr>
        <w:ind w:left="709" w:firstLine="0"/>
      </w:pPr>
      <w:rPr>
        <w:rFonts w:ascii="Arial Bold" w:hAnsi="Arial Bold" w:hint="default"/>
        <w:b/>
        <w:i w:val="0"/>
        <w:sz w:val="22"/>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1" w15:restartNumberingAfterBreak="0">
    <w:nsid w:val="66981FE3"/>
    <w:multiLevelType w:val="hybridMultilevel"/>
    <w:tmpl w:val="C812DE32"/>
    <w:lvl w:ilvl="0" w:tplc="0809000F">
      <w:start w:val="1"/>
      <w:numFmt w:val="bullet"/>
      <w:pStyle w:val="ECHtablebullets9pt"/>
      <w:lvlText w:val="—"/>
      <w:lvlJc w:val="left"/>
      <w:pPr>
        <w:ind w:left="720" w:hanging="360"/>
      </w:pPr>
      <w:rPr>
        <w:rFonts w:ascii="MS PGothic" w:eastAsia="MS PGothic" w:hAnsi="MS PGothic" w:hint="eastAsia"/>
        <w:color w:val="auto"/>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2" w15:restartNumberingAfterBreak="0">
    <w:nsid w:val="67416E85"/>
    <w:multiLevelType w:val="multilevel"/>
    <w:tmpl w:val="B2EEC73C"/>
    <w:lvl w:ilvl="0">
      <w:start w:val="1"/>
      <w:numFmt w:val="decimal"/>
      <w:pStyle w:val="Heading1Numbered"/>
      <w:lvlText w:val="%1"/>
      <w:lvlJc w:val="left"/>
      <w:pPr>
        <w:tabs>
          <w:tab w:val="num" w:pos="432"/>
        </w:tabs>
        <w:ind w:left="432" w:hanging="432"/>
      </w:pPr>
      <w:rPr>
        <w:rFonts w:hint="default"/>
      </w:rPr>
    </w:lvl>
    <w:lvl w:ilvl="1">
      <w:start w:val="1"/>
      <w:numFmt w:val="decimal"/>
      <w:pStyle w:val="Heading2Numbered"/>
      <w:lvlText w:val="%1.%2"/>
      <w:lvlJc w:val="left"/>
      <w:pPr>
        <w:tabs>
          <w:tab w:val="num" w:pos="576"/>
        </w:tabs>
        <w:ind w:left="576" w:hanging="576"/>
      </w:pPr>
      <w:rPr>
        <w:rFonts w:hint="default"/>
      </w:rPr>
    </w:lvl>
    <w:lvl w:ilvl="2">
      <w:start w:val="1"/>
      <w:numFmt w:val="decimal"/>
      <w:pStyle w:val="Heading3Numbered"/>
      <w:lvlText w:val="%1.%2.%3"/>
      <w:lvlJc w:val="left"/>
      <w:pPr>
        <w:tabs>
          <w:tab w:val="num" w:pos="720"/>
        </w:tabs>
        <w:ind w:left="720" w:hanging="720"/>
      </w:pPr>
      <w:rPr>
        <w:rFonts w:hint="default"/>
      </w:rPr>
    </w:lvl>
    <w:lvl w:ilvl="3">
      <w:start w:val="1"/>
      <w:numFmt w:val="decimal"/>
      <w:pStyle w:val="Heading4Numbered"/>
      <w:lvlText w:val="%1.%2.%3.%4"/>
      <w:lvlJc w:val="left"/>
      <w:pPr>
        <w:tabs>
          <w:tab w:val="num" w:pos="864"/>
        </w:tabs>
        <w:ind w:left="864" w:hanging="864"/>
      </w:pPr>
      <w:rPr>
        <w:rFonts w:hint="default"/>
      </w:rPr>
    </w:lvl>
    <w:lvl w:ilvl="4">
      <w:start w:val="1"/>
      <w:numFmt w:val="decimal"/>
      <w:pStyle w:val="Heading5Numbered"/>
      <w:lvlText w:val="%1.%2.%3.%4.%5"/>
      <w:lvlJc w:val="left"/>
      <w:pPr>
        <w:tabs>
          <w:tab w:val="num" w:pos="1008"/>
        </w:tabs>
        <w:ind w:left="1008" w:hanging="1008"/>
      </w:pPr>
      <w:rPr>
        <w:rFonts w:hint="default"/>
      </w:rPr>
    </w:lvl>
    <w:lvl w:ilvl="5">
      <w:start w:val="1"/>
      <w:numFmt w:val="decimal"/>
      <w:pStyle w:val="Heading6Numbered"/>
      <w:lvlText w:val="%1.%2.%3.%4.%5.%6"/>
      <w:lvlJc w:val="left"/>
      <w:pPr>
        <w:tabs>
          <w:tab w:val="num" w:pos="1152"/>
        </w:tabs>
        <w:ind w:left="1152" w:hanging="1152"/>
      </w:pPr>
      <w:rPr>
        <w:rFonts w:hint="default"/>
      </w:rPr>
    </w:lvl>
    <w:lvl w:ilvl="6">
      <w:start w:val="1"/>
      <w:numFmt w:val="decimal"/>
      <w:pStyle w:val="Heading7Numbered"/>
      <w:lvlText w:val="%1.%2.%3.%4.%5.%6.%7"/>
      <w:lvlJc w:val="left"/>
      <w:pPr>
        <w:tabs>
          <w:tab w:val="num" w:pos="1296"/>
        </w:tabs>
        <w:ind w:left="1296" w:hanging="1296"/>
      </w:pPr>
      <w:rPr>
        <w:rFonts w:hint="default"/>
      </w:rPr>
    </w:lvl>
    <w:lvl w:ilvl="7">
      <w:start w:val="1"/>
      <w:numFmt w:val="decimal"/>
      <w:pStyle w:val="Heading8Numbered"/>
      <w:lvlText w:val="%1.%2.%3.%4.%5.%6.%7.%8"/>
      <w:lvlJc w:val="left"/>
      <w:pPr>
        <w:tabs>
          <w:tab w:val="num" w:pos="1440"/>
        </w:tabs>
        <w:ind w:left="1440" w:hanging="1440"/>
      </w:pPr>
      <w:rPr>
        <w:rFonts w:hint="default"/>
      </w:rPr>
    </w:lvl>
    <w:lvl w:ilvl="8">
      <w:start w:val="1"/>
      <w:numFmt w:val="decimal"/>
      <w:pStyle w:val="Heading9Numbered"/>
      <w:lvlText w:val="%1.%2.%3.%4.%5.%6.%7.%8.%9"/>
      <w:lvlJc w:val="left"/>
      <w:pPr>
        <w:tabs>
          <w:tab w:val="num" w:pos="1584"/>
        </w:tabs>
        <w:ind w:left="1584" w:hanging="1584"/>
      </w:pPr>
      <w:rPr>
        <w:rFonts w:hint="default"/>
      </w:rPr>
    </w:lvl>
  </w:abstractNum>
  <w:abstractNum w:abstractNumId="43" w15:restartNumberingAfterBreak="0">
    <w:nsid w:val="68861DB1"/>
    <w:multiLevelType w:val="multilevel"/>
    <w:tmpl w:val="0DF60B60"/>
    <w:lvl w:ilvl="0">
      <w:start w:val="1"/>
      <w:numFmt w:val="decimal"/>
      <w:pStyle w:val="StyleCCLevel114ptBold"/>
      <w:lvlText w:val="Section %1."/>
      <w:lvlJc w:val="left"/>
      <w:pPr>
        <w:tabs>
          <w:tab w:val="num" w:pos="1985"/>
        </w:tabs>
        <w:ind w:left="1985" w:hanging="1985"/>
      </w:pPr>
      <w:rPr>
        <w:rFonts w:ascii="Verdana" w:hAnsi="Verdana" w:hint="default"/>
        <w:b/>
        <w:i w:val="0"/>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CLevel2"/>
      <w:lvlText w:val="%1.%2."/>
      <w:lvlJc w:val="left"/>
      <w:pPr>
        <w:tabs>
          <w:tab w:val="num" w:pos="851"/>
        </w:tabs>
        <w:ind w:left="851" w:hanging="851"/>
      </w:pPr>
      <w:rPr>
        <w:rFonts w:ascii="Verdana" w:hAnsi="Verdana" w:hint="default"/>
        <w:b/>
        <w:i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CLevel3"/>
      <w:lvlText w:val="%1.%2.%3."/>
      <w:lvlJc w:val="left"/>
      <w:pPr>
        <w:tabs>
          <w:tab w:val="num" w:pos="851"/>
        </w:tabs>
        <w:ind w:left="851" w:hanging="851"/>
      </w:pPr>
      <w:rPr>
        <w:rFonts w:ascii="Verdana" w:hAnsi="Verdana"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CCLevel4"/>
      <w:lvlText w:val="(%4)"/>
      <w:lvlJc w:val="left"/>
      <w:pPr>
        <w:tabs>
          <w:tab w:val="num" w:pos="1843"/>
        </w:tabs>
        <w:ind w:left="1843" w:hanging="992"/>
      </w:pPr>
      <w:rPr>
        <w:rFonts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44" w15:restartNumberingAfterBreak="0">
    <w:nsid w:val="69AE7E24"/>
    <w:multiLevelType w:val="singleLevel"/>
    <w:tmpl w:val="0EA650BE"/>
    <w:lvl w:ilvl="0">
      <w:start w:val="1"/>
      <w:numFmt w:val="upperLetter"/>
      <w:pStyle w:val="Introduction"/>
      <w:lvlText w:val="%1"/>
      <w:lvlJc w:val="left"/>
      <w:pPr>
        <w:tabs>
          <w:tab w:val="num" w:pos="720"/>
        </w:tabs>
        <w:ind w:left="720" w:hanging="720"/>
      </w:pPr>
      <w:rPr>
        <w:rFonts w:ascii="Arial" w:hAnsi="Arial" w:hint="default"/>
        <w:b w:val="0"/>
        <w:i w:val="0"/>
        <w:sz w:val="21"/>
      </w:rPr>
    </w:lvl>
  </w:abstractNum>
  <w:abstractNum w:abstractNumId="45" w15:restartNumberingAfterBreak="0">
    <w:nsid w:val="6A14466B"/>
    <w:multiLevelType w:val="hybridMultilevel"/>
    <w:tmpl w:val="5C64FE28"/>
    <w:lvl w:ilvl="0" w:tplc="3760DB7A">
      <w:start w:val="1"/>
      <w:numFmt w:val="bullet"/>
      <w:pStyle w:val="Bullet1"/>
      <w:lvlText w:val="·"/>
      <w:lvlJc w:val="left"/>
      <w:pPr>
        <w:tabs>
          <w:tab w:val="num" w:pos="360"/>
        </w:tabs>
        <w:ind w:left="360" w:hanging="360"/>
      </w:pPr>
      <w:rPr>
        <w:rFonts w:ascii="Symbol" w:hAnsi="Symbol" w:hint="default"/>
      </w:rPr>
    </w:lvl>
    <w:lvl w:ilvl="1" w:tplc="04090019" w:tentative="1">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Symbol" w:hAnsi="Symbol"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B7A75D9"/>
    <w:multiLevelType w:val="hybridMultilevel"/>
    <w:tmpl w:val="5D7E00A6"/>
    <w:lvl w:ilvl="0" w:tplc="75BE7334">
      <w:start w:val="1"/>
      <w:numFmt w:val="lowerLetter"/>
      <w:lvlText w:val="(%1)"/>
      <w:lvlJc w:val="left"/>
      <w:pPr>
        <w:ind w:left="2153" w:hanging="735"/>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7" w15:restartNumberingAfterBreak="0">
    <w:nsid w:val="6CCB7B5F"/>
    <w:multiLevelType w:val="hybridMultilevel"/>
    <w:tmpl w:val="991C537E"/>
    <w:lvl w:ilvl="0" w:tplc="08090001">
      <w:start w:val="1"/>
      <w:numFmt w:val="bullet"/>
      <w:lvlText w:val=""/>
      <w:lvlJc w:val="left"/>
      <w:pPr>
        <w:tabs>
          <w:tab w:val="num" w:pos="612"/>
        </w:tabs>
        <w:ind w:left="612" w:hanging="360"/>
      </w:pPr>
      <w:rPr>
        <w:rFonts w:ascii="Symbol" w:hAnsi="Symbol" w:hint="default"/>
      </w:rPr>
    </w:lvl>
    <w:lvl w:ilvl="1" w:tplc="08090003" w:tentative="1">
      <w:start w:val="1"/>
      <w:numFmt w:val="bullet"/>
      <w:lvlText w:val="o"/>
      <w:lvlJc w:val="left"/>
      <w:pPr>
        <w:tabs>
          <w:tab w:val="num" w:pos="1332"/>
        </w:tabs>
        <w:ind w:left="1332" w:hanging="360"/>
      </w:pPr>
      <w:rPr>
        <w:rFonts w:ascii="Courier New" w:hAnsi="Courier New" w:cs="Courier New" w:hint="default"/>
      </w:rPr>
    </w:lvl>
    <w:lvl w:ilvl="2" w:tplc="08090005" w:tentative="1">
      <w:start w:val="1"/>
      <w:numFmt w:val="bullet"/>
      <w:lvlText w:val=""/>
      <w:lvlJc w:val="left"/>
      <w:pPr>
        <w:tabs>
          <w:tab w:val="num" w:pos="2052"/>
        </w:tabs>
        <w:ind w:left="2052" w:hanging="360"/>
      </w:pPr>
      <w:rPr>
        <w:rFonts w:ascii="Wingdings" w:hAnsi="Wingdings" w:hint="default"/>
      </w:rPr>
    </w:lvl>
    <w:lvl w:ilvl="3" w:tplc="08090001" w:tentative="1">
      <w:start w:val="1"/>
      <w:numFmt w:val="bullet"/>
      <w:lvlText w:val=""/>
      <w:lvlJc w:val="left"/>
      <w:pPr>
        <w:tabs>
          <w:tab w:val="num" w:pos="2772"/>
        </w:tabs>
        <w:ind w:left="2772" w:hanging="360"/>
      </w:pPr>
      <w:rPr>
        <w:rFonts w:ascii="Symbol" w:hAnsi="Symbol" w:hint="default"/>
      </w:rPr>
    </w:lvl>
    <w:lvl w:ilvl="4" w:tplc="08090003" w:tentative="1">
      <w:start w:val="1"/>
      <w:numFmt w:val="bullet"/>
      <w:lvlText w:val="o"/>
      <w:lvlJc w:val="left"/>
      <w:pPr>
        <w:tabs>
          <w:tab w:val="num" w:pos="3492"/>
        </w:tabs>
        <w:ind w:left="3492" w:hanging="360"/>
      </w:pPr>
      <w:rPr>
        <w:rFonts w:ascii="Courier New" w:hAnsi="Courier New" w:cs="Courier New" w:hint="default"/>
      </w:rPr>
    </w:lvl>
    <w:lvl w:ilvl="5" w:tplc="08090005" w:tentative="1">
      <w:start w:val="1"/>
      <w:numFmt w:val="bullet"/>
      <w:lvlText w:val=""/>
      <w:lvlJc w:val="left"/>
      <w:pPr>
        <w:tabs>
          <w:tab w:val="num" w:pos="4212"/>
        </w:tabs>
        <w:ind w:left="4212" w:hanging="360"/>
      </w:pPr>
      <w:rPr>
        <w:rFonts w:ascii="Wingdings" w:hAnsi="Wingdings" w:hint="default"/>
      </w:rPr>
    </w:lvl>
    <w:lvl w:ilvl="6" w:tplc="08090001" w:tentative="1">
      <w:start w:val="1"/>
      <w:numFmt w:val="bullet"/>
      <w:lvlText w:val=""/>
      <w:lvlJc w:val="left"/>
      <w:pPr>
        <w:tabs>
          <w:tab w:val="num" w:pos="4932"/>
        </w:tabs>
        <w:ind w:left="4932" w:hanging="360"/>
      </w:pPr>
      <w:rPr>
        <w:rFonts w:ascii="Symbol" w:hAnsi="Symbol" w:hint="default"/>
      </w:rPr>
    </w:lvl>
    <w:lvl w:ilvl="7" w:tplc="08090003" w:tentative="1">
      <w:start w:val="1"/>
      <w:numFmt w:val="bullet"/>
      <w:lvlText w:val="o"/>
      <w:lvlJc w:val="left"/>
      <w:pPr>
        <w:tabs>
          <w:tab w:val="num" w:pos="5652"/>
        </w:tabs>
        <w:ind w:left="5652" w:hanging="360"/>
      </w:pPr>
      <w:rPr>
        <w:rFonts w:ascii="Courier New" w:hAnsi="Courier New" w:cs="Courier New" w:hint="default"/>
      </w:rPr>
    </w:lvl>
    <w:lvl w:ilvl="8" w:tplc="08090005" w:tentative="1">
      <w:start w:val="1"/>
      <w:numFmt w:val="bullet"/>
      <w:lvlText w:val=""/>
      <w:lvlJc w:val="left"/>
      <w:pPr>
        <w:tabs>
          <w:tab w:val="num" w:pos="6372"/>
        </w:tabs>
        <w:ind w:left="6372" w:hanging="360"/>
      </w:pPr>
      <w:rPr>
        <w:rFonts w:ascii="Wingdings" w:hAnsi="Wingdings" w:hint="default"/>
      </w:rPr>
    </w:lvl>
  </w:abstractNum>
  <w:abstractNum w:abstractNumId="48" w15:restartNumberingAfterBreak="0">
    <w:nsid w:val="6D9246AC"/>
    <w:multiLevelType w:val="multilevel"/>
    <w:tmpl w:val="33AA5FE8"/>
    <w:name w:val="ECHarris_List2"/>
    <w:lvl w:ilvl="0">
      <w:start w:val="1"/>
      <w:numFmt w:val="decimal"/>
      <w:pStyle w:val="ParaTextNumbered"/>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718F5524"/>
    <w:multiLevelType w:val="singleLevel"/>
    <w:tmpl w:val="35A66BFA"/>
    <w:name w:val="HouseList21"/>
    <w:lvl w:ilvl="0">
      <w:start w:val="1"/>
      <w:numFmt w:val="bullet"/>
      <w:pStyle w:val="ListBullet"/>
      <w:lvlText w:val=""/>
      <w:lvlJc w:val="left"/>
      <w:pPr>
        <w:tabs>
          <w:tab w:val="num" w:pos="907"/>
        </w:tabs>
        <w:ind w:left="907" w:hanging="907"/>
      </w:pPr>
      <w:rPr>
        <w:rFonts w:ascii="Symbol" w:hAnsi="Symbo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73334C4A"/>
    <w:multiLevelType w:val="hybridMultilevel"/>
    <w:tmpl w:val="11E4D86A"/>
    <w:lvl w:ilvl="0" w:tplc="FFFFFFFF">
      <w:start w:val="1"/>
      <w:numFmt w:val="bullet"/>
      <w:lvlText w:val=""/>
      <w:lvlJc w:val="left"/>
      <w:pPr>
        <w:tabs>
          <w:tab w:val="num" w:pos="953"/>
        </w:tabs>
        <w:ind w:left="953" w:hanging="360"/>
      </w:pPr>
      <w:rPr>
        <w:rFonts w:ascii="Symbol" w:hAnsi="Symbol" w:hint="default"/>
      </w:rPr>
    </w:lvl>
    <w:lvl w:ilvl="1" w:tplc="FFFFFFFF" w:tentative="1">
      <w:start w:val="1"/>
      <w:numFmt w:val="bullet"/>
      <w:lvlText w:val="o"/>
      <w:lvlJc w:val="left"/>
      <w:pPr>
        <w:tabs>
          <w:tab w:val="num" w:pos="1673"/>
        </w:tabs>
        <w:ind w:left="1673" w:hanging="360"/>
      </w:pPr>
      <w:rPr>
        <w:rFonts w:ascii="Courier New" w:hAnsi="Courier New" w:cs="Courier New" w:hint="default"/>
      </w:rPr>
    </w:lvl>
    <w:lvl w:ilvl="2" w:tplc="FFFFFFFF" w:tentative="1">
      <w:start w:val="1"/>
      <w:numFmt w:val="bullet"/>
      <w:lvlText w:val=""/>
      <w:lvlJc w:val="left"/>
      <w:pPr>
        <w:tabs>
          <w:tab w:val="num" w:pos="2393"/>
        </w:tabs>
        <w:ind w:left="2393" w:hanging="360"/>
      </w:pPr>
      <w:rPr>
        <w:rFonts w:ascii="Wingdings" w:hAnsi="Wingdings" w:hint="default"/>
      </w:rPr>
    </w:lvl>
    <w:lvl w:ilvl="3" w:tplc="FFFFFFFF" w:tentative="1">
      <w:start w:val="1"/>
      <w:numFmt w:val="bullet"/>
      <w:lvlText w:val=""/>
      <w:lvlJc w:val="left"/>
      <w:pPr>
        <w:tabs>
          <w:tab w:val="num" w:pos="3113"/>
        </w:tabs>
        <w:ind w:left="3113" w:hanging="360"/>
      </w:pPr>
      <w:rPr>
        <w:rFonts w:ascii="Symbol" w:hAnsi="Symbol" w:hint="default"/>
      </w:rPr>
    </w:lvl>
    <w:lvl w:ilvl="4" w:tplc="FFFFFFFF" w:tentative="1">
      <w:start w:val="1"/>
      <w:numFmt w:val="bullet"/>
      <w:lvlText w:val="o"/>
      <w:lvlJc w:val="left"/>
      <w:pPr>
        <w:tabs>
          <w:tab w:val="num" w:pos="3833"/>
        </w:tabs>
        <w:ind w:left="3833" w:hanging="360"/>
      </w:pPr>
      <w:rPr>
        <w:rFonts w:ascii="Courier New" w:hAnsi="Courier New" w:cs="Courier New" w:hint="default"/>
      </w:rPr>
    </w:lvl>
    <w:lvl w:ilvl="5" w:tplc="FFFFFFFF" w:tentative="1">
      <w:start w:val="1"/>
      <w:numFmt w:val="bullet"/>
      <w:lvlText w:val=""/>
      <w:lvlJc w:val="left"/>
      <w:pPr>
        <w:tabs>
          <w:tab w:val="num" w:pos="4553"/>
        </w:tabs>
        <w:ind w:left="4553" w:hanging="360"/>
      </w:pPr>
      <w:rPr>
        <w:rFonts w:ascii="Wingdings" w:hAnsi="Wingdings" w:hint="default"/>
      </w:rPr>
    </w:lvl>
    <w:lvl w:ilvl="6" w:tplc="FFFFFFFF" w:tentative="1">
      <w:start w:val="1"/>
      <w:numFmt w:val="bullet"/>
      <w:lvlText w:val=""/>
      <w:lvlJc w:val="left"/>
      <w:pPr>
        <w:tabs>
          <w:tab w:val="num" w:pos="5273"/>
        </w:tabs>
        <w:ind w:left="5273" w:hanging="360"/>
      </w:pPr>
      <w:rPr>
        <w:rFonts w:ascii="Symbol" w:hAnsi="Symbol" w:hint="default"/>
      </w:rPr>
    </w:lvl>
    <w:lvl w:ilvl="7" w:tplc="FFFFFFFF" w:tentative="1">
      <w:start w:val="1"/>
      <w:numFmt w:val="bullet"/>
      <w:lvlText w:val="o"/>
      <w:lvlJc w:val="left"/>
      <w:pPr>
        <w:tabs>
          <w:tab w:val="num" w:pos="5993"/>
        </w:tabs>
        <w:ind w:left="5993" w:hanging="360"/>
      </w:pPr>
      <w:rPr>
        <w:rFonts w:ascii="Courier New" w:hAnsi="Courier New" w:cs="Courier New" w:hint="default"/>
      </w:rPr>
    </w:lvl>
    <w:lvl w:ilvl="8" w:tplc="FFFFFFFF" w:tentative="1">
      <w:start w:val="1"/>
      <w:numFmt w:val="bullet"/>
      <w:lvlText w:val=""/>
      <w:lvlJc w:val="left"/>
      <w:pPr>
        <w:tabs>
          <w:tab w:val="num" w:pos="6713"/>
        </w:tabs>
        <w:ind w:left="6713" w:hanging="360"/>
      </w:pPr>
      <w:rPr>
        <w:rFonts w:ascii="Wingdings" w:hAnsi="Wingdings" w:hint="default"/>
      </w:rPr>
    </w:lvl>
  </w:abstractNum>
  <w:abstractNum w:abstractNumId="51" w15:restartNumberingAfterBreak="0">
    <w:nsid w:val="74635BD1"/>
    <w:multiLevelType w:val="hybridMultilevel"/>
    <w:tmpl w:val="753E451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2" w15:restartNumberingAfterBreak="0">
    <w:nsid w:val="76EF13D8"/>
    <w:multiLevelType w:val="hybridMultilevel"/>
    <w:tmpl w:val="FD1019C2"/>
    <w:lvl w:ilvl="0" w:tplc="AF2CCA92">
      <w:numFmt w:val="bullet"/>
      <w:lvlText w:val="•"/>
      <w:lvlJc w:val="left"/>
      <w:pPr>
        <w:ind w:left="946" w:hanging="480"/>
      </w:pPr>
      <w:rPr>
        <w:rFonts w:ascii="Verdana" w:eastAsia="Times New Roman" w:hAnsi="Verdana" w:cs="Times New Roman" w:hint="default"/>
      </w:rPr>
    </w:lvl>
    <w:lvl w:ilvl="1" w:tplc="08090003" w:tentative="1">
      <w:start w:val="1"/>
      <w:numFmt w:val="bullet"/>
      <w:lvlText w:val="o"/>
      <w:lvlJc w:val="left"/>
      <w:pPr>
        <w:ind w:left="1673" w:hanging="360"/>
      </w:pPr>
      <w:rPr>
        <w:rFonts w:ascii="Courier New" w:hAnsi="Courier New" w:cs="Courier New" w:hint="default"/>
      </w:rPr>
    </w:lvl>
    <w:lvl w:ilvl="2" w:tplc="08090005" w:tentative="1">
      <w:start w:val="1"/>
      <w:numFmt w:val="bullet"/>
      <w:lvlText w:val=""/>
      <w:lvlJc w:val="left"/>
      <w:pPr>
        <w:ind w:left="2393" w:hanging="360"/>
      </w:pPr>
      <w:rPr>
        <w:rFonts w:ascii="Wingdings" w:hAnsi="Wingdings" w:hint="default"/>
      </w:rPr>
    </w:lvl>
    <w:lvl w:ilvl="3" w:tplc="08090001" w:tentative="1">
      <w:start w:val="1"/>
      <w:numFmt w:val="bullet"/>
      <w:lvlText w:val=""/>
      <w:lvlJc w:val="left"/>
      <w:pPr>
        <w:ind w:left="3113" w:hanging="360"/>
      </w:pPr>
      <w:rPr>
        <w:rFonts w:ascii="Symbol" w:hAnsi="Symbol" w:hint="default"/>
      </w:rPr>
    </w:lvl>
    <w:lvl w:ilvl="4" w:tplc="08090003" w:tentative="1">
      <w:start w:val="1"/>
      <w:numFmt w:val="bullet"/>
      <w:lvlText w:val="o"/>
      <w:lvlJc w:val="left"/>
      <w:pPr>
        <w:ind w:left="3833" w:hanging="360"/>
      </w:pPr>
      <w:rPr>
        <w:rFonts w:ascii="Courier New" w:hAnsi="Courier New" w:cs="Courier New" w:hint="default"/>
      </w:rPr>
    </w:lvl>
    <w:lvl w:ilvl="5" w:tplc="08090005" w:tentative="1">
      <w:start w:val="1"/>
      <w:numFmt w:val="bullet"/>
      <w:lvlText w:val=""/>
      <w:lvlJc w:val="left"/>
      <w:pPr>
        <w:ind w:left="4553" w:hanging="360"/>
      </w:pPr>
      <w:rPr>
        <w:rFonts w:ascii="Wingdings" w:hAnsi="Wingdings" w:hint="default"/>
      </w:rPr>
    </w:lvl>
    <w:lvl w:ilvl="6" w:tplc="08090001" w:tentative="1">
      <w:start w:val="1"/>
      <w:numFmt w:val="bullet"/>
      <w:lvlText w:val=""/>
      <w:lvlJc w:val="left"/>
      <w:pPr>
        <w:ind w:left="5273" w:hanging="360"/>
      </w:pPr>
      <w:rPr>
        <w:rFonts w:ascii="Symbol" w:hAnsi="Symbol" w:hint="default"/>
      </w:rPr>
    </w:lvl>
    <w:lvl w:ilvl="7" w:tplc="08090003" w:tentative="1">
      <w:start w:val="1"/>
      <w:numFmt w:val="bullet"/>
      <w:lvlText w:val="o"/>
      <w:lvlJc w:val="left"/>
      <w:pPr>
        <w:ind w:left="5993" w:hanging="360"/>
      </w:pPr>
      <w:rPr>
        <w:rFonts w:ascii="Courier New" w:hAnsi="Courier New" w:cs="Courier New" w:hint="default"/>
      </w:rPr>
    </w:lvl>
    <w:lvl w:ilvl="8" w:tplc="08090005" w:tentative="1">
      <w:start w:val="1"/>
      <w:numFmt w:val="bullet"/>
      <w:lvlText w:val=""/>
      <w:lvlJc w:val="left"/>
      <w:pPr>
        <w:ind w:left="6713" w:hanging="360"/>
      </w:pPr>
      <w:rPr>
        <w:rFonts w:ascii="Wingdings" w:hAnsi="Wingdings" w:hint="default"/>
      </w:rPr>
    </w:lvl>
  </w:abstractNum>
  <w:abstractNum w:abstractNumId="53" w15:restartNumberingAfterBreak="0">
    <w:nsid w:val="771777AD"/>
    <w:multiLevelType w:val="multilevel"/>
    <w:tmpl w:val="019C28B4"/>
    <w:lvl w:ilvl="0">
      <w:start w:val="1"/>
      <w:numFmt w:val="decimal"/>
      <w:pStyle w:val="1Parties"/>
      <w:lvlText w:val="(%1)"/>
      <w:lvlJc w:val="left"/>
      <w:pPr>
        <w:tabs>
          <w:tab w:val="num" w:pos="720"/>
        </w:tabs>
        <w:ind w:left="720" w:hanging="720"/>
      </w:pPr>
    </w:lvl>
    <w:lvl w:ilvl="1">
      <w:start w:val="1"/>
      <w:numFmt w:val="lowerLetter"/>
      <w:pStyle w:val="Scha"/>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78CB4B45"/>
    <w:multiLevelType w:val="hybridMultilevel"/>
    <w:tmpl w:val="975AEABC"/>
    <w:lvl w:ilvl="0" w:tplc="AF2CCA92">
      <w:numFmt w:val="bullet"/>
      <w:lvlText w:val="•"/>
      <w:lvlJc w:val="left"/>
      <w:pPr>
        <w:ind w:left="946" w:hanging="480"/>
      </w:pPr>
      <w:rPr>
        <w:rFonts w:ascii="Verdana" w:eastAsia="Times New Roman" w:hAnsi="Verdana" w:cs="Times New Roman" w:hint="default"/>
      </w:rPr>
    </w:lvl>
    <w:lvl w:ilvl="1" w:tplc="08090003" w:tentative="1">
      <w:start w:val="1"/>
      <w:numFmt w:val="bullet"/>
      <w:lvlText w:val="o"/>
      <w:lvlJc w:val="left"/>
      <w:pPr>
        <w:ind w:left="1673" w:hanging="360"/>
      </w:pPr>
      <w:rPr>
        <w:rFonts w:ascii="Courier New" w:hAnsi="Courier New" w:cs="Courier New" w:hint="default"/>
      </w:rPr>
    </w:lvl>
    <w:lvl w:ilvl="2" w:tplc="08090005" w:tentative="1">
      <w:start w:val="1"/>
      <w:numFmt w:val="bullet"/>
      <w:lvlText w:val=""/>
      <w:lvlJc w:val="left"/>
      <w:pPr>
        <w:ind w:left="2393" w:hanging="360"/>
      </w:pPr>
      <w:rPr>
        <w:rFonts w:ascii="Wingdings" w:hAnsi="Wingdings" w:hint="default"/>
      </w:rPr>
    </w:lvl>
    <w:lvl w:ilvl="3" w:tplc="08090001" w:tentative="1">
      <w:start w:val="1"/>
      <w:numFmt w:val="bullet"/>
      <w:lvlText w:val=""/>
      <w:lvlJc w:val="left"/>
      <w:pPr>
        <w:ind w:left="3113" w:hanging="360"/>
      </w:pPr>
      <w:rPr>
        <w:rFonts w:ascii="Symbol" w:hAnsi="Symbol" w:hint="default"/>
      </w:rPr>
    </w:lvl>
    <w:lvl w:ilvl="4" w:tplc="08090003" w:tentative="1">
      <w:start w:val="1"/>
      <w:numFmt w:val="bullet"/>
      <w:lvlText w:val="o"/>
      <w:lvlJc w:val="left"/>
      <w:pPr>
        <w:ind w:left="3833" w:hanging="360"/>
      </w:pPr>
      <w:rPr>
        <w:rFonts w:ascii="Courier New" w:hAnsi="Courier New" w:cs="Courier New" w:hint="default"/>
      </w:rPr>
    </w:lvl>
    <w:lvl w:ilvl="5" w:tplc="08090005" w:tentative="1">
      <w:start w:val="1"/>
      <w:numFmt w:val="bullet"/>
      <w:lvlText w:val=""/>
      <w:lvlJc w:val="left"/>
      <w:pPr>
        <w:ind w:left="4553" w:hanging="360"/>
      </w:pPr>
      <w:rPr>
        <w:rFonts w:ascii="Wingdings" w:hAnsi="Wingdings" w:hint="default"/>
      </w:rPr>
    </w:lvl>
    <w:lvl w:ilvl="6" w:tplc="08090001" w:tentative="1">
      <w:start w:val="1"/>
      <w:numFmt w:val="bullet"/>
      <w:lvlText w:val=""/>
      <w:lvlJc w:val="left"/>
      <w:pPr>
        <w:ind w:left="5273" w:hanging="360"/>
      </w:pPr>
      <w:rPr>
        <w:rFonts w:ascii="Symbol" w:hAnsi="Symbol" w:hint="default"/>
      </w:rPr>
    </w:lvl>
    <w:lvl w:ilvl="7" w:tplc="08090003" w:tentative="1">
      <w:start w:val="1"/>
      <w:numFmt w:val="bullet"/>
      <w:lvlText w:val="o"/>
      <w:lvlJc w:val="left"/>
      <w:pPr>
        <w:ind w:left="5993" w:hanging="360"/>
      </w:pPr>
      <w:rPr>
        <w:rFonts w:ascii="Courier New" w:hAnsi="Courier New" w:cs="Courier New" w:hint="default"/>
      </w:rPr>
    </w:lvl>
    <w:lvl w:ilvl="8" w:tplc="08090005" w:tentative="1">
      <w:start w:val="1"/>
      <w:numFmt w:val="bullet"/>
      <w:lvlText w:val=""/>
      <w:lvlJc w:val="left"/>
      <w:pPr>
        <w:ind w:left="6713" w:hanging="360"/>
      </w:pPr>
      <w:rPr>
        <w:rFonts w:ascii="Wingdings" w:hAnsi="Wingdings" w:hint="default"/>
      </w:rPr>
    </w:lvl>
  </w:abstractNum>
  <w:abstractNum w:abstractNumId="55" w15:restartNumberingAfterBreak="0">
    <w:nsid w:val="7B344D09"/>
    <w:multiLevelType w:val="hybridMultilevel"/>
    <w:tmpl w:val="113811A8"/>
    <w:lvl w:ilvl="0" w:tplc="08090001">
      <w:start w:val="1"/>
      <w:numFmt w:val="bullet"/>
      <w:lvlText w:val=""/>
      <w:lvlJc w:val="left"/>
      <w:pPr>
        <w:ind w:left="953" w:hanging="360"/>
      </w:pPr>
      <w:rPr>
        <w:rFonts w:ascii="Symbol" w:hAnsi="Symbol" w:hint="default"/>
      </w:rPr>
    </w:lvl>
    <w:lvl w:ilvl="1" w:tplc="08090003" w:tentative="1">
      <w:start w:val="1"/>
      <w:numFmt w:val="bullet"/>
      <w:lvlText w:val="o"/>
      <w:lvlJc w:val="left"/>
      <w:pPr>
        <w:ind w:left="1673" w:hanging="360"/>
      </w:pPr>
      <w:rPr>
        <w:rFonts w:ascii="Courier New" w:hAnsi="Courier New" w:cs="Courier New" w:hint="default"/>
      </w:rPr>
    </w:lvl>
    <w:lvl w:ilvl="2" w:tplc="08090005" w:tentative="1">
      <w:start w:val="1"/>
      <w:numFmt w:val="bullet"/>
      <w:lvlText w:val=""/>
      <w:lvlJc w:val="left"/>
      <w:pPr>
        <w:ind w:left="2393" w:hanging="360"/>
      </w:pPr>
      <w:rPr>
        <w:rFonts w:ascii="Wingdings" w:hAnsi="Wingdings" w:hint="default"/>
      </w:rPr>
    </w:lvl>
    <w:lvl w:ilvl="3" w:tplc="08090001" w:tentative="1">
      <w:start w:val="1"/>
      <w:numFmt w:val="bullet"/>
      <w:lvlText w:val=""/>
      <w:lvlJc w:val="left"/>
      <w:pPr>
        <w:ind w:left="3113" w:hanging="360"/>
      </w:pPr>
      <w:rPr>
        <w:rFonts w:ascii="Symbol" w:hAnsi="Symbol" w:hint="default"/>
      </w:rPr>
    </w:lvl>
    <w:lvl w:ilvl="4" w:tplc="08090003" w:tentative="1">
      <w:start w:val="1"/>
      <w:numFmt w:val="bullet"/>
      <w:lvlText w:val="o"/>
      <w:lvlJc w:val="left"/>
      <w:pPr>
        <w:ind w:left="3833" w:hanging="360"/>
      </w:pPr>
      <w:rPr>
        <w:rFonts w:ascii="Courier New" w:hAnsi="Courier New" w:cs="Courier New" w:hint="default"/>
      </w:rPr>
    </w:lvl>
    <w:lvl w:ilvl="5" w:tplc="08090005" w:tentative="1">
      <w:start w:val="1"/>
      <w:numFmt w:val="bullet"/>
      <w:lvlText w:val=""/>
      <w:lvlJc w:val="left"/>
      <w:pPr>
        <w:ind w:left="4553" w:hanging="360"/>
      </w:pPr>
      <w:rPr>
        <w:rFonts w:ascii="Wingdings" w:hAnsi="Wingdings" w:hint="default"/>
      </w:rPr>
    </w:lvl>
    <w:lvl w:ilvl="6" w:tplc="08090001" w:tentative="1">
      <w:start w:val="1"/>
      <w:numFmt w:val="bullet"/>
      <w:lvlText w:val=""/>
      <w:lvlJc w:val="left"/>
      <w:pPr>
        <w:ind w:left="5273" w:hanging="360"/>
      </w:pPr>
      <w:rPr>
        <w:rFonts w:ascii="Symbol" w:hAnsi="Symbol" w:hint="default"/>
      </w:rPr>
    </w:lvl>
    <w:lvl w:ilvl="7" w:tplc="08090003" w:tentative="1">
      <w:start w:val="1"/>
      <w:numFmt w:val="bullet"/>
      <w:lvlText w:val="o"/>
      <w:lvlJc w:val="left"/>
      <w:pPr>
        <w:ind w:left="5993" w:hanging="360"/>
      </w:pPr>
      <w:rPr>
        <w:rFonts w:ascii="Courier New" w:hAnsi="Courier New" w:cs="Courier New" w:hint="default"/>
      </w:rPr>
    </w:lvl>
    <w:lvl w:ilvl="8" w:tplc="08090005" w:tentative="1">
      <w:start w:val="1"/>
      <w:numFmt w:val="bullet"/>
      <w:lvlText w:val=""/>
      <w:lvlJc w:val="left"/>
      <w:pPr>
        <w:ind w:left="6713" w:hanging="360"/>
      </w:pPr>
      <w:rPr>
        <w:rFonts w:ascii="Wingdings" w:hAnsi="Wingdings" w:hint="default"/>
      </w:rPr>
    </w:lvl>
  </w:abstractNum>
  <w:abstractNum w:abstractNumId="56" w15:restartNumberingAfterBreak="0">
    <w:nsid w:val="7C912878"/>
    <w:multiLevelType w:val="hybridMultilevel"/>
    <w:tmpl w:val="B96E6030"/>
    <w:lvl w:ilvl="0" w:tplc="08090001">
      <w:start w:val="1"/>
      <w:numFmt w:val="lowerRoman"/>
      <w:pStyle w:val="Numberedlevel5text"/>
      <w:lvlText w:val="%1."/>
      <w:lvlJc w:val="right"/>
      <w:pPr>
        <w:ind w:left="2160" w:hanging="360"/>
      </w:pPr>
    </w:lvl>
    <w:lvl w:ilvl="1" w:tplc="08090003" w:tentative="1">
      <w:start w:val="1"/>
      <w:numFmt w:val="lowerLetter"/>
      <w:lvlText w:val="%2."/>
      <w:lvlJc w:val="left"/>
      <w:pPr>
        <w:ind w:left="2880" w:hanging="360"/>
      </w:pPr>
    </w:lvl>
    <w:lvl w:ilvl="2" w:tplc="08090005" w:tentative="1">
      <w:start w:val="1"/>
      <w:numFmt w:val="lowerRoman"/>
      <w:lvlText w:val="%3."/>
      <w:lvlJc w:val="right"/>
      <w:pPr>
        <w:ind w:left="3600" w:hanging="180"/>
      </w:pPr>
    </w:lvl>
    <w:lvl w:ilvl="3" w:tplc="08090001" w:tentative="1">
      <w:start w:val="1"/>
      <w:numFmt w:val="decimal"/>
      <w:lvlText w:val="%4."/>
      <w:lvlJc w:val="left"/>
      <w:pPr>
        <w:ind w:left="4320" w:hanging="360"/>
      </w:pPr>
    </w:lvl>
    <w:lvl w:ilvl="4" w:tplc="08090003" w:tentative="1">
      <w:start w:val="1"/>
      <w:numFmt w:val="lowerLetter"/>
      <w:lvlText w:val="%5."/>
      <w:lvlJc w:val="left"/>
      <w:pPr>
        <w:ind w:left="5040" w:hanging="360"/>
      </w:pPr>
    </w:lvl>
    <w:lvl w:ilvl="5" w:tplc="08090005" w:tentative="1">
      <w:start w:val="1"/>
      <w:numFmt w:val="lowerRoman"/>
      <w:lvlText w:val="%6."/>
      <w:lvlJc w:val="right"/>
      <w:pPr>
        <w:ind w:left="5760" w:hanging="180"/>
      </w:pPr>
    </w:lvl>
    <w:lvl w:ilvl="6" w:tplc="08090001" w:tentative="1">
      <w:start w:val="1"/>
      <w:numFmt w:val="decimal"/>
      <w:lvlText w:val="%7."/>
      <w:lvlJc w:val="left"/>
      <w:pPr>
        <w:ind w:left="6480" w:hanging="360"/>
      </w:pPr>
    </w:lvl>
    <w:lvl w:ilvl="7" w:tplc="08090003" w:tentative="1">
      <w:start w:val="1"/>
      <w:numFmt w:val="lowerLetter"/>
      <w:lvlText w:val="%8."/>
      <w:lvlJc w:val="left"/>
      <w:pPr>
        <w:ind w:left="7200" w:hanging="360"/>
      </w:pPr>
    </w:lvl>
    <w:lvl w:ilvl="8" w:tplc="08090005" w:tentative="1">
      <w:start w:val="1"/>
      <w:numFmt w:val="lowerRoman"/>
      <w:lvlText w:val="%9."/>
      <w:lvlJc w:val="right"/>
      <w:pPr>
        <w:ind w:left="7920" w:hanging="180"/>
      </w:pPr>
    </w:lvl>
  </w:abstractNum>
  <w:abstractNum w:abstractNumId="57" w15:restartNumberingAfterBreak="0">
    <w:nsid w:val="7F6517F3"/>
    <w:multiLevelType w:val="hybridMultilevel"/>
    <w:tmpl w:val="199A984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8" w15:restartNumberingAfterBreak="0">
    <w:nsid w:val="7FC16917"/>
    <w:multiLevelType w:val="multilevel"/>
    <w:tmpl w:val="9FD4F0DE"/>
    <w:name w:val="ECHarris_List"/>
    <w:lvl w:ilvl="0">
      <w:start w:val="1"/>
      <w:numFmt w:val="decimal"/>
      <w:lvlText w:val="%1."/>
      <w:lvlJc w:val="left"/>
      <w:pPr>
        <w:tabs>
          <w:tab w:val="num" w:pos="357"/>
        </w:tabs>
        <w:ind w:left="717" w:hanging="360"/>
      </w:pPr>
      <w:rPr>
        <w:rFonts w:hint="default"/>
      </w:rPr>
    </w:lvl>
    <w:lvl w:ilvl="1">
      <w:start w:val="1"/>
      <w:numFmt w:val="decimal"/>
      <w:lvlText w:val="1.%2."/>
      <w:lvlJc w:val="left"/>
      <w:pPr>
        <w:tabs>
          <w:tab w:val="num" w:pos="1491"/>
        </w:tabs>
        <w:ind w:left="1494" w:hanging="777"/>
      </w:pPr>
      <w:rPr>
        <w:rFonts w:hint="default"/>
      </w:rPr>
    </w:lvl>
    <w:lvl w:ilvl="2">
      <w:start w:val="1"/>
      <w:numFmt w:val="decimal"/>
      <w:lvlText w:val="1.%2.%3."/>
      <w:lvlJc w:val="left"/>
      <w:pPr>
        <w:tabs>
          <w:tab w:val="num" w:pos="1491"/>
        </w:tabs>
        <w:ind w:left="1491" w:hanging="774"/>
      </w:pPr>
      <w:rPr>
        <w:rFonts w:ascii="Arial Bold" w:hAnsi="Arial Bold" w:cs="Arial" w:hint="default"/>
        <w:b/>
        <w:bCs w:val="0"/>
        <w:i w:val="0"/>
        <w:iCs w:val="0"/>
        <w:caps w:val="0"/>
        <w:smallCaps w:val="0"/>
        <w:strike w:val="0"/>
        <w:dstrike w:val="0"/>
        <w:vanish w:val="0"/>
        <w:color w:val="383F44"/>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umberedLevel4text"/>
      <w:lvlText w:val="1.%2.%3.%4."/>
      <w:lvlJc w:val="left"/>
      <w:pPr>
        <w:tabs>
          <w:tab w:val="num" w:pos="1681"/>
        </w:tabs>
        <w:ind w:left="1681" w:hanging="964"/>
      </w:pPr>
      <w:rPr>
        <w:rFonts w:ascii="Arial" w:hAnsi="Arial" w:hint="default"/>
        <w:b w:val="0"/>
        <w:i w:val="0"/>
        <w:color w:val="auto"/>
        <w:sz w:val="20"/>
      </w:rPr>
    </w:lvl>
    <w:lvl w:ilvl="4">
      <w:start w:val="1"/>
      <w:numFmt w:val="decimal"/>
      <w:lvlText w:val="%1.%2.%3.%4.%5."/>
      <w:lvlJc w:val="left"/>
      <w:pPr>
        <w:tabs>
          <w:tab w:val="num" w:pos="357"/>
        </w:tabs>
        <w:ind w:left="2589" w:hanging="792"/>
      </w:pPr>
      <w:rPr>
        <w:rFonts w:hint="default"/>
      </w:rPr>
    </w:lvl>
    <w:lvl w:ilvl="5">
      <w:start w:val="1"/>
      <w:numFmt w:val="decimal"/>
      <w:lvlText w:val="%1.%2.%3.%4.%5.%6."/>
      <w:lvlJc w:val="left"/>
      <w:pPr>
        <w:tabs>
          <w:tab w:val="num" w:pos="357"/>
        </w:tabs>
        <w:ind w:left="3093" w:hanging="936"/>
      </w:pPr>
      <w:rPr>
        <w:rFonts w:hint="default"/>
      </w:rPr>
    </w:lvl>
    <w:lvl w:ilvl="6">
      <w:start w:val="1"/>
      <w:numFmt w:val="decimal"/>
      <w:lvlText w:val="%1.%2.%3.%4.%5.%6.%7."/>
      <w:lvlJc w:val="left"/>
      <w:pPr>
        <w:tabs>
          <w:tab w:val="num" w:pos="357"/>
        </w:tabs>
        <w:ind w:left="3597" w:hanging="1080"/>
      </w:pPr>
      <w:rPr>
        <w:rFonts w:hint="default"/>
      </w:rPr>
    </w:lvl>
    <w:lvl w:ilvl="7">
      <w:start w:val="1"/>
      <w:numFmt w:val="decimal"/>
      <w:lvlText w:val="%1.%2.%3.%4.%5.%6.%7.%8."/>
      <w:lvlJc w:val="left"/>
      <w:pPr>
        <w:tabs>
          <w:tab w:val="num" w:pos="357"/>
        </w:tabs>
        <w:ind w:left="4101" w:hanging="1224"/>
      </w:pPr>
      <w:rPr>
        <w:rFonts w:hint="default"/>
      </w:rPr>
    </w:lvl>
    <w:lvl w:ilvl="8">
      <w:start w:val="1"/>
      <w:numFmt w:val="decimal"/>
      <w:lvlText w:val="%1.%2.%3.%4.%5.%6.%7.%8.%9."/>
      <w:lvlJc w:val="left"/>
      <w:pPr>
        <w:tabs>
          <w:tab w:val="num" w:pos="357"/>
        </w:tabs>
        <w:ind w:left="4677" w:hanging="1440"/>
      </w:pPr>
      <w:rPr>
        <w:rFonts w:hint="default"/>
      </w:rPr>
    </w:lvl>
  </w:abstractNum>
  <w:num w:numId="1">
    <w:abstractNumId w:val="1"/>
    <w:lvlOverride w:ilvl="0">
      <w:startOverride w:val="1"/>
      <w:lvl w:ilvl="0">
        <w:start w:val="1"/>
        <w:numFmt w:val="decimal"/>
        <w:pStyle w:val="a"/>
        <w:lvlText w:val="%1."/>
        <w:lvlJc w:val="left"/>
      </w:lvl>
    </w:lvlOverride>
  </w:num>
  <w:num w:numId="2">
    <w:abstractNumId w:val="34"/>
  </w:num>
  <w:num w:numId="3">
    <w:abstractNumId w:val="44"/>
  </w:num>
  <w:num w:numId="4">
    <w:abstractNumId w:val="31"/>
  </w:num>
  <w:num w:numId="5">
    <w:abstractNumId w:val="0"/>
  </w:num>
  <w:num w:numId="6">
    <w:abstractNumId w:val="49"/>
  </w:num>
  <w:num w:numId="7">
    <w:abstractNumId w:val="27"/>
  </w:num>
  <w:num w:numId="8">
    <w:abstractNumId w:val="41"/>
  </w:num>
  <w:num w:numId="9">
    <w:abstractNumId w:val="56"/>
  </w:num>
  <w:num w:numId="10">
    <w:abstractNumId w:val="24"/>
  </w:num>
  <w:num w:numId="11">
    <w:abstractNumId w:val="39"/>
  </w:num>
  <w:num w:numId="12">
    <w:abstractNumId w:val="58"/>
  </w:num>
  <w:num w:numId="13">
    <w:abstractNumId w:val="42"/>
  </w:num>
  <w:num w:numId="14">
    <w:abstractNumId w:val="11"/>
  </w:num>
  <w:num w:numId="15">
    <w:abstractNumId w:val="48"/>
  </w:num>
  <w:num w:numId="16">
    <w:abstractNumId w:val="53"/>
  </w:num>
  <w:num w:numId="17">
    <w:abstractNumId w:val="45"/>
  </w:num>
  <w:num w:numId="18">
    <w:abstractNumId w:val="43"/>
  </w:num>
  <w:num w:numId="19">
    <w:abstractNumId w:val="28"/>
  </w:num>
  <w:num w:numId="20">
    <w:abstractNumId w:val="18"/>
  </w:num>
  <w:num w:numId="21">
    <w:abstractNumId w:val="25"/>
  </w:num>
  <w:num w:numId="22">
    <w:abstractNumId w:val="3"/>
  </w:num>
  <w:num w:numId="23">
    <w:abstractNumId w:val="38"/>
  </w:num>
  <w:num w:numId="24">
    <w:abstractNumId w:val="19"/>
  </w:num>
  <w:num w:numId="25">
    <w:abstractNumId w:val="15"/>
  </w:num>
  <w:num w:numId="26">
    <w:abstractNumId w:val="6"/>
  </w:num>
  <w:num w:numId="27">
    <w:abstractNumId w:val="40"/>
  </w:num>
  <w:num w:numId="28">
    <w:abstractNumId w:val="2"/>
    <w:lvlOverride w:ilvl="0"/>
    <w:lvlOverride w:ilvl="1">
      <w:startOverride w:val="1"/>
    </w:lvlOverride>
    <w:lvlOverride w:ilvl="2">
      <w:startOverride w:val="1"/>
    </w:lvlOverride>
    <w:lvlOverride w:ilvl="3"/>
    <w:lvlOverride w:ilvl="4"/>
    <w:lvlOverride w:ilvl="5"/>
    <w:lvlOverride w:ilvl="6"/>
    <w:lvlOverride w:ilvl="7"/>
    <w:lvlOverride w:ilvl="8"/>
  </w:num>
  <w:num w:numId="29">
    <w:abstractNumId w:val="4"/>
  </w:num>
  <w:num w:numId="30">
    <w:abstractNumId w:val="5"/>
  </w:num>
  <w:num w:numId="31">
    <w:abstractNumId w:val="26"/>
  </w:num>
  <w:num w:numId="32">
    <w:abstractNumId w:val="16"/>
  </w:num>
  <w:num w:numId="33">
    <w:abstractNumId w:val="13"/>
  </w:num>
  <w:num w:numId="34">
    <w:abstractNumId w:val="7"/>
  </w:num>
  <w:num w:numId="35">
    <w:abstractNumId w:val="47"/>
  </w:num>
  <w:num w:numId="36">
    <w:abstractNumId w:val="21"/>
  </w:num>
  <w:num w:numId="37">
    <w:abstractNumId w:val="12"/>
  </w:num>
  <w:num w:numId="38">
    <w:abstractNumId w:val="37"/>
  </w:num>
  <w:num w:numId="39">
    <w:abstractNumId w:val="29"/>
  </w:num>
  <w:num w:numId="40">
    <w:abstractNumId w:val="10"/>
  </w:num>
  <w:num w:numId="41">
    <w:abstractNumId w:val="36"/>
  </w:num>
  <w:num w:numId="42">
    <w:abstractNumId w:val="17"/>
  </w:num>
  <w:num w:numId="43">
    <w:abstractNumId w:val="23"/>
  </w:num>
  <w:num w:numId="44">
    <w:abstractNumId w:val="50"/>
  </w:num>
  <w:num w:numId="45">
    <w:abstractNumId w:val="22"/>
  </w:num>
  <w:num w:numId="46">
    <w:abstractNumId w:val="30"/>
  </w:num>
  <w:num w:numId="47">
    <w:abstractNumId w:val="52"/>
  </w:num>
  <w:num w:numId="48">
    <w:abstractNumId w:val="54"/>
  </w:num>
  <w:num w:numId="49">
    <w:abstractNumId w:val="32"/>
  </w:num>
  <w:num w:numId="50">
    <w:abstractNumId w:val="14"/>
  </w:num>
  <w:num w:numId="51">
    <w:abstractNumId w:val="9"/>
  </w:num>
  <w:num w:numId="52">
    <w:abstractNumId w:val="20"/>
  </w:num>
  <w:num w:numId="53">
    <w:abstractNumId w:val="35"/>
  </w:num>
  <w:num w:numId="54">
    <w:abstractNumId w:val="51"/>
  </w:num>
  <w:num w:numId="55">
    <w:abstractNumId w:val="46"/>
  </w:num>
  <w:num w:numId="56">
    <w:abstractNumId w:val="8"/>
  </w:num>
  <w:num w:numId="57">
    <w:abstractNumId w:val="57"/>
  </w:num>
  <w:num w:numId="58">
    <w:abstractNumId w:val="55"/>
  </w:num>
  <w:num w:numId="59">
    <w:abstractNumId w:val="33"/>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atherine Brealey">
    <w15:presenceInfo w15:providerId="AD" w15:userId="S::Catherine.Brealey@cornwall.gov.uk::8b76a260-44ef-4305-a3bd-16e9fc9b25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E22"/>
    <w:rsid w:val="000051CC"/>
    <w:rsid w:val="00014ADC"/>
    <w:rsid w:val="00034A03"/>
    <w:rsid w:val="00066AE1"/>
    <w:rsid w:val="00067470"/>
    <w:rsid w:val="0006750D"/>
    <w:rsid w:val="00071746"/>
    <w:rsid w:val="00084297"/>
    <w:rsid w:val="000A305A"/>
    <w:rsid w:val="000B04D0"/>
    <w:rsid w:val="000C125A"/>
    <w:rsid w:val="000C7CD2"/>
    <w:rsid w:val="000D4CEC"/>
    <w:rsid w:val="000D5028"/>
    <w:rsid w:val="00105387"/>
    <w:rsid w:val="00113CD5"/>
    <w:rsid w:val="001220A1"/>
    <w:rsid w:val="00153992"/>
    <w:rsid w:val="001D7B91"/>
    <w:rsid w:val="001E615A"/>
    <w:rsid w:val="001F580F"/>
    <w:rsid w:val="001F77BF"/>
    <w:rsid w:val="00202934"/>
    <w:rsid w:val="00211738"/>
    <w:rsid w:val="0022226B"/>
    <w:rsid w:val="002232A6"/>
    <w:rsid w:val="00256987"/>
    <w:rsid w:val="00262966"/>
    <w:rsid w:val="00285C7D"/>
    <w:rsid w:val="002917B8"/>
    <w:rsid w:val="002B373F"/>
    <w:rsid w:val="002B5164"/>
    <w:rsid w:val="002F0BF7"/>
    <w:rsid w:val="00313AC3"/>
    <w:rsid w:val="00342453"/>
    <w:rsid w:val="003426B2"/>
    <w:rsid w:val="00345F69"/>
    <w:rsid w:val="00346DA5"/>
    <w:rsid w:val="00366892"/>
    <w:rsid w:val="003850B8"/>
    <w:rsid w:val="003B650A"/>
    <w:rsid w:val="003E41E7"/>
    <w:rsid w:val="003F1507"/>
    <w:rsid w:val="003F6D1A"/>
    <w:rsid w:val="003F73C1"/>
    <w:rsid w:val="00406347"/>
    <w:rsid w:val="004146B4"/>
    <w:rsid w:val="00426EA8"/>
    <w:rsid w:val="0045309A"/>
    <w:rsid w:val="00491C6C"/>
    <w:rsid w:val="004A2007"/>
    <w:rsid w:val="004B195F"/>
    <w:rsid w:val="005010E3"/>
    <w:rsid w:val="00506615"/>
    <w:rsid w:val="00535651"/>
    <w:rsid w:val="00546166"/>
    <w:rsid w:val="00547921"/>
    <w:rsid w:val="00554EEB"/>
    <w:rsid w:val="005550BA"/>
    <w:rsid w:val="0056172B"/>
    <w:rsid w:val="005704C6"/>
    <w:rsid w:val="00572ACC"/>
    <w:rsid w:val="005E3EFB"/>
    <w:rsid w:val="005F7B88"/>
    <w:rsid w:val="00615643"/>
    <w:rsid w:val="00644677"/>
    <w:rsid w:val="00655EDE"/>
    <w:rsid w:val="006B68C9"/>
    <w:rsid w:val="006C0853"/>
    <w:rsid w:val="006C7969"/>
    <w:rsid w:val="007117E9"/>
    <w:rsid w:val="00741C71"/>
    <w:rsid w:val="00745F85"/>
    <w:rsid w:val="007544AF"/>
    <w:rsid w:val="007665A2"/>
    <w:rsid w:val="00770DF7"/>
    <w:rsid w:val="00785E22"/>
    <w:rsid w:val="00787B7F"/>
    <w:rsid w:val="007B032C"/>
    <w:rsid w:val="007B30E0"/>
    <w:rsid w:val="007C390F"/>
    <w:rsid w:val="007E4B78"/>
    <w:rsid w:val="007E7C10"/>
    <w:rsid w:val="00801BC8"/>
    <w:rsid w:val="0084682E"/>
    <w:rsid w:val="008470EB"/>
    <w:rsid w:val="00851278"/>
    <w:rsid w:val="00865C11"/>
    <w:rsid w:val="008A6044"/>
    <w:rsid w:val="008D06FA"/>
    <w:rsid w:val="008D1300"/>
    <w:rsid w:val="008F5FBC"/>
    <w:rsid w:val="008F7AE1"/>
    <w:rsid w:val="0091791F"/>
    <w:rsid w:val="00936E99"/>
    <w:rsid w:val="00940391"/>
    <w:rsid w:val="0094508D"/>
    <w:rsid w:val="00965D1A"/>
    <w:rsid w:val="00971BD4"/>
    <w:rsid w:val="009758BD"/>
    <w:rsid w:val="0098400E"/>
    <w:rsid w:val="009860B5"/>
    <w:rsid w:val="00991C89"/>
    <w:rsid w:val="009A5CB2"/>
    <w:rsid w:val="009E54C2"/>
    <w:rsid w:val="009F783A"/>
    <w:rsid w:val="00A16C22"/>
    <w:rsid w:val="00A21885"/>
    <w:rsid w:val="00A72641"/>
    <w:rsid w:val="00A7542D"/>
    <w:rsid w:val="00AA2D0F"/>
    <w:rsid w:val="00AA66F0"/>
    <w:rsid w:val="00AC1610"/>
    <w:rsid w:val="00AC67FB"/>
    <w:rsid w:val="00B14453"/>
    <w:rsid w:val="00B5712A"/>
    <w:rsid w:val="00B612C8"/>
    <w:rsid w:val="00B62C0F"/>
    <w:rsid w:val="00B7663F"/>
    <w:rsid w:val="00B86D3D"/>
    <w:rsid w:val="00B93343"/>
    <w:rsid w:val="00B93DB5"/>
    <w:rsid w:val="00BA37AE"/>
    <w:rsid w:val="00BB0292"/>
    <w:rsid w:val="00BC21D7"/>
    <w:rsid w:val="00BC555F"/>
    <w:rsid w:val="00BD57F2"/>
    <w:rsid w:val="00BE66B5"/>
    <w:rsid w:val="00BF1502"/>
    <w:rsid w:val="00BF5DA9"/>
    <w:rsid w:val="00C04D7E"/>
    <w:rsid w:val="00C1374B"/>
    <w:rsid w:val="00C21C4D"/>
    <w:rsid w:val="00C35C7F"/>
    <w:rsid w:val="00C37DEE"/>
    <w:rsid w:val="00C56707"/>
    <w:rsid w:val="00C65AEB"/>
    <w:rsid w:val="00C70DFA"/>
    <w:rsid w:val="00C924FB"/>
    <w:rsid w:val="00CA78B5"/>
    <w:rsid w:val="00CD0ADA"/>
    <w:rsid w:val="00CE56A6"/>
    <w:rsid w:val="00CE7B32"/>
    <w:rsid w:val="00D14175"/>
    <w:rsid w:val="00D23168"/>
    <w:rsid w:val="00D52E25"/>
    <w:rsid w:val="00D67CC6"/>
    <w:rsid w:val="00D87D15"/>
    <w:rsid w:val="00D9010C"/>
    <w:rsid w:val="00D90E36"/>
    <w:rsid w:val="00D9501E"/>
    <w:rsid w:val="00DC567C"/>
    <w:rsid w:val="00DD2633"/>
    <w:rsid w:val="00DF0811"/>
    <w:rsid w:val="00E01485"/>
    <w:rsid w:val="00E03946"/>
    <w:rsid w:val="00E0622E"/>
    <w:rsid w:val="00E14A6D"/>
    <w:rsid w:val="00E20C92"/>
    <w:rsid w:val="00E34397"/>
    <w:rsid w:val="00E50AAD"/>
    <w:rsid w:val="00E52B13"/>
    <w:rsid w:val="00E86E33"/>
    <w:rsid w:val="00E965CB"/>
    <w:rsid w:val="00EB201D"/>
    <w:rsid w:val="00EB6617"/>
    <w:rsid w:val="00EE2707"/>
    <w:rsid w:val="00F41C5A"/>
    <w:rsid w:val="00F551FC"/>
    <w:rsid w:val="00F575AA"/>
    <w:rsid w:val="00F63B21"/>
    <w:rsid w:val="00F720DA"/>
    <w:rsid w:val="00FC37B4"/>
    <w:rsid w:val="00FC3C6F"/>
    <w:rsid w:val="00FC7775"/>
    <w:rsid w:val="00FD45BE"/>
    <w:rsid w:val="00FD5700"/>
    <w:rsid w:val="00FF14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1FF2CD7"/>
  <w15:chartTrackingRefBased/>
  <w15:docId w15:val="{E7E560B5-2644-4681-9A9A-0D1801DA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C0F"/>
  </w:style>
  <w:style w:type="paragraph" w:styleId="Heading1">
    <w:name w:val="heading 1"/>
    <w:next w:val="afterhead1"/>
    <w:link w:val="Heading1Char"/>
    <w:qFormat/>
    <w:rsid w:val="00785E22"/>
    <w:pPr>
      <w:spacing w:after="0" w:line="240" w:lineRule="auto"/>
      <w:jc w:val="both"/>
      <w:outlineLvl w:val="0"/>
    </w:pPr>
    <w:rPr>
      <w:rFonts w:ascii="Arial" w:eastAsia="Times New Roman" w:hAnsi="Arial" w:cs="Times New Roman"/>
      <w:szCs w:val="20"/>
    </w:rPr>
  </w:style>
  <w:style w:type="paragraph" w:styleId="Heading2">
    <w:name w:val="heading 2"/>
    <w:basedOn w:val="Heading1"/>
    <w:next w:val="afterhead2"/>
    <w:link w:val="Heading2Char"/>
    <w:qFormat/>
    <w:rsid w:val="00785E22"/>
    <w:pPr>
      <w:outlineLvl w:val="1"/>
    </w:pPr>
  </w:style>
  <w:style w:type="paragraph" w:styleId="Heading3">
    <w:name w:val="heading 3"/>
    <w:basedOn w:val="Heading2"/>
    <w:next w:val="afterhead3"/>
    <w:link w:val="Heading3Char"/>
    <w:qFormat/>
    <w:rsid w:val="00785E22"/>
    <w:pPr>
      <w:outlineLvl w:val="2"/>
    </w:pPr>
  </w:style>
  <w:style w:type="paragraph" w:styleId="Heading4">
    <w:name w:val="heading 4"/>
    <w:basedOn w:val="Heading3"/>
    <w:next w:val="afterhead4"/>
    <w:link w:val="Heading4Char"/>
    <w:qFormat/>
    <w:rsid w:val="00785E22"/>
    <w:pPr>
      <w:outlineLvl w:val="3"/>
    </w:pPr>
  </w:style>
  <w:style w:type="paragraph" w:styleId="Heading5">
    <w:name w:val="heading 5"/>
    <w:basedOn w:val="Heading4"/>
    <w:next w:val="afterhead5"/>
    <w:link w:val="Heading5Char"/>
    <w:qFormat/>
    <w:rsid w:val="00785E22"/>
    <w:pPr>
      <w:outlineLvl w:val="4"/>
    </w:pPr>
  </w:style>
  <w:style w:type="paragraph" w:styleId="Heading6">
    <w:name w:val="heading 6"/>
    <w:basedOn w:val="Heading5"/>
    <w:next w:val="Normal"/>
    <w:link w:val="Heading6Char"/>
    <w:qFormat/>
    <w:rsid w:val="00785E22"/>
    <w:pPr>
      <w:outlineLvl w:val="5"/>
    </w:pPr>
  </w:style>
  <w:style w:type="paragraph" w:styleId="Heading7">
    <w:name w:val="heading 7"/>
    <w:basedOn w:val="Heading6"/>
    <w:next w:val="Normal"/>
    <w:link w:val="Heading7Char"/>
    <w:qFormat/>
    <w:rsid w:val="00785E22"/>
    <w:pPr>
      <w:outlineLvl w:val="6"/>
    </w:pPr>
  </w:style>
  <w:style w:type="paragraph" w:styleId="Heading8">
    <w:name w:val="heading 8"/>
    <w:basedOn w:val="Heading7"/>
    <w:next w:val="Normal"/>
    <w:link w:val="Heading8Char"/>
    <w:qFormat/>
    <w:rsid w:val="00785E22"/>
    <w:pPr>
      <w:outlineLvl w:val="7"/>
    </w:pPr>
  </w:style>
  <w:style w:type="paragraph" w:styleId="Heading9">
    <w:name w:val="heading 9"/>
    <w:basedOn w:val="Heading8"/>
    <w:next w:val="Normal"/>
    <w:link w:val="Heading9Char"/>
    <w:qFormat/>
    <w:rsid w:val="00785E2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5E22"/>
    <w:rPr>
      <w:rFonts w:ascii="Arial" w:eastAsia="Times New Roman" w:hAnsi="Arial" w:cs="Times New Roman"/>
      <w:szCs w:val="20"/>
    </w:rPr>
  </w:style>
  <w:style w:type="character" w:customStyle="1" w:styleId="Heading2Char">
    <w:name w:val="Heading 2 Char"/>
    <w:basedOn w:val="DefaultParagraphFont"/>
    <w:link w:val="Heading2"/>
    <w:rsid w:val="00785E22"/>
    <w:rPr>
      <w:rFonts w:ascii="Arial" w:eastAsia="Times New Roman" w:hAnsi="Arial" w:cs="Times New Roman"/>
      <w:szCs w:val="20"/>
    </w:rPr>
  </w:style>
  <w:style w:type="character" w:customStyle="1" w:styleId="Heading3Char">
    <w:name w:val="Heading 3 Char"/>
    <w:basedOn w:val="DefaultParagraphFont"/>
    <w:link w:val="Heading3"/>
    <w:rsid w:val="00785E22"/>
    <w:rPr>
      <w:rFonts w:ascii="Arial" w:eastAsia="Times New Roman" w:hAnsi="Arial" w:cs="Times New Roman"/>
      <w:szCs w:val="20"/>
    </w:rPr>
  </w:style>
  <w:style w:type="character" w:customStyle="1" w:styleId="Heading4Char">
    <w:name w:val="Heading 4 Char"/>
    <w:basedOn w:val="DefaultParagraphFont"/>
    <w:link w:val="Heading4"/>
    <w:rsid w:val="00785E22"/>
    <w:rPr>
      <w:rFonts w:ascii="Arial" w:eastAsia="Times New Roman" w:hAnsi="Arial" w:cs="Times New Roman"/>
      <w:szCs w:val="20"/>
    </w:rPr>
  </w:style>
  <w:style w:type="character" w:customStyle="1" w:styleId="Heading5Char">
    <w:name w:val="Heading 5 Char"/>
    <w:basedOn w:val="DefaultParagraphFont"/>
    <w:link w:val="Heading5"/>
    <w:rsid w:val="00785E22"/>
    <w:rPr>
      <w:rFonts w:ascii="Arial" w:eastAsia="Times New Roman" w:hAnsi="Arial" w:cs="Times New Roman"/>
      <w:szCs w:val="20"/>
    </w:rPr>
  </w:style>
  <w:style w:type="character" w:customStyle="1" w:styleId="Heading6Char">
    <w:name w:val="Heading 6 Char"/>
    <w:basedOn w:val="DefaultParagraphFont"/>
    <w:link w:val="Heading6"/>
    <w:rsid w:val="00785E22"/>
    <w:rPr>
      <w:rFonts w:ascii="Arial" w:eastAsia="Times New Roman" w:hAnsi="Arial" w:cs="Times New Roman"/>
      <w:szCs w:val="20"/>
    </w:rPr>
  </w:style>
  <w:style w:type="character" w:customStyle="1" w:styleId="Heading7Char">
    <w:name w:val="Heading 7 Char"/>
    <w:basedOn w:val="DefaultParagraphFont"/>
    <w:link w:val="Heading7"/>
    <w:rsid w:val="00785E22"/>
    <w:rPr>
      <w:rFonts w:ascii="Arial" w:eastAsia="Times New Roman" w:hAnsi="Arial" w:cs="Times New Roman"/>
      <w:szCs w:val="20"/>
    </w:rPr>
  </w:style>
  <w:style w:type="character" w:customStyle="1" w:styleId="Heading8Char">
    <w:name w:val="Heading 8 Char"/>
    <w:basedOn w:val="DefaultParagraphFont"/>
    <w:link w:val="Heading8"/>
    <w:rsid w:val="00785E22"/>
    <w:rPr>
      <w:rFonts w:ascii="Arial" w:eastAsia="Times New Roman" w:hAnsi="Arial" w:cs="Times New Roman"/>
      <w:szCs w:val="20"/>
    </w:rPr>
  </w:style>
  <w:style w:type="character" w:customStyle="1" w:styleId="Heading9Char">
    <w:name w:val="Heading 9 Char"/>
    <w:basedOn w:val="DefaultParagraphFont"/>
    <w:link w:val="Heading9"/>
    <w:rsid w:val="00785E22"/>
    <w:rPr>
      <w:rFonts w:ascii="Arial" w:eastAsia="Times New Roman" w:hAnsi="Arial" w:cs="Times New Roman"/>
      <w:szCs w:val="20"/>
    </w:rPr>
  </w:style>
  <w:style w:type="paragraph" w:customStyle="1" w:styleId="afterhead1">
    <w:name w:val="afterhead1"/>
    <w:qFormat/>
    <w:rsid w:val="00785E22"/>
    <w:pPr>
      <w:tabs>
        <w:tab w:val="left" w:pos="851"/>
      </w:tabs>
      <w:spacing w:after="0" w:line="240" w:lineRule="auto"/>
      <w:ind w:left="851"/>
      <w:jc w:val="both"/>
    </w:pPr>
    <w:rPr>
      <w:rFonts w:ascii="Arial" w:eastAsia="Times New Roman" w:hAnsi="Arial" w:cs="Times New Roman"/>
      <w:szCs w:val="20"/>
    </w:rPr>
  </w:style>
  <w:style w:type="paragraph" w:customStyle="1" w:styleId="afterhead2">
    <w:name w:val="afterhead2"/>
    <w:basedOn w:val="afterhead1"/>
    <w:qFormat/>
    <w:rsid w:val="00785E22"/>
  </w:style>
  <w:style w:type="paragraph" w:customStyle="1" w:styleId="afterhead3">
    <w:name w:val="afterhead3"/>
    <w:basedOn w:val="afterhead2"/>
    <w:qFormat/>
    <w:rsid w:val="00785E22"/>
    <w:pPr>
      <w:tabs>
        <w:tab w:val="left" w:pos="1843"/>
      </w:tabs>
      <w:ind w:left="1843"/>
    </w:pPr>
  </w:style>
  <w:style w:type="paragraph" w:customStyle="1" w:styleId="afterhead4">
    <w:name w:val="afterhead4"/>
    <w:qFormat/>
    <w:rsid w:val="00785E22"/>
    <w:pPr>
      <w:tabs>
        <w:tab w:val="left" w:pos="3119"/>
      </w:tabs>
      <w:spacing w:after="0" w:line="240" w:lineRule="auto"/>
      <w:ind w:left="3119"/>
      <w:jc w:val="both"/>
    </w:pPr>
    <w:rPr>
      <w:rFonts w:ascii="Arial" w:eastAsia="Times New Roman" w:hAnsi="Arial" w:cs="Times New Roman"/>
      <w:szCs w:val="20"/>
    </w:rPr>
  </w:style>
  <w:style w:type="paragraph" w:customStyle="1" w:styleId="afterhead5">
    <w:name w:val="afterhead5"/>
    <w:qFormat/>
    <w:rsid w:val="00785E22"/>
    <w:pPr>
      <w:tabs>
        <w:tab w:val="left" w:pos="4394"/>
      </w:tabs>
      <w:spacing w:after="0" w:line="240" w:lineRule="auto"/>
      <w:ind w:left="3119"/>
      <w:jc w:val="both"/>
    </w:pPr>
    <w:rPr>
      <w:rFonts w:ascii="Arial" w:eastAsia="Times New Roman" w:hAnsi="Arial" w:cs="Times New Roman"/>
      <w:szCs w:val="20"/>
    </w:rPr>
  </w:style>
  <w:style w:type="paragraph" w:styleId="Header">
    <w:name w:val="header"/>
    <w:basedOn w:val="Normal"/>
    <w:link w:val="HeaderChar"/>
    <w:uiPriority w:val="99"/>
    <w:rsid w:val="00785E22"/>
    <w:pPr>
      <w:widowControl w:val="0"/>
      <w:tabs>
        <w:tab w:val="center" w:pos="4153"/>
        <w:tab w:val="right" w:pos="8306"/>
      </w:tabs>
      <w:autoSpaceDE w:val="0"/>
      <w:autoSpaceDN w:val="0"/>
      <w:adjustRightInd w:val="0"/>
      <w:spacing w:after="0" w:line="240" w:lineRule="auto"/>
    </w:pPr>
    <w:rPr>
      <w:rFonts w:ascii="Arial" w:eastAsia="Times New Roman" w:hAnsi="Arial" w:cs="Arial"/>
      <w:sz w:val="20"/>
      <w:szCs w:val="24"/>
    </w:rPr>
  </w:style>
  <w:style w:type="character" w:customStyle="1" w:styleId="HeaderChar">
    <w:name w:val="Header Char"/>
    <w:basedOn w:val="DefaultParagraphFont"/>
    <w:link w:val="Header"/>
    <w:uiPriority w:val="99"/>
    <w:rsid w:val="00785E22"/>
    <w:rPr>
      <w:rFonts w:ascii="Arial" w:eastAsia="Times New Roman" w:hAnsi="Arial" w:cs="Arial"/>
      <w:sz w:val="20"/>
      <w:szCs w:val="24"/>
    </w:rPr>
  </w:style>
  <w:style w:type="paragraph" w:customStyle="1" w:styleId="a">
    <w:name w:val="a"/>
    <w:aliases w:val="b,c"/>
    <w:basedOn w:val="Normal"/>
    <w:rsid w:val="00785E22"/>
    <w:pPr>
      <w:widowControl w:val="0"/>
      <w:numPr>
        <w:numId w:val="1"/>
      </w:numPr>
      <w:autoSpaceDE w:val="0"/>
      <w:autoSpaceDN w:val="0"/>
      <w:adjustRightInd w:val="0"/>
      <w:spacing w:after="0" w:line="240" w:lineRule="auto"/>
      <w:ind w:left="1080" w:hanging="360"/>
    </w:pPr>
    <w:rPr>
      <w:rFonts w:ascii="Times New Roman" w:eastAsia="Times New Roman" w:hAnsi="Times New Roman" w:cs="Times New Roman"/>
      <w:sz w:val="20"/>
      <w:szCs w:val="24"/>
      <w:lang w:val="en-US"/>
    </w:rPr>
  </w:style>
  <w:style w:type="character" w:styleId="Hyperlink">
    <w:name w:val="Hyperlink"/>
    <w:rsid w:val="00785E22"/>
    <w:rPr>
      <w:color w:val="0000FF"/>
      <w:u w:val="single"/>
    </w:rPr>
  </w:style>
  <w:style w:type="paragraph" w:customStyle="1" w:styleId="NormalCell">
    <w:name w:val="NormalCell"/>
    <w:basedOn w:val="Normal"/>
    <w:rsid w:val="00785E22"/>
    <w:pPr>
      <w:spacing w:before="120" w:after="120" w:line="300" w:lineRule="atLeast"/>
    </w:pPr>
    <w:rPr>
      <w:rFonts w:ascii="Times New Roman" w:eastAsia="Times New Roman" w:hAnsi="Times New Roman" w:cs="Times New Roman"/>
      <w:szCs w:val="20"/>
    </w:rPr>
  </w:style>
  <w:style w:type="paragraph" w:styleId="BodyTextIndent3">
    <w:name w:val="Body Text Indent 3"/>
    <w:basedOn w:val="Normal"/>
    <w:link w:val="BodyTextIndent3Char"/>
    <w:rsid w:val="00785E22"/>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785E22"/>
    <w:rPr>
      <w:rFonts w:ascii="Times New Roman" w:eastAsia="Times New Roman" w:hAnsi="Times New Roman" w:cs="Times New Roman"/>
      <w:sz w:val="16"/>
      <w:szCs w:val="16"/>
    </w:rPr>
  </w:style>
  <w:style w:type="table" w:styleId="TableGrid">
    <w:name w:val="Table Grid"/>
    <w:aliases w:val="Table no border"/>
    <w:basedOn w:val="TableNormal"/>
    <w:rsid w:val="00785E22"/>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aliases w:val="BAFooter,Footer Text"/>
    <w:link w:val="FooterChar"/>
    <w:uiPriority w:val="99"/>
    <w:qFormat/>
    <w:rsid w:val="00785E22"/>
    <w:pPr>
      <w:spacing w:after="0" w:line="240" w:lineRule="auto"/>
    </w:pPr>
    <w:rPr>
      <w:rFonts w:ascii="Arial" w:eastAsia="Times New Roman" w:hAnsi="Arial" w:cs="Times New Roman"/>
      <w:sz w:val="18"/>
      <w:szCs w:val="20"/>
    </w:rPr>
  </w:style>
  <w:style w:type="character" w:customStyle="1" w:styleId="FooterChar">
    <w:name w:val="Footer Char"/>
    <w:aliases w:val="BAFooter Char,Footer Text Char"/>
    <w:basedOn w:val="DefaultParagraphFont"/>
    <w:link w:val="Footer"/>
    <w:uiPriority w:val="99"/>
    <w:rsid w:val="00785E22"/>
    <w:rPr>
      <w:rFonts w:ascii="Arial" w:eastAsia="Times New Roman" w:hAnsi="Arial" w:cs="Times New Roman"/>
      <w:sz w:val="18"/>
      <w:szCs w:val="20"/>
    </w:rPr>
  </w:style>
  <w:style w:type="paragraph" w:customStyle="1" w:styleId="ScheduleHeading">
    <w:name w:val="Schedule Heading"/>
    <w:next w:val="Normal"/>
    <w:qFormat/>
    <w:rsid w:val="00785E22"/>
    <w:pPr>
      <w:spacing w:after="0" w:line="240" w:lineRule="auto"/>
      <w:jc w:val="center"/>
    </w:pPr>
    <w:rPr>
      <w:rFonts w:ascii="Arial" w:eastAsia="Times New Roman" w:hAnsi="Arial" w:cs="Times New Roman"/>
      <w:b/>
      <w:szCs w:val="20"/>
    </w:rPr>
  </w:style>
  <w:style w:type="paragraph" w:customStyle="1" w:styleId="FR1">
    <w:name w:val="FR1"/>
    <w:rsid w:val="00785E22"/>
    <w:pPr>
      <w:widowControl w:val="0"/>
      <w:autoSpaceDE w:val="0"/>
      <w:autoSpaceDN w:val="0"/>
      <w:adjustRightInd w:val="0"/>
      <w:spacing w:before="380" w:after="0" w:line="240" w:lineRule="auto"/>
    </w:pPr>
    <w:rPr>
      <w:rFonts w:ascii="Times New Roman" w:eastAsia="Times New Roman" w:hAnsi="Times New Roman" w:cs="Times New Roman"/>
      <w:b/>
      <w:bCs/>
      <w:sz w:val="28"/>
      <w:szCs w:val="28"/>
      <w:lang w:val="en-US"/>
    </w:rPr>
  </w:style>
  <w:style w:type="paragraph" w:customStyle="1" w:styleId="FR2">
    <w:name w:val="FR2"/>
    <w:rsid w:val="00785E22"/>
    <w:pPr>
      <w:widowControl w:val="0"/>
      <w:autoSpaceDE w:val="0"/>
      <w:autoSpaceDN w:val="0"/>
      <w:adjustRightInd w:val="0"/>
      <w:spacing w:before="160" w:after="0" w:line="240" w:lineRule="auto"/>
      <w:ind w:left="2760"/>
    </w:pPr>
    <w:rPr>
      <w:rFonts w:ascii="Arial" w:eastAsia="Times New Roman" w:hAnsi="Arial" w:cs="Arial"/>
      <w:b/>
      <w:bCs/>
      <w:noProof/>
      <w:sz w:val="18"/>
      <w:szCs w:val="18"/>
      <w:lang w:val="en-US"/>
    </w:rPr>
  </w:style>
  <w:style w:type="paragraph" w:customStyle="1" w:styleId="CallDesc">
    <w:name w:val="Call_Desc"/>
    <w:basedOn w:val="Normal"/>
    <w:next w:val="Normal"/>
    <w:rsid w:val="00785E22"/>
    <w:pPr>
      <w:spacing w:before="60" w:after="60" w:line="240" w:lineRule="auto"/>
    </w:pPr>
    <w:rPr>
      <w:rFonts w:ascii="Arial" w:eastAsia="Times New Roman" w:hAnsi="Arial" w:cs="Times New Roman"/>
      <w:b/>
      <w:sz w:val="20"/>
      <w:szCs w:val="20"/>
    </w:rPr>
  </w:style>
  <w:style w:type="paragraph" w:styleId="BodyText">
    <w:name w:val="Body Text"/>
    <w:basedOn w:val="Normal"/>
    <w:link w:val="BodyTextChar"/>
    <w:rsid w:val="00785E22"/>
    <w:pPr>
      <w:widowControl w:val="0"/>
      <w:autoSpaceDE w:val="0"/>
      <w:autoSpaceDN w:val="0"/>
      <w:adjustRightInd w:val="0"/>
      <w:spacing w:after="0" w:line="240" w:lineRule="auto"/>
      <w:ind w:right="39"/>
    </w:pPr>
    <w:rPr>
      <w:rFonts w:ascii="Arial" w:eastAsia="Times New Roman" w:hAnsi="Arial" w:cs="Times New Roman"/>
      <w:sz w:val="20"/>
      <w:szCs w:val="18"/>
    </w:rPr>
  </w:style>
  <w:style w:type="character" w:customStyle="1" w:styleId="BodyTextChar">
    <w:name w:val="Body Text Char"/>
    <w:basedOn w:val="DefaultParagraphFont"/>
    <w:link w:val="BodyText"/>
    <w:rsid w:val="00785E22"/>
    <w:rPr>
      <w:rFonts w:ascii="Arial" w:eastAsia="Times New Roman" w:hAnsi="Arial" w:cs="Times New Roman"/>
      <w:sz w:val="20"/>
      <w:szCs w:val="18"/>
    </w:rPr>
  </w:style>
  <w:style w:type="paragraph" w:styleId="Caption">
    <w:name w:val="caption"/>
    <w:basedOn w:val="Normal"/>
    <w:next w:val="Normal"/>
    <w:qFormat/>
    <w:rsid w:val="00785E22"/>
    <w:pPr>
      <w:spacing w:after="260" w:line="260" w:lineRule="atLeast"/>
    </w:pPr>
    <w:rPr>
      <w:rFonts w:ascii="Arial" w:eastAsia="Times New Roman" w:hAnsi="Arial" w:cs="Times New Roman"/>
      <w:b/>
      <w:bCs/>
      <w:sz w:val="21"/>
      <w:szCs w:val="24"/>
    </w:rPr>
  </w:style>
  <w:style w:type="paragraph" w:styleId="TOC1">
    <w:name w:val="toc 1"/>
    <w:basedOn w:val="Normal"/>
    <w:next w:val="Normal"/>
    <w:autoRedefine/>
    <w:qFormat/>
    <w:rsid w:val="00785E22"/>
    <w:pPr>
      <w:spacing w:after="0" w:line="240" w:lineRule="auto"/>
    </w:pPr>
    <w:rPr>
      <w:rFonts w:ascii="Arial" w:eastAsia="Times New Roman" w:hAnsi="Arial" w:cs="Times New Roman"/>
      <w:lang w:eastAsia="en-GB"/>
    </w:rPr>
  </w:style>
  <w:style w:type="paragraph" w:styleId="TOC2">
    <w:name w:val="toc 2"/>
    <w:basedOn w:val="Normal"/>
    <w:next w:val="Normal"/>
    <w:autoRedefine/>
    <w:qFormat/>
    <w:rsid w:val="00785E22"/>
    <w:pPr>
      <w:spacing w:after="0" w:line="240" w:lineRule="auto"/>
      <w:ind w:left="220"/>
    </w:pPr>
    <w:rPr>
      <w:rFonts w:ascii="Arial" w:eastAsia="Times New Roman" w:hAnsi="Arial" w:cs="Times New Roman"/>
      <w:lang w:eastAsia="en-GB"/>
    </w:rPr>
  </w:style>
  <w:style w:type="paragraph" w:styleId="TOC3">
    <w:name w:val="toc 3"/>
    <w:basedOn w:val="Normal"/>
    <w:next w:val="Normal"/>
    <w:autoRedefine/>
    <w:rsid w:val="00785E22"/>
    <w:pPr>
      <w:spacing w:after="0" w:line="240" w:lineRule="auto"/>
      <w:ind w:left="440"/>
    </w:pPr>
    <w:rPr>
      <w:rFonts w:ascii="Arial" w:eastAsia="Times New Roman" w:hAnsi="Arial" w:cs="Times New Roman"/>
      <w:lang w:eastAsia="en-GB"/>
    </w:rPr>
  </w:style>
  <w:style w:type="character" w:styleId="PageNumber">
    <w:name w:val="page number"/>
    <w:basedOn w:val="DefaultParagraphFont"/>
    <w:rsid w:val="00785E22"/>
  </w:style>
  <w:style w:type="paragraph" w:customStyle="1" w:styleId="Level1">
    <w:name w:val="Level 1"/>
    <w:basedOn w:val="Normal"/>
    <w:rsid w:val="00785E22"/>
    <w:pPr>
      <w:keepNext/>
      <w:numPr>
        <w:numId w:val="2"/>
      </w:numPr>
      <w:spacing w:after="260" w:line="260" w:lineRule="atLeast"/>
      <w:jc w:val="both"/>
      <w:outlineLvl w:val="0"/>
    </w:pPr>
    <w:rPr>
      <w:rFonts w:ascii="Arial" w:eastAsia="Times New Roman" w:hAnsi="Arial" w:cs="Times New Roman"/>
      <w:b/>
      <w:caps/>
      <w:sz w:val="21"/>
      <w:szCs w:val="24"/>
    </w:rPr>
  </w:style>
  <w:style w:type="paragraph" w:customStyle="1" w:styleId="PageNumber0">
    <w:name w:val="PageNumber"/>
    <w:basedOn w:val="Footer"/>
    <w:rsid w:val="00785E22"/>
    <w:pPr>
      <w:tabs>
        <w:tab w:val="center" w:pos="4153"/>
        <w:tab w:val="right" w:pos="8306"/>
      </w:tabs>
      <w:jc w:val="center"/>
    </w:pPr>
    <w:rPr>
      <w:sz w:val="21"/>
      <w:szCs w:val="24"/>
    </w:rPr>
  </w:style>
  <w:style w:type="paragraph" w:customStyle="1" w:styleId="Level2">
    <w:name w:val="Level 2"/>
    <w:basedOn w:val="Normal"/>
    <w:rsid w:val="00785E22"/>
    <w:pPr>
      <w:numPr>
        <w:ilvl w:val="1"/>
        <w:numId w:val="2"/>
      </w:numPr>
      <w:spacing w:after="260" w:line="260" w:lineRule="atLeast"/>
      <w:jc w:val="both"/>
      <w:outlineLvl w:val="1"/>
    </w:pPr>
    <w:rPr>
      <w:rFonts w:ascii="Arial" w:eastAsia="Times New Roman" w:hAnsi="Arial" w:cs="Times New Roman"/>
      <w:sz w:val="21"/>
      <w:szCs w:val="24"/>
    </w:rPr>
  </w:style>
  <w:style w:type="paragraph" w:customStyle="1" w:styleId="Level3">
    <w:name w:val="Level 3"/>
    <w:basedOn w:val="Normal"/>
    <w:rsid w:val="00785E22"/>
    <w:pPr>
      <w:numPr>
        <w:ilvl w:val="2"/>
        <w:numId w:val="2"/>
      </w:numPr>
      <w:spacing w:after="260" w:line="260" w:lineRule="atLeast"/>
      <w:jc w:val="both"/>
      <w:outlineLvl w:val="2"/>
    </w:pPr>
    <w:rPr>
      <w:rFonts w:ascii="Arial" w:eastAsia="Times New Roman" w:hAnsi="Arial" w:cs="Times New Roman"/>
      <w:sz w:val="21"/>
      <w:szCs w:val="24"/>
    </w:rPr>
  </w:style>
  <w:style w:type="paragraph" w:customStyle="1" w:styleId="Level4">
    <w:name w:val="Level 4"/>
    <w:basedOn w:val="Normal"/>
    <w:rsid w:val="00785E22"/>
    <w:pPr>
      <w:numPr>
        <w:ilvl w:val="3"/>
        <w:numId w:val="2"/>
      </w:numPr>
      <w:spacing w:after="260" w:line="260" w:lineRule="atLeast"/>
      <w:jc w:val="both"/>
      <w:outlineLvl w:val="3"/>
    </w:pPr>
    <w:rPr>
      <w:rFonts w:ascii="Arial" w:eastAsia="Times New Roman" w:hAnsi="Arial" w:cs="Times New Roman"/>
      <w:sz w:val="21"/>
      <w:szCs w:val="24"/>
    </w:rPr>
  </w:style>
  <w:style w:type="paragraph" w:customStyle="1" w:styleId="Level5">
    <w:name w:val="Level 5"/>
    <w:basedOn w:val="Normal"/>
    <w:rsid w:val="00785E22"/>
    <w:pPr>
      <w:numPr>
        <w:ilvl w:val="4"/>
        <w:numId w:val="2"/>
      </w:numPr>
      <w:spacing w:after="260" w:line="260" w:lineRule="atLeast"/>
      <w:jc w:val="both"/>
      <w:outlineLvl w:val="4"/>
    </w:pPr>
    <w:rPr>
      <w:rFonts w:ascii="Arial" w:eastAsia="Times New Roman" w:hAnsi="Arial" w:cs="Times New Roman"/>
      <w:sz w:val="21"/>
      <w:szCs w:val="24"/>
    </w:rPr>
  </w:style>
  <w:style w:type="paragraph" w:customStyle="1" w:styleId="Level6">
    <w:name w:val="Level 6"/>
    <w:basedOn w:val="Normal"/>
    <w:rsid w:val="00785E22"/>
    <w:pPr>
      <w:numPr>
        <w:ilvl w:val="5"/>
        <w:numId w:val="2"/>
      </w:numPr>
      <w:spacing w:after="260" w:line="260" w:lineRule="atLeast"/>
      <w:jc w:val="both"/>
      <w:outlineLvl w:val="5"/>
    </w:pPr>
    <w:rPr>
      <w:rFonts w:ascii="Arial" w:eastAsia="Times New Roman" w:hAnsi="Arial" w:cs="Times New Roman"/>
      <w:sz w:val="21"/>
      <w:szCs w:val="24"/>
    </w:rPr>
  </w:style>
  <w:style w:type="paragraph" w:customStyle="1" w:styleId="Text1">
    <w:name w:val="Text 1"/>
    <w:basedOn w:val="Normal"/>
    <w:rsid w:val="00785E22"/>
    <w:pPr>
      <w:spacing w:after="260" w:line="260" w:lineRule="atLeast"/>
      <w:ind w:left="720"/>
      <w:jc w:val="both"/>
      <w:outlineLvl w:val="0"/>
    </w:pPr>
    <w:rPr>
      <w:rFonts w:ascii="Arial" w:eastAsia="Times New Roman" w:hAnsi="Arial" w:cs="Times New Roman"/>
      <w:sz w:val="21"/>
      <w:szCs w:val="24"/>
    </w:rPr>
  </w:style>
  <w:style w:type="paragraph" w:customStyle="1" w:styleId="Text2">
    <w:name w:val="Text 2"/>
    <w:basedOn w:val="Normal"/>
    <w:rsid w:val="00785E22"/>
    <w:pPr>
      <w:spacing w:after="260" w:line="260" w:lineRule="atLeast"/>
      <w:ind w:left="720"/>
      <w:jc w:val="both"/>
      <w:outlineLvl w:val="1"/>
    </w:pPr>
    <w:rPr>
      <w:rFonts w:ascii="Arial" w:eastAsia="Times New Roman" w:hAnsi="Arial" w:cs="Times New Roman"/>
      <w:sz w:val="21"/>
      <w:szCs w:val="24"/>
    </w:rPr>
  </w:style>
  <w:style w:type="paragraph" w:customStyle="1" w:styleId="Text3">
    <w:name w:val="Text 3"/>
    <w:basedOn w:val="Normal"/>
    <w:rsid w:val="00785E22"/>
    <w:pPr>
      <w:spacing w:after="260" w:line="260" w:lineRule="atLeast"/>
      <w:ind w:left="1440"/>
      <w:jc w:val="both"/>
      <w:outlineLvl w:val="2"/>
    </w:pPr>
    <w:rPr>
      <w:rFonts w:ascii="Arial" w:eastAsia="Times New Roman" w:hAnsi="Arial" w:cs="Times New Roman"/>
      <w:sz w:val="21"/>
      <w:szCs w:val="24"/>
    </w:rPr>
  </w:style>
  <w:style w:type="paragraph" w:customStyle="1" w:styleId="Text4">
    <w:name w:val="Text 4"/>
    <w:basedOn w:val="Normal"/>
    <w:rsid w:val="00785E22"/>
    <w:pPr>
      <w:spacing w:after="260" w:line="260" w:lineRule="atLeast"/>
      <w:ind w:left="2160"/>
      <w:jc w:val="both"/>
      <w:outlineLvl w:val="3"/>
    </w:pPr>
    <w:rPr>
      <w:rFonts w:ascii="Arial" w:eastAsia="Times New Roman" w:hAnsi="Arial" w:cs="Times New Roman"/>
      <w:sz w:val="21"/>
      <w:szCs w:val="24"/>
    </w:rPr>
  </w:style>
  <w:style w:type="paragraph" w:customStyle="1" w:styleId="Text5">
    <w:name w:val="Text 5"/>
    <w:basedOn w:val="Normal"/>
    <w:rsid w:val="00785E22"/>
    <w:pPr>
      <w:spacing w:after="260" w:line="260" w:lineRule="atLeast"/>
      <w:ind w:left="2880"/>
      <w:jc w:val="both"/>
      <w:outlineLvl w:val="4"/>
    </w:pPr>
    <w:rPr>
      <w:rFonts w:ascii="Arial" w:eastAsia="Times New Roman" w:hAnsi="Arial" w:cs="Times New Roman"/>
      <w:sz w:val="21"/>
      <w:szCs w:val="24"/>
    </w:rPr>
  </w:style>
  <w:style w:type="paragraph" w:customStyle="1" w:styleId="Text6">
    <w:name w:val="Text 6"/>
    <w:basedOn w:val="Normal"/>
    <w:rsid w:val="00785E22"/>
    <w:pPr>
      <w:spacing w:after="260" w:line="260" w:lineRule="atLeast"/>
      <w:ind w:left="3600"/>
      <w:jc w:val="both"/>
      <w:outlineLvl w:val="5"/>
    </w:pPr>
    <w:rPr>
      <w:rFonts w:ascii="Arial" w:eastAsia="Times New Roman" w:hAnsi="Arial" w:cs="Times New Roman"/>
      <w:sz w:val="21"/>
      <w:szCs w:val="24"/>
    </w:rPr>
  </w:style>
  <w:style w:type="paragraph" w:customStyle="1" w:styleId="ScheduleNumber">
    <w:name w:val="ScheduleNumber"/>
    <w:basedOn w:val="Normal"/>
    <w:next w:val="Normal"/>
    <w:rsid w:val="00785E22"/>
    <w:pPr>
      <w:numPr>
        <w:numId w:val="4"/>
      </w:numPr>
      <w:spacing w:after="260" w:line="260" w:lineRule="atLeast"/>
      <w:jc w:val="center"/>
    </w:pPr>
    <w:rPr>
      <w:rFonts w:ascii="Arial" w:eastAsia="Times New Roman" w:hAnsi="Arial" w:cs="Times New Roman"/>
      <w:b/>
      <w:sz w:val="21"/>
      <w:szCs w:val="24"/>
    </w:rPr>
  </w:style>
  <w:style w:type="paragraph" w:customStyle="1" w:styleId="SchLevel1">
    <w:name w:val="SchLevel 1"/>
    <w:basedOn w:val="Normal"/>
    <w:rsid w:val="00785E22"/>
    <w:pPr>
      <w:keepNext/>
      <w:numPr>
        <w:ilvl w:val="1"/>
        <w:numId w:val="4"/>
      </w:numPr>
      <w:spacing w:after="260" w:line="260" w:lineRule="atLeast"/>
      <w:jc w:val="both"/>
    </w:pPr>
    <w:rPr>
      <w:rFonts w:ascii="Arial" w:eastAsia="Times New Roman" w:hAnsi="Arial" w:cs="Times New Roman"/>
      <w:b/>
      <w:caps/>
      <w:sz w:val="21"/>
      <w:szCs w:val="20"/>
    </w:rPr>
  </w:style>
  <w:style w:type="paragraph" w:customStyle="1" w:styleId="SchLevel2">
    <w:name w:val="SchLevel 2"/>
    <w:basedOn w:val="Normal"/>
    <w:rsid w:val="00785E22"/>
    <w:pPr>
      <w:numPr>
        <w:ilvl w:val="2"/>
        <w:numId w:val="4"/>
      </w:numPr>
      <w:spacing w:after="260" w:line="260" w:lineRule="atLeast"/>
      <w:jc w:val="both"/>
    </w:pPr>
    <w:rPr>
      <w:rFonts w:ascii="Arial" w:eastAsia="Times New Roman" w:hAnsi="Arial" w:cs="Times New Roman"/>
      <w:sz w:val="21"/>
      <w:szCs w:val="20"/>
    </w:rPr>
  </w:style>
  <w:style w:type="paragraph" w:customStyle="1" w:styleId="SchLevel3">
    <w:name w:val="SchLevel 3"/>
    <w:basedOn w:val="Normal"/>
    <w:rsid w:val="00785E22"/>
    <w:pPr>
      <w:numPr>
        <w:ilvl w:val="3"/>
        <w:numId w:val="4"/>
      </w:numPr>
      <w:spacing w:after="260" w:line="260" w:lineRule="atLeast"/>
      <w:jc w:val="both"/>
    </w:pPr>
    <w:rPr>
      <w:rFonts w:ascii="Arial" w:eastAsia="Times New Roman" w:hAnsi="Arial" w:cs="Times New Roman"/>
      <w:sz w:val="21"/>
      <w:szCs w:val="20"/>
    </w:rPr>
  </w:style>
  <w:style w:type="paragraph" w:customStyle="1" w:styleId="SchLevel4">
    <w:name w:val="SchLevel 4"/>
    <w:basedOn w:val="Normal"/>
    <w:rsid w:val="00785E22"/>
    <w:pPr>
      <w:numPr>
        <w:ilvl w:val="4"/>
        <w:numId w:val="4"/>
      </w:numPr>
      <w:spacing w:after="260" w:line="260" w:lineRule="atLeast"/>
      <w:jc w:val="both"/>
    </w:pPr>
    <w:rPr>
      <w:rFonts w:ascii="Arial" w:eastAsia="Times New Roman" w:hAnsi="Arial" w:cs="Times New Roman"/>
      <w:sz w:val="21"/>
      <w:szCs w:val="20"/>
    </w:rPr>
  </w:style>
  <w:style w:type="paragraph" w:customStyle="1" w:styleId="SchLevel5">
    <w:name w:val="SchLevel 5"/>
    <w:basedOn w:val="Normal"/>
    <w:rsid w:val="00785E22"/>
    <w:pPr>
      <w:numPr>
        <w:ilvl w:val="5"/>
        <w:numId w:val="4"/>
      </w:numPr>
      <w:spacing w:after="260" w:line="260" w:lineRule="atLeast"/>
      <w:ind w:right="144"/>
      <w:jc w:val="both"/>
    </w:pPr>
    <w:rPr>
      <w:rFonts w:ascii="Arial" w:eastAsia="Times New Roman" w:hAnsi="Arial" w:cs="Times New Roman"/>
      <w:sz w:val="21"/>
      <w:szCs w:val="20"/>
    </w:rPr>
  </w:style>
  <w:style w:type="paragraph" w:customStyle="1" w:styleId="SchLevel6">
    <w:name w:val="SchLevel 6"/>
    <w:basedOn w:val="Normal"/>
    <w:rsid w:val="00785E22"/>
    <w:pPr>
      <w:numPr>
        <w:ilvl w:val="6"/>
        <w:numId w:val="4"/>
      </w:numPr>
      <w:spacing w:after="260" w:line="260" w:lineRule="atLeast"/>
      <w:jc w:val="both"/>
    </w:pPr>
    <w:rPr>
      <w:rFonts w:ascii="Arial" w:eastAsia="Times New Roman" w:hAnsi="Arial" w:cs="Times New Roman"/>
      <w:sz w:val="21"/>
      <w:szCs w:val="20"/>
    </w:rPr>
  </w:style>
  <w:style w:type="character" w:styleId="FootnoteReference">
    <w:name w:val="footnote reference"/>
    <w:semiHidden/>
    <w:rsid w:val="00785E22"/>
    <w:rPr>
      <w:vertAlign w:val="superscript"/>
    </w:rPr>
  </w:style>
  <w:style w:type="paragraph" w:styleId="FootnoteText">
    <w:name w:val="footnote text"/>
    <w:basedOn w:val="Normal"/>
    <w:link w:val="FootnoteTextChar"/>
    <w:semiHidden/>
    <w:rsid w:val="00785E22"/>
    <w:pPr>
      <w:spacing w:after="0" w:line="240" w:lineRule="auto"/>
      <w:ind w:left="357" w:hanging="357"/>
      <w:jc w:val="both"/>
    </w:pPr>
    <w:rPr>
      <w:rFonts w:ascii="Arial" w:eastAsia="Times New Roman" w:hAnsi="Arial" w:cs="Times New Roman"/>
      <w:sz w:val="16"/>
      <w:szCs w:val="20"/>
    </w:rPr>
  </w:style>
  <w:style w:type="character" w:customStyle="1" w:styleId="FootnoteTextChar">
    <w:name w:val="Footnote Text Char"/>
    <w:basedOn w:val="DefaultParagraphFont"/>
    <w:link w:val="FootnoteText"/>
    <w:semiHidden/>
    <w:rsid w:val="00785E22"/>
    <w:rPr>
      <w:rFonts w:ascii="Arial" w:eastAsia="Times New Roman" w:hAnsi="Arial" w:cs="Times New Roman"/>
      <w:sz w:val="16"/>
      <w:szCs w:val="20"/>
    </w:rPr>
  </w:style>
  <w:style w:type="paragraph" w:customStyle="1" w:styleId="Introduction">
    <w:name w:val="Introduction"/>
    <w:basedOn w:val="Normal"/>
    <w:rsid w:val="00785E22"/>
    <w:pPr>
      <w:numPr>
        <w:numId w:val="3"/>
      </w:numPr>
      <w:spacing w:after="260" w:line="260" w:lineRule="atLeast"/>
      <w:jc w:val="both"/>
    </w:pPr>
    <w:rPr>
      <w:rFonts w:ascii="Arial" w:eastAsia="Times New Roman" w:hAnsi="Arial" w:cs="Times New Roman"/>
      <w:sz w:val="21"/>
      <w:szCs w:val="20"/>
    </w:rPr>
  </w:style>
  <w:style w:type="paragraph" w:customStyle="1" w:styleId="BodyText0">
    <w:name w:val="#Body Text"/>
    <w:basedOn w:val="Normal"/>
    <w:rsid w:val="00785E22"/>
    <w:pPr>
      <w:spacing w:after="240" w:line="240" w:lineRule="auto"/>
      <w:jc w:val="both"/>
    </w:pPr>
    <w:rPr>
      <w:rFonts w:ascii="Garamond" w:eastAsia="Times New Roman" w:hAnsi="Garamond" w:cs="Times New Roman"/>
      <w:sz w:val="24"/>
      <w:szCs w:val="20"/>
    </w:rPr>
  </w:style>
  <w:style w:type="paragraph" w:customStyle="1" w:styleId="StandardWordingTable">
    <w:name w:val="StandardWordingTable"/>
    <w:basedOn w:val="StandardWording"/>
    <w:rsid w:val="00785E22"/>
    <w:pPr>
      <w:spacing w:after="0"/>
      <w:ind w:right="0"/>
    </w:pPr>
    <w:rPr>
      <w:b/>
      <w:bCs w:val="0"/>
    </w:rPr>
  </w:style>
  <w:style w:type="paragraph" w:customStyle="1" w:styleId="StandardWording">
    <w:name w:val="StandardWording"/>
    <w:basedOn w:val="Normal"/>
    <w:rsid w:val="00785E22"/>
    <w:pPr>
      <w:spacing w:after="240" w:line="260" w:lineRule="atLeast"/>
      <w:ind w:right="4978"/>
      <w:jc w:val="both"/>
    </w:pPr>
    <w:rPr>
      <w:rFonts w:ascii="Arial" w:eastAsia="Times New Roman" w:hAnsi="Arial" w:cs="Times New Roman"/>
      <w:bCs/>
      <w:sz w:val="21"/>
      <w:szCs w:val="24"/>
    </w:rPr>
  </w:style>
  <w:style w:type="paragraph" w:customStyle="1" w:styleId="Agree">
    <w:name w:val="Agree"/>
    <w:basedOn w:val="Normal"/>
    <w:rsid w:val="00785E22"/>
    <w:pPr>
      <w:tabs>
        <w:tab w:val="left" w:pos="907"/>
        <w:tab w:val="left" w:pos="1800"/>
        <w:tab w:val="left" w:pos="2794"/>
        <w:tab w:val="left" w:pos="3686"/>
        <w:tab w:val="left" w:pos="4594"/>
      </w:tabs>
      <w:spacing w:after="0" w:line="360" w:lineRule="auto"/>
      <w:jc w:val="both"/>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785E22"/>
    <w:pPr>
      <w:spacing w:after="0" w:line="240" w:lineRule="auto"/>
      <w:jc w:val="both"/>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785E22"/>
    <w:rPr>
      <w:rFonts w:ascii="Tahoma" w:eastAsia="Times New Roman" w:hAnsi="Tahoma" w:cs="Tahoma"/>
      <w:sz w:val="16"/>
      <w:szCs w:val="16"/>
    </w:rPr>
  </w:style>
  <w:style w:type="paragraph" w:customStyle="1" w:styleId="CoverSheetTitle">
    <w:name w:val="CoverSheetTitle"/>
    <w:rsid w:val="00785E22"/>
    <w:pPr>
      <w:widowControl w:val="0"/>
      <w:spacing w:after="0" w:line="240" w:lineRule="auto"/>
      <w:jc w:val="center"/>
    </w:pPr>
    <w:rPr>
      <w:rFonts w:ascii="Arial" w:eastAsia="Times New Roman" w:hAnsi="Arial" w:cs="Times New Roman"/>
      <w:bCs/>
      <w:szCs w:val="20"/>
    </w:rPr>
  </w:style>
  <w:style w:type="paragraph" w:customStyle="1" w:styleId="CoverSheetParties">
    <w:name w:val="CoverSheetParties"/>
    <w:rsid w:val="00785E22"/>
    <w:pPr>
      <w:widowControl w:val="0"/>
      <w:tabs>
        <w:tab w:val="left" w:pos="442"/>
      </w:tabs>
      <w:spacing w:after="0" w:line="240" w:lineRule="auto"/>
    </w:pPr>
    <w:rPr>
      <w:rFonts w:ascii="Arial Bold" w:eastAsia="Times New Roman" w:hAnsi="Arial Bold" w:cs="Times New Roman"/>
      <w:b/>
      <w:bCs/>
      <w:caps/>
      <w:szCs w:val="20"/>
    </w:rPr>
  </w:style>
  <w:style w:type="paragraph" w:customStyle="1" w:styleId="CoverSheetMainTitle">
    <w:name w:val="CoverSheetMainTitle"/>
    <w:rsid w:val="00785E22"/>
    <w:pPr>
      <w:widowControl w:val="0"/>
      <w:tabs>
        <w:tab w:val="center" w:pos="2785"/>
      </w:tabs>
      <w:suppressAutoHyphens/>
      <w:spacing w:after="0" w:line="240" w:lineRule="auto"/>
      <w:jc w:val="center"/>
    </w:pPr>
    <w:rPr>
      <w:rFonts w:ascii="Arial Bold" w:eastAsia="Times New Roman" w:hAnsi="Arial Bold" w:cs="Times New Roman"/>
      <w:b/>
      <w:caps/>
      <w:spacing w:val="-3"/>
    </w:rPr>
  </w:style>
  <w:style w:type="paragraph" w:styleId="ListBullet">
    <w:name w:val="List Bullet"/>
    <w:basedOn w:val="BodyText"/>
    <w:link w:val="ListBulletChar"/>
    <w:qFormat/>
    <w:rsid w:val="00785E22"/>
    <w:pPr>
      <w:widowControl/>
      <w:numPr>
        <w:numId w:val="6"/>
      </w:numPr>
      <w:tabs>
        <w:tab w:val="left" w:pos="1644"/>
        <w:tab w:val="left" w:pos="2381"/>
        <w:tab w:val="left" w:pos="3119"/>
        <w:tab w:val="left" w:pos="3856"/>
        <w:tab w:val="left" w:pos="4593"/>
        <w:tab w:val="left" w:pos="5330"/>
        <w:tab w:val="left" w:pos="6067"/>
      </w:tabs>
      <w:autoSpaceDE/>
      <w:autoSpaceDN/>
      <w:adjustRightInd/>
      <w:spacing w:before="240"/>
      <w:ind w:right="0"/>
      <w:jc w:val="both"/>
    </w:pPr>
    <w:rPr>
      <w:rFonts w:ascii="Tahoma" w:hAnsi="Tahoma" w:cs="Tahoma"/>
      <w:szCs w:val="20"/>
    </w:rPr>
  </w:style>
  <w:style w:type="character" w:customStyle="1" w:styleId="ListBulletChar">
    <w:name w:val="List Bullet Char"/>
    <w:link w:val="ListBullet"/>
    <w:rsid w:val="00785E22"/>
    <w:rPr>
      <w:rFonts w:ascii="Tahoma" w:eastAsia="Times New Roman" w:hAnsi="Tahoma" w:cs="Tahoma"/>
      <w:sz w:val="20"/>
      <w:szCs w:val="20"/>
    </w:rPr>
  </w:style>
  <w:style w:type="paragraph" w:styleId="ListBullet2">
    <w:name w:val="List Bullet 2"/>
    <w:basedOn w:val="Normal"/>
    <w:rsid w:val="00785E22"/>
    <w:pPr>
      <w:numPr>
        <w:numId w:val="5"/>
      </w:numPr>
      <w:spacing w:after="260" w:line="260" w:lineRule="atLeast"/>
      <w:jc w:val="both"/>
    </w:pPr>
    <w:rPr>
      <w:rFonts w:ascii="Arial" w:eastAsia="Times New Roman" w:hAnsi="Arial" w:cs="Times New Roman"/>
      <w:sz w:val="21"/>
      <w:szCs w:val="24"/>
    </w:rPr>
  </w:style>
  <w:style w:type="character" w:styleId="Emphasis">
    <w:name w:val="Emphasis"/>
    <w:qFormat/>
    <w:rsid w:val="00785E22"/>
    <w:rPr>
      <w:i/>
      <w:iCs/>
    </w:rPr>
  </w:style>
  <w:style w:type="paragraph" w:customStyle="1" w:styleId="ParagraphText">
    <w:name w:val="Paragraph Text"/>
    <w:link w:val="ParagraphTextChar"/>
    <w:qFormat/>
    <w:rsid w:val="00785E22"/>
    <w:pPr>
      <w:suppressAutoHyphens/>
      <w:spacing w:before="60" w:after="120" w:line="240" w:lineRule="auto"/>
    </w:pPr>
    <w:rPr>
      <w:rFonts w:ascii="Arial" w:eastAsia="Calibri" w:hAnsi="Arial" w:cs="Times New Roman"/>
      <w:sz w:val="20"/>
      <w:szCs w:val="20"/>
    </w:rPr>
  </w:style>
  <w:style w:type="character" w:customStyle="1" w:styleId="ParagraphTextChar">
    <w:name w:val="Paragraph Text Char"/>
    <w:link w:val="ParagraphText"/>
    <w:rsid w:val="00785E22"/>
    <w:rPr>
      <w:rFonts w:ascii="Arial" w:eastAsia="Calibri" w:hAnsi="Arial" w:cs="Times New Roman"/>
      <w:sz w:val="20"/>
      <w:szCs w:val="20"/>
    </w:rPr>
  </w:style>
  <w:style w:type="paragraph" w:customStyle="1" w:styleId="PageNumber1">
    <w:name w:val="Page Number1"/>
    <w:basedOn w:val="Footer"/>
    <w:link w:val="PagenumberChar"/>
    <w:rsid w:val="00785E22"/>
    <w:pPr>
      <w:tabs>
        <w:tab w:val="right" w:pos="9356"/>
        <w:tab w:val="right" w:pos="9781"/>
      </w:tabs>
      <w:suppressAutoHyphens/>
      <w:spacing w:before="240"/>
    </w:pPr>
    <w:rPr>
      <w:b/>
      <w:color w:val="D5201E"/>
    </w:rPr>
  </w:style>
  <w:style w:type="character" w:customStyle="1" w:styleId="PagenumberChar">
    <w:name w:val="Page number Char"/>
    <w:link w:val="PageNumber1"/>
    <w:rsid w:val="00785E22"/>
    <w:rPr>
      <w:rFonts w:ascii="Arial" w:eastAsia="Times New Roman" w:hAnsi="Arial" w:cs="Times New Roman"/>
      <w:b/>
      <w:color w:val="D5201E"/>
      <w:sz w:val="18"/>
      <w:szCs w:val="20"/>
    </w:rPr>
  </w:style>
  <w:style w:type="paragraph" w:customStyle="1" w:styleId="FooterECHarrisLandscape">
    <w:name w:val="Footer_EC Harris_Landscape"/>
    <w:link w:val="FooterECHarrisLandscapeChar"/>
    <w:rsid w:val="00785E22"/>
    <w:pPr>
      <w:tabs>
        <w:tab w:val="right" w:pos="14277"/>
      </w:tabs>
      <w:spacing w:after="0" w:line="240" w:lineRule="auto"/>
    </w:pPr>
    <w:rPr>
      <w:rFonts w:ascii="Arial" w:eastAsia="Calibri" w:hAnsi="Arial" w:cs="Times New Roman"/>
      <w:sz w:val="16"/>
    </w:rPr>
  </w:style>
  <w:style w:type="character" w:customStyle="1" w:styleId="FooterECHarrisLandscapeChar">
    <w:name w:val="Footer_EC Harris_Landscape Char"/>
    <w:link w:val="FooterECHarrisLandscape"/>
    <w:rsid w:val="00785E22"/>
    <w:rPr>
      <w:rFonts w:ascii="Arial" w:eastAsia="Calibri" w:hAnsi="Arial" w:cs="Times New Roman"/>
      <w:sz w:val="16"/>
    </w:rPr>
  </w:style>
  <w:style w:type="paragraph" w:styleId="BodyText2">
    <w:name w:val="Body Text 2"/>
    <w:basedOn w:val="Normal"/>
    <w:link w:val="BodyText2Char"/>
    <w:unhideWhenUsed/>
    <w:rsid w:val="00785E22"/>
    <w:pPr>
      <w:suppressAutoHyphens/>
      <w:spacing w:after="120" w:line="480" w:lineRule="auto"/>
    </w:pPr>
    <w:rPr>
      <w:rFonts w:ascii="Arial" w:eastAsia="Calibri" w:hAnsi="Arial" w:cs="Times New Roman"/>
      <w:sz w:val="20"/>
    </w:rPr>
  </w:style>
  <w:style w:type="character" w:customStyle="1" w:styleId="BodyText2Char">
    <w:name w:val="Body Text 2 Char"/>
    <w:basedOn w:val="DefaultParagraphFont"/>
    <w:link w:val="BodyText2"/>
    <w:rsid w:val="00785E22"/>
    <w:rPr>
      <w:rFonts w:ascii="Arial" w:eastAsia="Calibri" w:hAnsi="Arial" w:cs="Times New Roman"/>
      <w:sz w:val="20"/>
    </w:rPr>
  </w:style>
  <w:style w:type="table" w:customStyle="1" w:styleId="01-ECHtablebasic">
    <w:name w:val="01-ECH_table_basic"/>
    <w:basedOn w:val="TableNormal"/>
    <w:rsid w:val="00785E22"/>
    <w:pPr>
      <w:spacing w:after="0" w:line="240" w:lineRule="auto"/>
    </w:pPr>
    <w:rPr>
      <w:rFonts w:ascii="Arial" w:eastAsia="Calibri" w:hAnsi="Arial" w:cs="Times New Roman"/>
      <w:sz w:val="20"/>
      <w:szCs w:val="20"/>
      <w:lang w:eastAsia="en-GB"/>
    </w:rPr>
    <w:tblPr>
      <w:tblCellMar>
        <w:left w:w="0" w:type="dxa"/>
        <w:right w:w="0" w:type="dxa"/>
      </w:tblCellMar>
    </w:tblPr>
    <w:trPr>
      <w:cantSplit/>
    </w:trPr>
  </w:style>
  <w:style w:type="paragraph" w:customStyle="1" w:styleId="Picturebox">
    <w:name w:val="Picture_box"/>
    <w:basedOn w:val="ParagraphText"/>
    <w:rsid w:val="00785E22"/>
    <w:pPr>
      <w:keepNext/>
      <w:spacing w:before="0" w:after="0"/>
    </w:pPr>
    <w:rPr>
      <w:sz w:val="18"/>
    </w:rPr>
  </w:style>
  <w:style w:type="table" w:customStyle="1" w:styleId="02-ECHtablealternatebands">
    <w:name w:val="02-ECH_table_alternate_bands"/>
    <w:basedOn w:val="TableNormal"/>
    <w:rsid w:val="00785E22"/>
    <w:pPr>
      <w:spacing w:after="0" w:line="240" w:lineRule="auto"/>
    </w:pPr>
    <w:rPr>
      <w:rFonts w:ascii="Arial" w:eastAsia="Calibri" w:hAnsi="Arial" w:cs="Times New Roman"/>
      <w:sz w:val="20"/>
      <w:szCs w:val="20"/>
      <w:lang w:eastAsia="en-GB"/>
    </w:rPr>
    <w:tblPr>
      <w:tblStyleRowBandSize w:val="1"/>
      <w:tblInd w:w="113" w:type="dxa"/>
      <w:tblCellMar>
        <w:left w:w="113" w:type="dxa"/>
        <w:right w:w="113" w:type="dxa"/>
      </w:tblCellMar>
    </w:tblPr>
    <w:trPr>
      <w:cantSplit/>
    </w:trPr>
    <w:tblStylePr w:type="band1Horz">
      <w:pPr>
        <w:jc w:val="left"/>
      </w:pPr>
      <w:tblPr/>
      <w:tcPr>
        <w:shd w:val="clear" w:color="auto" w:fill="EBEBEC"/>
        <w:vAlign w:val="center"/>
      </w:tcPr>
    </w:tblStylePr>
  </w:style>
  <w:style w:type="paragraph" w:customStyle="1" w:styleId="HeaderECHarris">
    <w:name w:val="Header_EC Harris"/>
    <w:link w:val="HeaderECHarrisChar"/>
    <w:autoRedefine/>
    <w:qFormat/>
    <w:rsid w:val="00785E22"/>
    <w:pPr>
      <w:pBdr>
        <w:bottom w:val="single" w:sz="12" w:space="3" w:color="888C8F"/>
      </w:pBdr>
      <w:spacing w:after="0" w:line="240" w:lineRule="auto"/>
    </w:pPr>
    <w:rPr>
      <w:rFonts w:ascii="Arial" w:eastAsia="Times New Roman" w:hAnsi="Arial" w:cs="Arial"/>
      <w:iCs/>
      <w:sz w:val="28"/>
      <w:szCs w:val="28"/>
    </w:rPr>
  </w:style>
  <w:style w:type="character" w:customStyle="1" w:styleId="HeaderECHarrisChar">
    <w:name w:val="Header_EC Harris Char"/>
    <w:link w:val="HeaderECHarris"/>
    <w:rsid w:val="00785E22"/>
    <w:rPr>
      <w:rFonts w:ascii="Arial" w:eastAsia="Times New Roman" w:hAnsi="Arial" w:cs="Arial"/>
      <w:iCs/>
      <w:sz w:val="28"/>
      <w:szCs w:val="28"/>
    </w:rPr>
  </w:style>
  <w:style w:type="paragraph" w:customStyle="1" w:styleId="TableWhiteHeaderRow">
    <w:name w:val="Table White Header Row"/>
    <w:basedOn w:val="Heading3"/>
    <w:link w:val="TableWhiteHeaderRowCharChar"/>
    <w:qFormat/>
    <w:rsid w:val="00785E22"/>
    <w:pPr>
      <w:keepNext/>
      <w:suppressAutoHyphens/>
      <w:spacing w:before="120" w:after="60"/>
      <w:jc w:val="left"/>
    </w:pPr>
    <w:rPr>
      <w:rFonts w:eastAsia="Calibri" w:cs="Arial"/>
      <w:b/>
      <w:bCs/>
      <w:color w:val="FFFFFF"/>
      <w:szCs w:val="24"/>
    </w:rPr>
  </w:style>
  <w:style w:type="character" w:customStyle="1" w:styleId="TableWhiteHeaderRowCharChar">
    <w:name w:val="Table White Header Row Char Char"/>
    <w:link w:val="TableWhiteHeaderRow"/>
    <w:rsid w:val="00785E22"/>
    <w:rPr>
      <w:rFonts w:ascii="Arial" w:eastAsia="Calibri" w:hAnsi="Arial" w:cs="Arial"/>
      <w:b/>
      <w:bCs/>
      <w:color w:val="FFFFFF"/>
      <w:szCs w:val="24"/>
    </w:rPr>
  </w:style>
  <w:style w:type="table" w:customStyle="1" w:styleId="07-Contactstable">
    <w:name w:val="07-Contacts_table"/>
    <w:basedOn w:val="05-ECHgreyfirstcolumn"/>
    <w:rsid w:val="00785E22"/>
    <w:tblPr>
      <w:tblInd w:w="0" w:type="dxa"/>
      <w:tblCellMar>
        <w:left w:w="0" w:type="dxa"/>
        <w:right w:w="0" w:type="dxa"/>
      </w:tblCellMar>
    </w:tblPr>
    <w:tcPr>
      <w:shd w:val="clear" w:color="auto" w:fill="FFFFFF"/>
      <w:vAlign w:val="center"/>
    </w:tcPr>
    <w:tblStylePr w:type="firstRow">
      <w:tblPr/>
      <w:tcPr>
        <w:shd w:val="clear" w:color="auto" w:fill="888C8F"/>
      </w:tcPr>
    </w:tblStylePr>
    <w:tblStylePr w:type="lastRow">
      <w:tblPr/>
      <w:tcPr>
        <w:tcMar>
          <w:top w:w="0" w:type="nil"/>
          <w:left w:w="113" w:type="dxa"/>
          <w:bottom w:w="0" w:type="nil"/>
          <w:right w:w="0" w:type="nil"/>
        </w:tcMar>
      </w:tcPr>
    </w:tblStylePr>
    <w:tblStylePr w:type="firstCol">
      <w:tblPr>
        <w:tblCellMar>
          <w:top w:w="0" w:type="dxa"/>
          <w:left w:w="113" w:type="dxa"/>
          <w:bottom w:w="0" w:type="dxa"/>
          <w:right w:w="113" w:type="dxa"/>
        </w:tblCellMar>
      </w:tblPr>
      <w:tcPr>
        <w:tcBorders>
          <w:top w:val="single" w:sz="4" w:space="0" w:color="FFFFFF"/>
          <w:left w:val="nil"/>
          <w:bottom w:val="single" w:sz="4" w:space="0" w:color="FFFFFF"/>
          <w:right w:val="nil"/>
          <w:insideH w:val="nil"/>
          <w:insideV w:val="nil"/>
          <w:tl2br w:val="nil"/>
          <w:tr2bl w:val="nil"/>
        </w:tcBorders>
        <w:shd w:val="clear" w:color="auto" w:fill="EBEBEC"/>
      </w:tcPr>
    </w:tblStylePr>
    <w:tblStylePr w:type="lastCol">
      <w:tblPr/>
      <w:tcPr>
        <w:vAlign w:val="center"/>
      </w:tcPr>
    </w:tblStylePr>
  </w:style>
  <w:style w:type="character" w:customStyle="1" w:styleId="ECHtable9pttextCharChar">
    <w:name w:val="ECH table 9pt text Char Char"/>
    <w:link w:val="ECHtable9pttext"/>
    <w:rsid w:val="00785E22"/>
    <w:rPr>
      <w:rFonts w:ascii="Arial" w:eastAsia="Calibri" w:hAnsi="Arial" w:cs="Arial"/>
      <w:sz w:val="18"/>
    </w:rPr>
  </w:style>
  <w:style w:type="paragraph" w:customStyle="1" w:styleId="ECHtable9pttext">
    <w:name w:val="ECH table 9pt text"/>
    <w:basedOn w:val="ParagraphText"/>
    <w:link w:val="ECHtable9pttextCharChar"/>
    <w:autoRedefine/>
    <w:qFormat/>
    <w:rsid w:val="00785E22"/>
    <w:pPr>
      <w:spacing w:after="60"/>
      <w:contextualSpacing/>
    </w:pPr>
    <w:rPr>
      <w:rFonts w:cs="Arial"/>
      <w:sz w:val="18"/>
      <w:szCs w:val="22"/>
    </w:rPr>
  </w:style>
  <w:style w:type="paragraph" w:customStyle="1" w:styleId="Heading1Numbered">
    <w:name w:val="Heading 1 Numbered"/>
    <w:basedOn w:val="Heading1"/>
    <w:next w:val="ParagraphText"/>
    <w:rsid w:val="00785E22"/>
    <w:pPr>
      <w:numPr>
        <w:numId w:val="13"/>
      </w:numPr>
      <w:tabs>
        <w:tab w:val="clear" w:pos="432"/>
        <w:tab w:val="num" w:pos="357"/>
      </w:tabs>
      <w:spacing w:before="240" w:after="240"/>
      <w:ind w:left="431" w:hanging="431"/>
      <w:jc w:val="left"/>
    </w:pPr>
    <w:rPr>
      <w:rFonts w:eastAsia="Calibri"/>
      <w:b/>
      <w:color w:val="D5201E"/>
      <w:sz w:val="30"/>
      <w:szCs w:val="30"/>
      <w:lang w:eastAsia="en-GB"/>
    </w:rPr>
  </w:style>
  <w:style w:type="paragraph" w:customStyle="1" w:styleId="Heading2Numbered">
    <w:name w:val="Heading 2 Numbered"/>
    <w:basedOn w:val="Heading2"/>
    <w:next w:val="ParagraphText"/>
    <w:rsid w:val="00785E22"/>
    <w:pPr>
      <w:numPr>
        <w:ilvl w:val="1"/>
        <w:numId w:val="13"/>
      </w:numPr>
      <w:tabs>
        <w:tab w:val="clear" w:pos="576"/>
        <w:tab w:val="num" w:pos="1491"/>
      </w:tabs>
      <w:suppressAutoHyphens/>
      <w:spacing w:before="240" w:after="120"/>
      <w:ind w:left="1494" w:hanging="777"/>
      <w:jc w:val="left"/>
    </w:pPr>
    <w:rPr>
      <w:rFonts w:eastAsia="Calibri"/>
      <w:b/>
      <w:sz w:val="26"/>
      <w:szCs w:val="26"/>
    </w:rPr>
  </w:style>
  <w:style w:type="paragraph" w:customStyle="1" w:styleId="Sub-Heading1SectionDivider">
    <w:name w:val="Sub-Heading 1_Section Divider"/>
    <w:link w:val="Sub-Heading1SectionDividerChar"/>
    <w:qFormat/>
    <w:locked/>
    <w:rsid w:val="00785E22"/>
    <w:pPr>
      <w:spacing w:before="120" w:after="0" w:line="240" w:lineRule="auto"/>
    </w:pPr>
    <w:rPr>
      <w:rFonts w:ascii="Arial" w:eastAsia="Calibri" w:hAnsi="Arial" w:cs="Times New Roman"/>
      <w:b/>
      <w:color w:val="FFFFFF"/>
    </w:rPr>
  </w:style>
  <w:style w:type="character" w:customStyle="1" w:styleId="Sub-Heading1SectionDividerChar">
    <w:name w:val="Sub-Heading 1_Section Divider Char"/>
    <w:link w:val="Sub-Heading1SectionDivider"/>
    <w:rsid w:val="00785E22"/>
    <w:rPr>
      <w:rFonts w:ascii="Arial" w:eastAsia="Calibri" w:hAnsi="Arial" w:cs="Times New Roman"/>
      <w:b/>
      <w:color w:val="FFFFFF"/>
    </w:rPr>
  </w:style>
  <w:style w:type="paragraph" w:customStyle="1" w:styleId="Heading3Numbered">
    <w:name w:val="Heading 3 Numbered"/>
    <w:basedOn w:val="Heading3"/>
    <w:next w:val="ParagraphText"/>
    <w:rsid w:val="00785E22"/>
    <w:pPr>
      <w:keepNext/>
      <w:numPr>
        <w:ilvl w:val="2"/>
        <w:numId w:val="13"/>
      </w:numPr>
      <w:tabs>
        <w:tab w:val="clear" w:pos="720"/>
        <w:tab w:val="num" w:pos="1491"/>
      </w:tabs>
      <w:spacing w:before="120" w:after="120"/>
      <w:ind w:left="1491" w:hanging="774"/>
      <w:jc w:val="left"/>
    </w:pPr>
    <w:rPr>
      <w:rFonts w:eastAsia="Calibri" w:cs="Arial"/>
      <w:b/>
      <w:bCs/>
      <w:szCs w:val="26"/>
    </w:rPr>
  </w:style>
  <w:style w:type="paragraph" w:customStyle="1" w:styleId="Heading4Numbered">
    <w:name w:val="Heading 4 Numbered"/>
    <w:basedOn w:val="Heading4"/>
    <w:rsid w:val="00785E22"/>
    <w:pPr>
      <w:numPr>
        <w:ilvl w:val="3"/>
        <w:numId w:val="13"/>
      </w:numPr>
      <w:tabs>
        <w:tab w:val="clear" w:pos="864"/>
        <w:tab w:val="num" w:pos="1681"/>
      </w:tabs>
      <w:suppressAutoHyphens/>
      <w:spacing w:before="120" w:after="120"/>
      <w:ind w:left="1681" w:hanging="964"/>
      <w:contextualSpacing/>
      <w:jc w:val="left"/>
    </w:pPr>
    <w:rPr>
      <w:rFonts w:eastAsia="Calibri" w:cs="Arial"/>
      <w:sz w:val="20"/>
    </w:rPr>
  </w:style>
  <w:style w:type="character" w:customStyle="1" w:styleId="2ndLevelBulletParagraphChar">
    <w:name w:val="2nd Level Bullet Paragraph Char"/>
    <w:link w:val="2ndLevelBulletParagraph"/>
    <w:rsid w:val="00785E22"/>
    <w:rPr>
      <w:rFonts w:ascii="Arial" w:hAnsi="Arial" w:cs="Arial"/>
    </w:rPr>
  </w:style>
  <w:style w:type="paragraph" w:styleId="Quote">
    <w:name w:val="Quote"/>
    <w:next w:val="ParagraphText"/>
    <w:link w:val="QuoteChar"/>
    <w:qFormat/>
    <w:rsid w:val="00785E22"/>
    <w:pPr>
      <w:spacing w:before="120" w:after="120" w:line="240" w:lineRule="auto"/>
      <w:ind w:left="397" w:right="227" w:hanging="57"/>
    </w:pPr>
    <w:rPr>
      <w:rFonts w:ascii="Arial" w:eastAsia="Calibri" w:hAnsi="Arial" w:cs="Times New Roman"/>
      <w:i/>
      <w:iCs/>
      <w:color w:val="FFFFFF"/>
      <w:sz w:val="24"/>
      <w:szCs w:val="24"/>
    </w:rPr>
  </w:style>
  <w:style w:type="character" w:customStyle="1" w:styleId="QuoteChar">
    <w:name w:val="Quote Char"/>
    <w:basedOn w:val="DefaultParagraphFont"/>
    <w:link w:val="Quote"/>
    <w:rsid w:val="00785E22"/>
    <w:rPr>
      <w:rFonts w:ascii="Arial" w:eastAsia="Calibri" w:hAnsi="Arial" w:cs="Times New Roman"/>
      <w:i/>
      <w:iCs/>
      <w:color w:val="FFFFFF"/>
      <w:sz w:val="24"/>
      <w:szCs w:val="24"/>
    </w:rPr>
  </w:style>
  <w:style w:type="paragraph" w:customStyle="1" w:styleId="Picturecaption">
    <w:name w:val="Picture_caption"/>
    <w:basedOn w:val="ParagraphText"/>
    <w:rsid w:val="00785E22"/>
    <w:pPr>
      <w:spacing w:before="120"/>
    </w:pPr>
    <w:rPr>
      <w:sz w:val="16"/>
    </w:rPr>
  </w:style>
  <w:style w:type="table" w:customStyle="1" w:styleId="09-ECHprojectcv">
    <w:name w:val="09-ECH_project_cv"/>
    <w:basedOn w:val="01-ECHtablebasic"/>
    <w:rsid w:val="00785E22"/>
    <w:tblPr>
      <w:tblStyleRowBandSize w:val="1"/>
      <w:tblStyleColBandSize w:val="1"/>
    </w:tblPr>
    <w:tcPr>
      <w:shd w:val="clear" w:color="auto" w:fill="auto"/>
    </w:tcPr>
    <w:tblStylePr w:type="firstRow">
      <w:rPr>
        <w:rFonts w:ascii="Arial" w:hAnsi="Arial"/>
        <w:b w:val="0"/>
        <w:i w:val="0"/>
        <w:color w:val="FFFFFF"/>
        <w:sz w:val="24"/>
      </w:rPr>
      <w:tblPr/>
      <w:tcPr>
        <w:shd w:val="clear" w:color="auto" w:fill="8C8C8C"/>
        <w:tcMar>
          <w:top w:w="0" w:type="nil"/>
          <w:left w:w="0" w:type="dxa"/>
          <w:bottom w:w="0" w:type="nil"/>
          <w:right w:w="0" w:type="dxa"/>
        </w:tcMar>
      </w:tcPr>
    </w:tblStylePr>
    <w:tblStylePr w:type="lastRow">
      <w:tblPr/>
      <w:trPr>
        <w:cantSplit/>
      </w:trPr>
    </w:tblStylePr>
    <w:tblStylePr w:type="firstCol">
      <w:pPr>
        <w:wordWrap/>
        <w:spacing w:beforeLines="0" w:before="0" w:beforeAutospacing="0" w:afterLines="0" w:after="0" w:afterAutospacing="0" w:line="240" w:lineRule="auto"/>
        <w:ind w:leftChars="0" w:left="0" w:rightChars="0" w:right="0" w:firstLineChars="0" w:firstLine="0"/>
        <w:contextualSpacing w:val="0"/>
      </w:pPr>
      <w:tblPr>
        <w:tblCellMar>
          <w:top w:w="0" w:type="dxa"/>
          <w:left w:w="113" w:type="dxa"/>
          <w:bottom w:w="0" w:type="dxa"/>
          <w:right w:w="0" w:type="dxa"/>
        </w:tblCellMar>
      </w:tblPr>
      <w:tcPr>
        <w:shd w:val="clear" w:color="auto" w:fill="EBEBEC"/>
      </w:tcPr>
    </w:tblStylePr>
    <w:tblStylePr w:type="lastCol">
      <w:tblPr>
        <w:tblCellMar>
          <w:top w:w="0" w:type="dxa"/>
          <w:left w:w="113" w:type="dxa"/>
          <w:bottom w:w="0" w:type="dxa"/>
          <w:right w:w="113" w:type="dxa"/>
        </w:tblCellMar>
      </w:tblPr>
      <w:tcPr>
        <w:tcMar>
          <w:top w:w="0" w:type="nil"/>
          <w:left w:w="113" w:type="dxa"/>
          <w:bottom w:w="0" w:type="nil"/>
          <w:right w:w="113" w:type="dxa"/>
        </w:tcMar>
      </w:tcPr>
    </w:tblStylePr>
    <w:tblStylePr w:type="nwCell">
      <w:tblPr/>
      <w:tcPr>
        <w:shd w:val="clear" w:color="auto" w:fill="FFFFFF"/>
      </w:tcPr>
    </w:tblStylePr>
  </w:style>
  <w:style w:type="paragraph" w:customStyle="1" w:styleId="1stLevelBulletParagraph">
    <w:name w:val="1st Level Bullet Paragraph"/>
    <w:link w:val="1stLevelBulletParagraphCharChar"/>
    <w:qFormat/>
    <w:rsid w:val="00785E22"/>
    <w:pPr>
      <w:numPr>
        <w:numId w:val="7"/>
      </w:numPr>
      <w:spacing w:before="120" w:after="120" w:line="240" w:lineRule="auto"/>
      <w:ind w:left="357" w:hanging="357"/>
      <w:contextualSpacing/>
    </w:pPr>
    <w:rPr>
      <w:rFonts w:ascii="Arial" w:eastAsia="Calibri" w:hAnsi="Arial" w:cs="Arial"/>
      <w:sz w:val="20"/>
      <w:szCs w:val="20"/>
    </w:rPr>
  </w:style>
  <w:style w:type="character" w:customStyle="1" w:styleId="1stLevelBulletParagraphCharChar">
    <w:name w:val="1st Level Bullet Paragraph Char Char"/>
    <w:link w:val="1stLevelBulletParagraph"/>
    <w:rsid w:val="00785E22"/>
    <w:rPr>
      <w:rFonts w:ascii="Arial" w:eastAsia="Calibri" w:hAnsi="Arial" w:cs="Arial"/>
      <w:sz w:val="20"/>
      <w:szCs w:val="20"/>
    </w:rPr>
  </w:style>
  <w:style w:type="table" w:customStyle="1" w:styleId="06-ECHgraphchart">
    <w:name w:val="06-ECH_graph/chart"/>
    <w:basedOn w:val="01-ECHtablebasic"/>
    <w:rsid w:val="00785E22"/>
    <w:rPr>
      <w:sz w:val="18"/>
    </w:rPr>
    <w:tblPr>
      <w:tblBorders>
        <w:top w:val="single" w:sz="4" w:space="0" w:color="000000"/>
      </w:tblBorders>
    </w:tblPr>
    <w:tblStylePr w:type="firstRow">
      <w:pPr>
        <w:keepNext/>
        <w:keepLines w:val="0"/>
        <w:pageBreakBefore w:val="0"/>
        <w:wordWrap/>
        <w:spacing w:beforeLines="0" w:before="120" w:beforeAutospacing="0" w:afterLines="0" w:after="60" w:afterAutospacing="0" w:line="240" w:lineRule="auto"/>
        <w:contextualSpacing w:val="0"/>
      </w:pPr>
      <w:rPr>
        <w:rFonts w:ascii="Arial" w:hAnsi="Arial"/>
        <w:b w:val="0"/>
        <w:i w:val="0"/>
        <w:sz w:val="20"/>
      </w:rPr>
      <w:tblPr/>
      <w:tcPr>
        <w:vAlign w:val="center"/>
      </w:tcPr>
    </w:tblStylePr>
  </w:style>
  <w:style w:type="paragraph" w:customStyle="1" w:styleId="ECHtablebullets9pt">
    <w:name w:val="ECH table bullets 9pt"/>
    <w:link w:val="ECHtablebullets9ptCharChar"/>
    <w:autoRedefine/>
    <w:qFormat/>
    <w:rsid w:val="00785E22"/>
    <w:pPr>
      <w:numPr>
        <w:numId w:val="8"/>
      </w:numPr>
      <w:spacing w:before="60" w:after="60" w:line="240" w:lineRule="auto"/>
      <w:ind w:left="215" w:hanging="215"/>
      <w:contextualSpacing/>
    </w:pPr>
    <w:rPr>
      <w:rFonts w:ascii="Arial" w:eastAsia="Calibri" w:hAnsi="Arial" w:cs="Arial"/>
      <w:sz w:val="18"/>
      <w:szCs w:val="20"/>
    </w:rPr>
  </w:style>
  <w:style w:type="character" w:customStyle="1" w:styleId="ECHtablebullets9ptCharChar">
    <w:name w:val="ECH table bullets 9pt Char Char"/>
    <w:link w:val="ECHtablebullets9pt"/>
    <w:rsid w:val="00785E22"/>
    <w:rPr>
      <w:rFonts w:ascii="Arial" w:eastAsia="Calibri" w:hAnsi="Arial" w:cs="Arial"/>
      <w:sz w:val="18"/>
      <w:szCs w:val="20"/>
    </w:rPr>
  </w:style>
  <w:style w:type="paragraph" w:customStyle="1" w:styleId="Heading5Numbered">
    <w:name w:val="Heading 5 Numbered"/>
    <w:basedOn w:val="Heading5"/>
    <w:rsid w:val="00785E22"/>
    <w:pPr>
      <w:keepNext/>
      <w:numPr>
        <w:ilvl w:val="4"/>
        <w:numId w:val="13"/>
      </w:numPr>
      <w:tabs>
        <w:tab w:val="clear" w:pos="1008"/>
        <w:tab w:val="num" w:pos="357"/>
      </w:tabs>
      <w:suppressAutoHyphens/>
      <w:spacing w:before="60" w:after="240"/>
      <w:ind w:left="2589" w:hanging="792"/>
      <w:jc w:val="left"/>
    </w:pPr>
    <w:rPr>
      <w:rFonts w:ascii="Arial Narrow" w:eastAsia="Calibri" w:hAnsi="Arial Narrow"/>
      <w:b/>
      <w:bCs/>
      <w:i/>
      <w:sz w:val="18"/>
      <w:szCs w:val="18"/>
    </w:rPr>
  </w:style>
  <w:style w:type="paragraph" w:customStyle="1" w:styleId="Heading6Numbered">
    <w:name w:val="Heading 6 Numbered"/>
    <w:basedOn w:val="Heading6"/>
    <w:rsid w:val="00785E22"/>
    <w:pPr>
      <w:numPr>
        <w:ilvl w:val="5"/>
        <w:numId w:val="13"/>
      </w:numPr>
      <w:suppressAutoHyphens/>
      <w:spacing w:before="240" w:after="60"/>
      <w:jc w:val="left"/>
    </w:pPr>
    <w:rPr>
      <w:rFonts w:eastAsia="Calibri"/>
      <w:b/>
      <w:bCs/>
      <w:sz w:val="20"/>
    </w:rPr>
  </w:style>
  <w:style w:type="paragraph" w:customStyle="1" w:styleId="NumberedLevel4text">
    <w:name w:val="Numbered_Level 4 text"/>
    <w:link w:val="NumberedLevel4textCharChar"/>
    <w:qFormat/>
    <w:rsid w:val="00785E22"/>
    <w:pPr>
      <w:numPr>
        <w:ilvl w:val="3"/>
        <w:numId w:val="12"/>
      </w:numPr>
      <w:spacing w:before="120" w:after="120" w:line="240" w:lineRule="auto"/>
      <w:outlineLvl w:val="3"/>
    </w:pPr>
    <w:rPr>
      <w:rFonts w:ascii="Arial" w:eastAsia="Calibri" w:hAnsi="Arial" w:cs="Arial"/>
      <w:sz w:val="20"/>
    </w:rPr>
  </w:style>
  <w:style w:type="character" w:customStyle="1" w:styleId="NumberedLevel4textCharChar">
    <w:name w:val="Numbered_Level 4 text Char Char"/>
    <w:link w:val="NumberedLevel4text"/>
    <w:rsid w:val="00785E22"/>
    <w:rPr>
      <w:rFonts w:ascii="Arial" w:eastAsia="Calibri" w:hAnsi="Arial" w:cs="Arial"/>
      <w:sz w:val="20"/>
    </w:rPr>
  </w:style>
  <w:style w:type="paragraph" w:customStyle="1" w:styleId="Numberedlevel5text">
    <w:name w:val="Numbered_level 5 text"/>
    <w:link w:val="Numberedlevel5textChar"/>
    <w:qFormat/>
    <w:rsid w:val="00785E22"/>
    <w:pPr>
      <w:numPr>
        <w:numId w:val="9"/>
      </w:numPr>
      <w:spacing w:before="120" w:after="120" w:line="240" w:lineRule="auto"/>
      <w:ind w:left="1430" w:hanging="427"/>
    </w:pPr>
    <w:rPr>
      <w:rFonts w:ascii="Arial" w:eastAsia="Calibri" w:hAnsi="Arial" w:cs="Arial"/>
      <w:sz w:val="20"/>
    </w:rPr>
  </w:style>
  <w:style w:type="character" w:customStyle="1" w:styleId="Numberedlevel5textChar">
    <w:name w:val="Numbered_level 5 text Char"/>
    <w:link w:val="Numberedlevel5text"/>
    <w:rsid w:val="00785E22"/>
    <w:rPr>
      <w:rFonts w:ascii="Arial" w:eastAsia="Calibri" w:hAnsi="Arial" w:cs="Arial"/>
      <w:sz w:val="20"/>
    </w:rPr>
  </w:style>
  <w:style w:type="paragraph" w:customStyle="1" w:styleId="CoverPageTitle">
    <w:name w:val="Cover Page Title"/>
    <w:link w:val="CoverPageTitleChar"/>
    <w:autoRedefine/>
    <w:qFormat/>
    <w:rsid w:val="00785E22"/>
    <w:pPr>
      <w:spacing w:before="240" w:after="240" w:line="560" w:lineRule="exact"/>
    </w:pPr>
    <w:rPr>
      <w:rFonts w:ascii="Arial" w:eastAsia="Calibri" w:hAnsi="Arial" w:cs="Times New Roman"/>
      <w:b/>
      <w:color w:val="D5201E"/>
      <w:sz w:val="48"/>
    </w:rPr>
  </w:style>
  <w:style w:type="character" w:customStyle="1" w:styleId="CoverPageTitleChar">
    <w:name w:val="Cover Page Title Char"/>
    <w:link w:val="CoverPageTitle"/>
    <w:rsid w:val="00785E22"/>
    <w:rPr>
      <w:rFonts w:ascii="Arial" w:eastAsia="Calibri" w:hAnsi="Arial" w:cs="Times New Roman"/>
      <w:b/>
      <w:color w:val="D5201E"/>
      <w:sz w:val="48"/>
    </w:rPr>
  </w:style>
  <w:style w:type="paragraph" w:customStyle="1" w:styleId="CoverPageSubTitle">
    <w:name w:val="Cover Page Sub Title"/>
    <w:link w:val="CoverPageSubTitleChar"/>
    <w:autoRedefine/>
    <w:qFormat/>
    <w:rsid w:val="00785E22"/>
    <w:pPr>
      <w:spacing w:before="120" w:after="120" w:line="240" w:lineRule="auto"/>
    </w:pPr>
    <w:rPr>
      <w:rFonts w:ascii="Arial" w:eastAsia="Calibri" w:hAnsi="Arial" w:cs="Times New Roman"/>
      <w:sz w:val="40"/>
      <w:szCs w:val="52"/>
    </w:rPr>
  </w:style>
  <w:style w:type="character" w:customStyle="1" w:styleId="CoverPageSubTitleChar">
    <w:name w:val="Cover Page Sub Title Char"/>
    <w:link w:val="CoverPageSubTitle"/>
    <w:rsid w:val="00785E22"/>
    <w:rPr>
      <w:rFonts w:ascii="Arial" w:eastAsia="Calibri" w:hAnsi="Arial" w:cs="Times New Roman"/>
      <w:sz w:val="40"/>
      <w:szCs w:val="52"/>
    </w:rPr>
  </w:style>
  <w:style w:type="paragraph" w:customStyle="1" w:styleId="CoverPageAdditionalInformation">
    <w:name w:val="Cover Page Additional Information"/>
    <w:basedOn w:val="CoverPageSubTitle"/>
    <w:link w:val="CoverPageAdditionalInformationChar"/>
    <w:autoRedefine/>
    <w:qFormat/>
    <w:rsid w:val="00785E22"/>
    <w:rPr>
      <w:sz w:val="32"/>
      <w:szCs w:val="22"/>
    </w:rPr>
  </w:style>
  <w:style w:type="character" w:customStyle="1" w:styleId="CoverPageAdditionalInformationChar">
    <w:name w:val="Cover Page Additional Information Char"/>
    <w:link w:val="CoverPageAdditionalInformation"/>
    <w:rsid w:val="00785E22"/>
    <w:rPr>
      <w:rFonts w:ascii="Arial" w:eastAsia="Calibri" w:hAnsi="Arial" w:cs="Times New Roman"/>
      <w:sz w:val="32"/>
    </w:rPr>
  </w:style>
  <w:style w:type="paragraph" w:customStyle="1" w:styleId="CoverPageDate">
    <w:name w:val="Cover Page Date"/>
    <w:link w:val="CoverPageDateChar"/>
    <w:autoRedefine/>
    <w:qFormat/>
    <w:rsid w:val="00785E22"/>
    <w:pPr>
      <w:spacing w:before="480" w:after="120" w:line="440" w:lineRule="exact"/>
    </w:pPr>
    <w:rPr>
      <w:rFonts w:ascii="Arial" w:eastAsia="Calibri" w:hAnsi="Arial" w:cs="Times New Roman"/>
      <w:noProof/>
      <w:color w:val="888C8F"/>
      <w:sz w:val="30"/>
      <w:lang w:eastAsia="en-GB"/>
    </w:rPr>
  </w:style>
  <w:style w:type="character" w:customStyle="1" w:styleId="CoverPageDateChar">
    <w:name w:val="Cover Page Date Char"/>
    <w:link w:val="CoverPageDate"/>
    <w:rsid w:val="00785E22"/>
    <w:rPr>
      <w:rFonts w:ascii="Arial" w:eastAsia="Calibri" w:hAnsi="Arial" w:cs="Times New Roman"/>
      <w:noProof/>
      <w:color w:val="888C8F"/>
      <w:sz w:val="30"/>
      <w:lang w:eastAsia="en-GB"/>
    </w:rPr>
  </w:style>
  <w:style w:type="paragraph" w:customStyle="1" w:styleId="CVProjects">
    <w:name w:val="CV Projects"/>
    <w:next w:val="ParagraphText"/>
    <w:link w:val="CVProjectsChar"/>
    <w:autoRedefine/>
    <w:qFormat/>
    <w:rsid w:val="00785E22"/>
    <w:pPr>
      <w:pBdr>
        <w:bottom w:val="single" w:sz="4" w:space="1" w:color="auto"/>
      </w:pBdr>
      <w:spacing w:before="120" w:after="120" w:line="240" w:lineRule="auto"/>
    </w:pPr>
    <w:rPr>
      <w:rFonts w:ascii="Arial" w:eastAsia="Calibri" w:hAnsi="Arial" w:cs="Arial"/>
      <w:szCs w:val="20"/>
    </w:rPr>
  </w:style>
  <w:style w:type="character" w:customStyle="1" w:styleId="CVProjectsChar">
    <w:name w:val="CV Projects Char"/>
    <w:link w:val="CVProjects"/>
    <w:rsid w:val="00785E22"/>
    <w:rPr>
      <w:rFonts w:ascii="Arial" w:eastAsia="Calibri" w:hAnsi="Arial" w:cs="Arial"/>
      <w:szCs w:val="20"/>
    </w:rPr>
  </w:style>
  <w:style w:type="paragraph" w:customStyle="1" w:styleId="DividerPageHeader">
    <w:name w:val="Divider Page Header"/>
    <w:link w:val="DividerPageHeaderChar"/>
    <w:qFormat/>
    <w:rsid w:val="00785E22"/>
    <w:pPr>
      <w:spacing w:before="120" w:after="120" w:line="240" w:lineRule="auto"/>
    </w:pPr>
    <w:rPr>
      <w:rFonts w:ascii="Arial" w:eastAsia="Calibri" w:hAnsi="Arial" w:cs="Times New Roman"/>
      <w:b/>
      <w:sz w:val="26"/>
    </w:rPr>
  </w:style>
  <w:style w:type="character" w:customStyle="1" w:styleId="DividerPageHeaderChar">
    <w:name w:val="Divider Page Header Char"/>
    <w:link w:val="DividerPageHeader"/>
    <w:rsid w:val="00785E22"/>
    <w:rPr>
      <w:rFonts w:ascii="Arial" w:eastAsia="Calibri" w:hAnsi="Arial" w:cs="Times New Roman"/>
      <w:b/>
      <w:sz w:val="26"/>
    </w:rPr>
  </w:style>
  <w:style w:type="paragraph" w:customStyle="1" w:styleId="2ndLevelBulletParagraph">
    <w:name w:val="2nd Level Bullet Paragraph"/>
    <w:link w:val="2ndLevelBulletParagraphChar"/>
    <w:rsid w:val="00785E22"/>
    <w:pPr>
      <w:numPr>
        <w:numId w:val="10"/>
      </w:numPr>
      <w:spacing w:before="60" w:after="60" w:line="240" w:lineRule="auto"/>
      <w:ind w:left="714" w:hanging="357"/>
    </w:pPr>
    <w:rPr>
      <w:rFonts w:ascii="Arial" w:hAnsi="Arial" w:cs="Arial"/>
    </w:rPr>
  </w:style>
  <w:style w:type="paragraph" w:customStyle="1" w:styleId="GreycellProjectDetails">
    <w:name w:val="Grey cell Project Details"/>
    <w:basedOn w:val="Normal"/>
    <w:rsid w:val="00785E22"/>
    <w:pPr>
      <w:suppressAutoHyphens/>
      <w:spacing w:before="60" w:after="120" w:line="240" w:lineRule="auto"/>
    </w:pPr>
    <w:rPr>
      <w:rFonts w:ascii="Arial" w:eastAsia="Calibri" w:hAnsi="Arial" w:cs="Times New Roman"/>
      <w:sz w:val="16"/>
      <w:szCs w:val="20"/>
    </w:rPr>
  </w:style>
  <w:style w:type="paragraph" w:customStyle="1" w:styleId="ECHContactDetails">
    <w:name w:val="ECH_Contact_Details"/>
    <w:rsid w:val="00785E22"/>
    <w:pPr>
      <w:spacing w:before="60" w:after="0" w:line="240" w:lineRule="auto"/>
      <w:contextualSpacing/>
    </w:pPr>
    <w:rPr>
      <w:rFonts w:ascii="Arial" w:eastAsia="Calibri" w:hAnsi="Arial" w:cs="Times New Roman"/>
      <w:sz w:val="18"/>
    </w:rPr>
  </w:style>
  <w:style w:type="paragraph" w:customStyle="1" w:styleId="WebAddress">
    <w:name w:val="Web Address"/>
    <w:rsid w:val="00785E22"/>
    <w:pPr>
      <w:spacing w:after="0" w:line="240" w:lineRule="auto"/>
    </w:pPr>
    <w:rPr>
      <w:rFonts w:ascii="Arial" w:eastAsia="Calibri" w:hAnsi="Arial" w:cs="Times New Roman"/>
      <w:b/>
      <w:color w:val="D5201E"/>
      <w:sz w:val="24"/>
      <w:lang w:eastAsia="en-GB"/>
    </w:rPr>
  </w:style>
  <w:style w:type="table" w:customStyle="1" w:styleId="04-ECHhighlightgreybox">
    <w:name w:val="04-ECH_highlight_greybox"/>
    <w:basedOn w:val="02-ECHtablealternatebands"/>
    <w:rsid w:val="00785E22"/>
    <w:tblPr>
      <w:tblCellMar>
        <w:top w:w="113" w:type="dxa"/>
        <w:bottom w:w="113" w:type="dxa"/>
      </w:tblCellMar>
    </w:tblPr>
    <w:tcPr>
      <w:shd w:val="clear" w:color="auto" w:fill="EBEBEC"/>
    </w:tcPr>
    <w:tblStylePr w:type="band1Horz">
      <w:pPr>
        <w:jc w:val="left"/>
      </w:pPr>
      <w:tblPr/>
      <w:tcPr>
        <w:shd w:val="clear" w:color="auto" w:fill="EBEBEC"/>
        <w:vAlign w:val="center"/>
      </w:tcPr>
    </w:tblStylePr>
  </w:style>
  <w:style w:type="paragraph" w:customStyle="1" w:styleId="echarris-footerident">
    <w:name w:val="echarris - footer ident"/>
    <w:basedOn w:val="Footer"/>
    <w:link w:val="echarris-footeridentChar"/>
    <w:rsid w:val="00785E22"/>
    <w:pPr>
      <w:tabs>
        <w:tab w:val="right" w:pos="9356"/>
        <w:tab w:val="right" w:pos="9781"/>
      </w:tabs>
      <w:suppressAutoHyphens/>
      <w:spacing w:before="240"/>
    </w:pPr>
    <w:rPr>
      <w:rFonts w:eastAsia="Calibri"/>
      <w:b/>
      <w:color w:val="D5201E"/>
      <w:sz w:val="16"/>
    </w:rPr>
  </w:style>
  <w:style w:type="character" w:customStyle="1" w:styleId="echarris-footeridentChar">
    <w:name w:val="echarris - footer ident Char"/>
    <w:link w:val="echarris-footerident"/>
    <w:rsid w:val="00785E22"/>
    <w:rPr>
      <w:rFonts w:ascii="Arial" w:eastAsia="Calibri" w:hAnsi="Arial" w:cs="Times New Roman"/>
      <w:b/>
      <w:color w:val="D5201E"/>
      <w:sz w:val="16"/>
      <w:szCs w:val="20"/>
    </w:rPr>
  </w:style>
  <w:style w:type="table" w:customStyle="1" w:styleId="03-ECHtablegreyheader">
    <w:name w:val="03-ECH_table_grey_header"/>
    <w:basedOn w:val="02-ECHtablealternatebands"/>
    <w:rsid w:val="00785E22"/>
    <w:pPr>
      <w:spacing w:before="120" w:after="120"/>
      <w:contextualSpacing/>
    </w:pPr>
    <w:tblPr>
      <w:tblBorders>
        <w:insideV w:val="single" w:sz="4" w:space="0" w:color="FFFFFF"/>
      </w:tblBorders>
    </w:tblPr>
    <w:tblStylePr w:type="firstRow">
      <w:pPr>
        <w:wordWrap/>
        <w:spacing w:beforeLines="0" w:before="120" w:beforeAutospacing="0" w:afterLines="0" w:after="0" w:afterAutospacing="0" w:line="240" w:lineRule="auto"/>
        <w:ind w:leftChars="0" w:left="0" w:rightChars="0" w:right="0" w:firstLineChars="0" w:firstLine="0"/>
      </w:pPr>
      <w:rPr>
        <w:rFonts w:ascii="Tahoma" w:hAnsi="Tahoma" w:cs="Times New Roman"/>
        <w:b/>
        <w:bCs w:val="0"/>
        <w:i w:val="0"/>
        <w:iCs w:val="0"/>
        <w:color w:val="FFFFFF"/>
        <w:sz w:val="22"/>
        <w:szCs w:val="22"/>
      </w:rPr>
      <w:tblPr/>
      <w:tcPr>
        <w:shd w:val="clear" w:color="auto" w:fill="888C8F"/>
        <w:vAlign w:val="bottom"/>
      </w:tcPr>
    </w:tblStylePr>
    <w:tblStylePr w:type="band1Horz">
      <w:pPr>
        <w:jc w:val="left"/>
      </w:pPr>
      <w:tblPr/>
      <w:tcPr>
        <w:shd w:val="clear" w:color="auto" w:fill="EBEBEC"/>
        <w:vAlign w:val="center"/>
      </w:tcPr>
    </w:tblStylePr>
  </w:style>
  <w:style w:type="character" w:styleId="CommentReference">
    <w:name w:val="annotation reference"/>
    <w:rsid w:val="00785E22"/>
    <w:rPr>
      <w:sz w:val="16"/>
      <w:szCs w:val="16"/>
    </w:rPr>
  </w:style>
  <w:style w:type="paragraph" w:customStyle="1" w:styleId="Contactjobtitle">
    <w:name w:val="Contact_job_title"/>
    <w:basedOn w:val="Quote"/>
    <w:rsid w:val="00785E22"/>
    <w:pPr>
      <w:spacing w:before="0" w:after="0"/>
      <w:ind w:firstLine="11"/>
    </w:pPr>
    <w:rPr>
      <w:i w:val="0"/>
    </w:rPr>
  </w:style>
  <w:style w:type="paragraph" w:customStyle="1" w:styleId="ContactName">
    <w:name w:val="Contact_Name"/>
    <w:basedOn w:val="ParagraphText"/>
    <w:rsid w:val="00785E22"/>
    <w:pPr>
      <w:ind w:left="407" w:firstLine="10"/>
    </w:pPr>
    <w:rPr>
      <w:b/>
      <w:color w:val="FFFFFF"/>
      <w:sz w:val="24"/>
    </w:rPr>
  </w:style>
  <w:style w:type="paragraph" w:styleId="TOC4">
    <w:name w:val="toc 4"/>
    <w:basedOn w:val="Normal"/>
    <w:next w:val="Normal"/>
    <w:autoRedefine/>
    <w:rsid w:val="00785E22"/>
    <w:pPr>
      <w:tabs>
        <w:tab w:val="left" w:pos="1701"/>
        <w:tab w:val="right" w:pos="9639"/>
      </w:tabs>
      <w:suppressAutoHyphens/>
      <w:spacing w:after="120" w:line="240" w:lineRule="auto"/>
      <w:ind w:left="600"/>
    </w:pPr>
    <w:rPr>
      <w:rFonts w:ascii="Arial" w:eastAsia="Calibri" w:hAnsi="Arial" w:cs="Times New Roman"/>
      <w:sz w:val="20"/>
    </w:rPr>
  </w:style>
  <w:style w:type="table" w:customStyle="1" w:styleId="05-ECHgreyfirstcolumn">
    <w:name w:val="05-ECH_grey_first_column"/>
    <w:basedOn w:val="01-ECHtablebasic"/>
    <w:rsid w:val="00785E22"/>
    <w:tblPr>
      <w:tblInd w:w="113" w:type="dxa"/>
      <w:tblBorders>
        <w:insideH w:val="single" w:sz="4" w:space="0" w:color="FFFFFF"/>
      </w:tblBorders>
      <w:tblCellMar>
        <w:left w:w="113" w:type="dxa"/>
        <w:right w:w="113" w:type="dxa"/>
      </w:tblCellMar>
    </w:tblPr>
    <w:tcPr>
      <w:shd w:val="clear" w:color="auto" w:fill="FFFFFF"/>
    </w:tcPr>
    <w:tblStylePr w:type="firstCol">
      <w:tblPr/>
      <w:tcPr>
        <w:tcBorders>
          <w:top w:val="nil"/>
          <w:left w:val="nil"/>
          <w:bottom w:val="nil"/>
          <w:right w:val="nil"/>
          <w:insideH w:val="nil"/>
          <w:insideV w:val="nil"/>
          <w:tl2br w:val="nil"/>
          <w:tr2bl w:val="nil"/>
        </w:tcBorders>
        <w:shd w:val="clear" w:color="auto" w:fill="EBEBEC"/>
      </w:tcPr>
    </w:tblStylePr>
  </w:style>
  <w:style w:type="paragraph" w:customStyle="1" w:styleId="FootnoteText1">
    <w:name w:val="Footnote Text1"/>
    <w:basedOn w:val="ParagraphText"/>
    <w:link w:val="FootnotetextChar0"/>
    <w:rsid w:val="00785E22"/>
    <w:rPr>
      <w:sz w:val="16"/>
      <w:szCs w:val="16"/>
    </w:rPr>
  </w:style>
  <w:style w:type="character" w:customStyle="1" w:styleId="FootnotetextChar0">
    <w:name w:val="Footnote text Char"/>
    <w:link w:val="FootnoteText1"/>
    <w:rsid w:val="00785E22"/>
    <w:rPr>
      <w:rFonts w:ascii="Arial" w:eastAsia="Calibri" w:hAnsi="Arial" w:cs="Times New Roman"/>
      <w:sz w:val="16"/>
      <w:szCs w:val="16"/>
    </w:rPr>
  </w:style>
  <w:style w:type="table" w:customStyle="1" w:styleId="08-ECHtexttable">
    <w:name w:val="08-ECH_text_table"/>
    <w:basedOn w:val="03-ECHtablegreyheader"/>
    <w:rsid w:val="00785E22"/>
    <w:tblPr/>
    <w:tblStylePr w:type="firstRow">
      <w:pPr>
        <w:wordWrap/>
        <w:spacing w:beforeLines="0" w:before="60" w:beforeAutospacing="0" w:afterLines="0" w:after="0" w:afterAutospacing="0" w:line="240" w:lineRule="auto"/>
        <w:ind w:leftChars="0" w:left="0" w:rightChars="0" w:right="0" w:firstLineChars="0" w:firstLine="0"/>
        <w:jc w:val="left"/>
      </w:pPr>
      <w:rPr>
        <w:rFonts w:ascii="Arial" w:hAnsi="Arial" w:cs="Times New Roman"/>
        <w:b/>
        <w:bCs w:val="0"/>
        <w:i w:val="0"/>
        <w:iCs w:val="0"/>
        <w:color w:val="D3EC76"/>
        <w:sz w:val="22"/>
        <w:szCs w:val="22"/>
      </w:rPr>
      <w:tblPr/>
      <w:tcPr>
        <w:shd w:val="clear" w:color="auto" w:fill="383F44"/>
        <w:vAlign w:val="bottom"/>
      </w:tcPr>
    </w:tblStylePr>
    <w:tblStylePr w:type="firstCol">
      <w:pPr>
        <w:wordWrap/>
        <w:jc w:val="left"/>
      </w:pPr>
      <w:rPr>
        <w:rFonts w:ascii="Arial" w:hAnsi="Arial"/>
        <w:b/>
        <w:color w:val="FFFFFF"/>
        <w:sz w:val="20"/>
      </w:rPr>
      <w:tblPr/>
      <w:tcPr>
        <w:shd w:val="clear" w:color="auto" w:fill="888C8F"/>
      </w:tcPr>
    </w:tblStylePr>
    <w:tblStylePr w:type="band1Horz">
      <w:pPr>
        <w:jc w:val="left"/>
      </w:pPr>
      <w:tblPr/>
      <w:tcPr>
        <w:shd w:val="clear" w:color="auto" w:fill="EBEBEC"/>
        <w:vAlign w:val="center"/>
      </w:tcPr>
    </w:tblStylePr>
  </w:style>
  <w:style w:type="table" w:customStyle="1" w:styleId="03-ECHtableredheader">
    <w:name w:val="03-ECH_table_red_header"/>
    <w:basedOn w:val="03-ECHtablegreyheader"/>
    <w:rsid w:val="00785E22"/>
    <w:tblPr/>
    <w:tblStylePr w:type="firstRow">
      <w:pPr>
        <w:wordWrap/>
        <w:spacing w:beforeLines="0" w:before="120" w:beforeAutospacing="0" w:afterLines="0" w:after="0" w:afterAutospacing="0" w:line="240" w:lineRule="auto"/>
        <w:ind w:leftChars="0" w:left="0" w:rightChars="0" w:right="0" w:firstLineChars="0" w:firstLine="0"/>
      </w:pPr>
      <w:rPr>
        <w:rFonts w:ascii="Arial" w:hAnsi="Arial" w:cs="Times New Roman"/>
        <w:b/>
        <w:bCs w:val="0"/>
        <w:i w:val="0"/>
        <w:iCs w:val="0"/>
        <w:color w:val="FFFFFF"/>
        <w:sz w:val="22"/>
        <w:szCs w:val="22"/>
      </w:rPr>
      <w:tblPr/>
      <w:tcPr>
        <w:shd w:val="clear" w:color="auto" w:fill="D5201E"/>
        <w:vAlign w:val="bottom"/>
      </w:tcPr>
    </w:tblStylePr>
    <w:tblStylePr w:type="band1Horz">
      <w:pPr>
        <w:jc w:val="left"/>
      </w:pPr>
      <w:tblPr/>
      <w:tcPr>
        <w:shd w:val="clear" w:color="auto" w:fill="EBEBEC"/>
        <w:vAlign w:val="center"/>
      </w:tcPr>
    </w:tblStylePr>
  </w:style>
  <w:style w:type="table" w:customStyle="1" w:styleId="08-ECHALLgreytable">
    <w:name w:val="08-ECH_ALL_grey_table"/>
    <w:basedOn w:val="08-ECHtexttable"/>
    <w:rsid w:val="00785E22"/>
    <w:tblPr/>
    <w:tblStylePr w:type="firstRow">
      <w:pPr>
        <w:wordWrap/>
        <w:spacing w:beforeLines="0" w:before="60" w:beforeAutospacing="0" w:afterLines="0" w:after="0" w:afterAutospacing="0" w:line="240" w:lineRule="auto"/>
        <w:ind w:leftChars="0" w:left="0" w:rightChars="0" w:right="0" w:firstLineChars="0" w:firstLine="0"/>
        <w:jc w:val="left"/>
      </w:pPr>
      <w:rPr>
        <w:rFonts w:ascii="Arial" w:hAnsi="Arial" w:cs="Times New Roman"/>
        <w:b/>
        <w:bCs w:val="0"/>
        <w:i w:val="0"/>
        <w:iCs w:val="0"/>
        <w:color w:val="FFFFFF"/>
        <w:sz w:val="22"/>
        <w:szCs w:val="22"/>
      </w:rPr>
      <w:tblPr/>
      <w:tcPr>
        <w:tcBorders>
          <w:top w:val="nil"/>
          <w:left w:val="nil"/>
          <w:bottom w:val="nil"/>
          <w:right w:val="nil"/>
          <w:insideH w:val="nil"/>
          <w:insideV w:val="nil"/>
          <w:tl2br w:val="nil"/>
          <w:tr2bl w:val="nil"/>
        </w:tcBorders>
        <w:shd w:val="clear" w:color="auto" w:fill="383F44"/>
        <w:vAlign w:val="bottom"/>
      </w:tcPr>
    </w:tblStylePr>
    <w:tblStylePr w:type="firstCol">
      <w:pPr>
        <w:wordWrap/>
        <w:jc w:val="left"/>
      </w:pPr>
      <w:rPr>
        <w:rFonts w:ascii="Arial" w:hAnsi="Arial"/>
        <w:b/>
        <w:color w:val="383F44"/>
        <w:sz w:val="20"/>
      </w:rPr>
      <w:tblPr>
        <w:tblCellMar>
          <w:top w:w="0" w:type="dxa"/>
          <w:left w:w="113" w:type="dxa"/>
          <w:bottom w:w="0" w:type="dxa"/>
          <w:right w:w="113" w:type="dxa"/>
        </w:tblCellMar>
      </w:tblPr>
      <w:tcPr>
        <w:tcBorders>
          <w:top w:val="nil"/>
          <w:left w:val="nil"/>
          <w:bottom w:val="nil"/>
          <w:right w:val="nil"/>
          <w:insideH w:val="nil"/>
          <w:insideV w:val="nil"/>
          <w:tl2br w:val="nil"/>
          <w:tr2bl w:val="nil"/>
        </w:tcBorders>
        <w:shd w:val="clear" w:color="auto" w:fill="C3C5C7"/>
      </w:tcPr>
    </w:tblStylePr>
    <w:tblStylePr w:type="band1Horz">
      <w:pPr>
        <w:jc w:val="left"/>
      </w:pPr>
      <w:tblPr/>
      <w:tcPr>
        <w:shd w:val="clear" w:color="auto" w:fill="EBEBEC"/>
        <w:vAlign w:val="center"/>
      </w:tcPr>
    </w:tblStylePr>
  </w:style>
  <w:style w:type="paragraph" w:customStyle="1" w:styleId="Non-TOCHeading">
    <w:name w:val="Non-TOC Heading"/>
    <w:rsid w:val="00785E22"/>
    <w:pPr>
      <w:pageBreakBefore/>
      <w:spacing w:before="240" w:after="240" w:line="240" w:lineRule="auto"/>
    </w:pPr>
    <w:rPr>
      <w:rFonts w:ascii="Arial" w:eastAsia="Calibri" w:hAnsi="Arial" w:cs="Times New Roman"/>
      <w:b/>
      <w:color w:val="D5201E"/>
      <w:sz w:val="30"/>
      <w:szCs w:val="30"/>
      <w:lang w:eastAsia="en-GB"/>
    </w:rPr>
  </w:style>
  <w:style w:type="paragraph" w:customStyle="1" w:styleId="IndentText137">
    <w:name w:val="Indent Text 1.37"/>
    <w:basedOn w:val="ParagraphText"/>
    <w:rsid w:val="00785E22"/>
    <w:pPr>
      <w:ind w:left="777"/>
    </w:pPr>
    <w:rPr>
      <w:rFonts w:eastAsia="Times New Roman"/>
    </w:rPr>
  </w:style>
  <w:style w:type="paragraph" w:styleId="CommentText">
    <w:name w:val="annotation text"/>
    <w:basedOn w:val="Normal"/>
    <w:link w:val="CommentTextChar"/>
    <w:uiPriority w:val="99"/>
    <w:rsid w:val="00785E22"/>
    <w:pPr>
      <w:suppressAutoHyphens/>
      <w:spacing w:after="120" w:line="240" w:lineRule="auto"/>
    </w:pPr>
    <w:rPr>
      <w:rFonts w:ascii="Arial" w:eastAsia="Calibri" w:hAnsi="Arial" w:cs="Times New Roman"/>
      <w:sz w:val="20"/>
      <w:szCs w:val="20"/>
    </w:rPr>
  </w:style>
  <w:style w:type="character" w:customStyle="1" w:styleId="CommentTextChar">
    <w:name w:val="Comment Text Char"/>
    <w:basedOn w:val="DefaultParagraphFont"/>
    <w:link w:val="CommentText"/>
    <w:uiPriority w:val="99"/>
    <w:rsid w:val="00785E22"/>
    <w:rPr>
      <w:rFonts w:ascii="Arial" w:eastAsia="Calibri" w:hAnsi="Arial" w:cs="Times New Roman"/>
      <w:sz w:val="20"/>
      <w:szCs w:val="20"/>
    </w:rPr>
  </w:style>
  <w:style w:type="paragraph" w:styleId="CommentSubject">
    <w:name w:val="annotation subject"/>
    <w:basedOn w:val="CommentText"/>
    <w:next w:val="CommentText"/>
    <w:link w:val="CommentSubjectChar"/>
    <w:rsid w:val="00785E22"/>
    <w:rPr>
      <w:b/>
      <w:bCs/>
    </w:rPr>
  </w:style>
  <w:style w:type="character" w:customStyle="1" w:styleId="CommentSubjectChar">
    <w:name w:val="Comment Subject Char"/>
    <w:basedOn w:val="CommentTextChar"/>
    <w:link w:val="CommentSubject"/>
    <w:rsid w:val="00785E22"/>
    <w:rPr>
      <w:rFonts w:ascii="Arial" w:eastAsia="Calibri" w:hAnsi="Arial" w:cs="Times New Roman"/>
      <w:b/>
      <w:bCs/>
      <w:sz w:val="20"/>
      <w:szCs w:val="20"/>
    </w:rPr>
  </w:style>
  <w:style w:type="paragraph" w:customStyle="1" w:styleId="AppendixSubHeaderNonTOC">
    <w:name w:val="Appendix Sub Header NonTOC"/>
    <w:basedOn w:val="ParagraphText"/>
    <w:rsid w:val="00785E22"/>
    <w:pPr>
      <w:suppressAutoHyphens w:val="0"/>
      <w:spacing w:after="60"/>
    </w:pPr>
    <w:rPr>
      <w:rFonts w:eastAsia="Times New Roman"/>
      <w:b/>
      <w:kern w:val="28"/>
      <w:sz w:val="22"/>
      <w:szCs w:val="24"/>
      <w:lang w:eastAsia="en-GB"/>
    </w:rPr>
  </w:style>
  <w:style w:type="paragraph" w:customStyle="1" w:styleId="Heading7Numbered">
    <w:name w:val="Heading 7 Numbered"/>
    <w:basedOn w:val="Heading7"/>
    <w:rsid w:val="00785E22"/>
    <w:pPr>
      <w:numPr>
        <w:ilvl w:val="6"/>
        <w:numId w:val="13"/>
      </w:numPr>
      <w:suppressAutoHyphens/>
      <w:spacing w:before="240" w:after="60"/>
      <w:jc w:val="left"/>
    </w:pPr>
    <w:rPr>
      <w:rFonts w:eastAsia="Calibri"/>
      <w:sz w:val="20"/>
      <w:szCs w:val="24"/>
    </w:rPr>
  </w:style>
  <w:style w:type="paragraph" w:customStyle="1" w:styleId="Heading8Numbered">
    <w:name w:val="Heading 8 Numbered"/>
    <w:basedOn w:val="Heading8"/>
    <w:rsid w:val="00785E22"/>
    <w:pPr>
      <w:numPr>
        <w:ilvl w:val="7"/>
        <w:numId w:val="13"/>
      </w:numPr>
      <w:suppressAutoHyphens/>
      <w:spacing w:before="240" w:after="60"/>
      <w:jc w:val="left"/>
    </w:pPr>
    <w:rPr>
      <w:rFonts w:eastAsia="Calibri"/>
      <w:i/>
      <w:iCs/>
      <w:sz w:val="20"/>
      <w:szCs w:val="24"/>
    </w:rPr>
  </w:style>
  <w:style w:type="numbering" w:styleId="111111">
    <w:name w:val="Outline List 2"/>
    <w:basedOn w:val="NoList"/>
    <w:rsid w:val="00785E22"/>
    <w:pPr>
      <w:numPr>
        <w:numId w:val="11"/>
      </w:numPr>
    </w:pPr>
  </w:style>
  <w:style w:type="paragraph" w:customStyle="1" w:styleId="Heading9Numbered">
    <w:name w:val="Heading 9 Numbered"/>
    <w:basedOn w:val="Heading9"/>
    <w:rsid w:val="00785E22"/>
    <w:pPr>
      <w:numPr>
        <w:ilvl w:val="8"/>
        <w:numId w:val="13"/>
      </w:numPr>
      <w:suppressAutoHyphens/>
      <w:spacing w:before="240" w:after="60"/>
      <w:jc w:val="left"/>
    </w:pPr>
    <w:rPr>
      <w:rFonts w:eastAsia="Calibri" w:cs="Arial"/>
      <w:sz w:val="18"/>
    </w:rPr>
  </w:style>
  <w:style w:type="paragraph" w:customStyle="1" w:styleId="Tabletext">
    <w:name w:val="Table text"/>
    <w:rsid w:val="00785E22"/>
    <w:pPr>
      <w:spacing w:before="60" w:after="0" w:line="220" w:lineRule="exact"/>
    </w:pPr>
    <w:rPr>
      <w:rFonts w:ascii="Arial" w:eastAsia="Times New Roman" w:hAnsi="Arial" w:cs="Arial"/>
      <w:sz w:val="17"/>
    </w:rPr>
  </w:style>
  <w:style w:type="paragraph" w:customStyle="1" w:styleId="BulletL12">
    <w:name w:val="Bullet L1&amp;2"/>
    <w:basedOn w:val="Normal"/>
    <w:rsid w:val="00785E22"/>
    <w:pPr>
      <w:numPr>
        <w:numId w:val="14"/>
      </w:numPr>
      <w:tabs>
        <w:tab w:val="clear" w:pos="1440"/>
        <w:tab w:val="num" w:pos="1571"/>
      </w:tabs>
      <w:spacing w:after="0" w:line="240" w:lineRule="auto"/>
      <w:ind w:left="1571" w:hanging="360"/>
    </w:pPr>
    <w:rPr>
      <w:rFonts w:ascii="Arial" w:eastAsia="Times New Roman" w:hAnsi="Arial" w:cs="Times New Roman"/>
      <w:szCs w:val="20"/>
    </w:rPr>
  </w:style>
  <w:style w:type="paragraph" w:customStyle="1" w:styleId="default">
    <w:name w:val="default"/>
    <w:basedOn w:val="Normal"/>
    <w:rsid w:val="00785E22"/>
    <w:pPr>
      <w:autoSpaceDE w:val="0"/>
      <w:autoSpaceDN w:val="0"/>
      <w:spacing w:after="0" w:line="240" w:lineRule="auto"/>
    </w:pPr>
    <w:rPr>
      <w:rFonts w:ascii="Arial" w:eastAsia="Times New Roman" w:hAnsi="Arial" w:cs="Arial"/>
      <w:color w:val="000000"/>
      <w:sz w:val="24"/>
      <w:szCs w:val="24"/>
      <w:lang w:eastAsia="en-GB"/>
    </w:rPr>
  </w:style>
  <w:style w:type="character" w:customStyle="1" w:styleId="ParaTextBullets2CharChar">
    <w:name w:val="Para Text Bullets 2 Char Char"/>
    <w:link w:val="ParaTextBullets2"/>
    <w:rsid w:val="00785E22"/>
    <w:rPr>
      <w:rFonts w:ascii="Arial" w:hAnsi="Arial" w:cs="Arial"/>
    </w:rPr>
  </w:style>
  <w:style w:type="paragraph" w:customStyle="1" w:styleId="ParaTextBullets">
    <w:name w:val="Para Text Bullets"/>
    <w:link w:val="ParaTextBulletsCharChar"/>
    <w:qFormat/>
    <w:rsid w:val="00785E22"/>
    <w:pPr>
      <w:tabs>
        <w:tab w:val="num" w:pos="357"/>
      </w:tabs>
      <w:spacing w:before="120" w:after="120" w:line="240" w:lineRule="auto"/>
      <w:ind w:left="357" w:hanging="357"/>
      <w:contextualSpacing/>
    </w:pPr>
    <w:rPr>
      <w:rFonts w:ascii="Arial" w:eastAsia="Calibri" w:hAnsi="Arial" w:cs="Arial"/>
      <w:sz w:val="20"/>
      <w:szCs w:val="20"/>
    </w:rPr>
  </w:style>
  <w:style w:type="character" w:customStyle="1" w:styleId="ParaTextBulletsCharChar">
    <w:name w:val="Para Text Bullets Char Char"/>
    <w:link w:val="ParaTextBullets"/>
    <w:rsid w:val="00785E22"/>
    <w:rPr>
      <w:rFonts w:ascii="Arial" w:eastAsia="Calibri" w:hAnsi="Arial" w:cs="Arial"/>
      <w:sz w:val="20"/>
      <w:szCs w:val="20"/>
    </w:rPr>
  </w:style>
  <w:style w:type="paragraph" w:customStyle="1" w:styleId="ParaTextBullets2">
    <w:name w:val="Para Text Bullets 2"/>
    <w:link w:val="ParaTextBullets2CharChar"/>
    <w:rsid w:val="00785E22"/>
    <w:pPr>
      <w:tabs>
        <w:tab w:val="num" w:pos="720"/>
      </w:tabs>
      <w:spacing w:before="60" w:after="60" w:line="240" w:lineRule="auto"/>
      <w:ind w:left="714" w:hanging="357"/>
    </w:pPr>
    <w:rPr>
      <w:rFonts w:ascii="Arial" w:hAnsi="Arial" w:cs="Arial"/>
    </w:rPr>
  </w:style>
  <w:style w:type="paragraph" w:customStyle="1" w:styleId="ParaTextNumbered">
    <w:name w:val="Para Text Numbered"/>
    <w:basedOn w:val="ParagraphText"/>
    <w:rsid w:val="00785E22"/>
    <w:pPr>
      <w:numPr>
        <w:numId w:val="15"/>
      </w:numPr>
    </w:pPr>
  </w:style>
  <w:style w:type="character" w:styleId="FollowedHyperlink">
    <w:name w:val="FollowedHyperlink"/>
    <w:rsid w:val="00785E22"/>
    <w:rPr>
      <w:color w:val="800080"/>
      <w:u w:val="single"/>
    </w:rPr>
  </w:style>
  <w:style w:type="paragraph" w:customStyle="1" w:styleId="xl20">
    <w:name w:val="xl20"/>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21">
    <w:name w:val="xl21"/>
    <w:basedOn w:val="Normal"/>
    <w:rsid w:val="00785E22"/>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22">
    <w:name w:val="xl22"/>
    <w:basedOn w:val="Normal"/>
    <w:rsid w:val="00785E22"/>
    <w:pPr>
      <w:spacing w:before="100" w:beforeAutospacing="1" w:after="100" w:afterAutospacing="1" w:line="240" w:lineRule="auto"/>
    </w:pPr>
    <w:rPr>
      <w:rFonts w:ascii="Arial" w:eastAsia="Times New Roman" w:hAnsi="Arial" w:cs="Arial"/>
      <w:b/>
      <w:bCs/>
      <w:sz w:val="24"/>
      <w:szCs w:val="24"/>
      <w:lang w:eastAsia="en-GB"/>
    </w:rPr>
  </w:style>
  <w:style w:type="paragraph" w:customStyle="1" w:styleId="xl23">
    <w:name w:val="xl23"/>
    <w:basedOn w:val="Normal"/>
    <w:rsid w:val="00785E22"/>
    <w:pPr>
      <w:spacing w:before="100" w:beforeAutospacing="1" w:after="100" w:afterAutospacing="1" w:line="240" w:lineRule="auto"/>
      <w:jc w:val="right"/>
    </w:pPr>
    <w:rPr>
      <w:rFonts w:ascii="Arial" w:eastAsia="Times New Roman" w:hAnsi="Arial" w:cs="Arial"/>
      <w:b/>
      <w:bCs/>
      <w:sz w:val="24"/>
      <w:szCs w:val="24"/>
      <w:lang w:eastAsia="en-GB"/>
    </w:rPr>
  </w:style>
  <w:style w:type="paragraph" w:customStyle="1" w:styleId="xl24">
    <w:name w:val="xl24"/>
    <w:basedOn w:val="Normal"/>
    <w:rsid w:val="00785E2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25">
    <w:name w:val="xl25"/>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26">
    <w:name w:val="xl26"/>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27">
    <w:name w:val="xl27"/>
    <w:basedOn w:val="Normal"/>
    <w:rsid w:val="00785E22"/>
    <w:pPr>
      <w:spacing w:before="100" w:beforeAutospacing="1" w:after="100" w:afterAutospacing="1" w:line="240" w:lineRule="auto"/>
    </w:pPr>
    <w:rPr>
      <w:rFonts w:ascii="Arial" w:eastAsia="Times New Roman" w:hAnsi="Arial" w:cs="Arial"/>
      <w:sz w:val="24"/>
      <w:szCs w:val="24"/>
      <w:u w:val="single"/>
      <w:lang w:eastAsia="en-GB"/>
    </w:rPr>
  </w:style>
  <w:style w:type="paragraph" w:customStyle="1" w:styleId="xl28">
    <w:name w:val="xl28"/>
    <w:basedOn w:val="Normal"/>
    <w:rsid w:val="00785E2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29">
    <w:name w:val="xl29"/>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30">
    <w:name w:val="xl30"/>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31">
    <w:name w:val="xl31"/>
    <w:basedOn w:val="Normal"/>
    <w:rsid w:val="00785E22"/>
    <w:pPr>
      <w:spacing w:before="100" w:beforeAutospacing="1" w:after="100" w:afterAutospacing="1" w:line="240" w:lineRule="auto"/>
    </w:pPr>
    <w:rPr>
      <w:rFonts w:ascii="Arial" w:eastAsia="Times New Roman" w:hAnsi="Arial" w:cs="Arial"/>
      <w:b/>
      <w:bCs/>
      <w:sz w:val="24"/>
      <w:szCs w:val="24"/>
      <w:u w:val="single"/>
      <w:lang w:eastAsia="en-GB"/>
    </w:rPr>
  </w:style>
  <w:style w:type="paragraph" w:customStyle="1" w:styleId="xl32">
    <w:name w:val="xl32"/>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33">
    <w:name w:val="xl33"/>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34">
    <w:name w:val="xl34"/>
    <w:basedOn w:val="Normal"/>
    <w:rsid w:val="00785E2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35">
    <w:name w:val="xl35"/>
    <w:basedOn w:val="Normal"/>
    <w:rsid w:val="00785E2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36">
    <w:name w:val="xl36"/>
    <w:basedOn w:val="Normal"/>
    <w:rsid w:val="00785E22"/>
    <w:pPr>
      <w:spacing w:before="100" w:beforeAutospacing="1" w:after="100" w:afterAutospacing="1" w:line="240" w:lineRule="auto"/>
      <w:jc w:val="right"/>
    </w:pPr>
    <w:rPr>
      <w:rFonts w:ascii="Times New Roman" w:eastAsia="Times New Roman" w:hAnsi="Times New Roman" w:cs="Times New Roman"/>
      <w:sz w:val="24"/>
      <w:szCs w:val="24"/>
      <w:lang w:eastAsia="en-GB"/>
    </w:rPr>
  </w:style>
  <w:style w:type="paragraph" w:customStyle="1" w:styleId="xl37">
    <w:name w:val="xl37"/>
    <w:basedOn w:val="Normal"/>
    <w:rsid w:val="00785E22"/>
    <w:pPr>
      <w:pBdr>
        <w:bottom w:val="dotted"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38">
    <w:name w:val="xl38"/>
    <w:basedOn w:val="Normal"/>
    <w:rsid w:val="00785E22"/>
    <w:pPr>
      <w:pBdr>
        <w:top w:val="dotted" w:sz="4" w:space="0" w:color="auto"/>
        <w:bottom w:val="dotted"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39">
    <w:name w:val="xl39"/>
    <w:basedOn w:val="Normal"/>
    <w:rsid w:val="00785E2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40">
    <w:name w:val="xl40"/>
    <w:basedOn w:val="Normal"/>
    <w:rsid w:val="00785E22"/>
    <w:pPr>
      <w:spacing w:before="100" w:beforeAutospacing="1" w:after="100" w:afterAutospacing="1" w:line="240" w:lineRule="auto"/>
      <w:jc w:val="center"/>
    </w:pPr>
    <w:rPr>
      <w:rFonts w:ascii="Arial" w:eastAsia="Times New Roman" w:hAnsi="Arial" w:cs="Arial"/>
      <w:b/>
      <w:bCs/>
      <w:sz w:val="24"/>
      <w:szCs w:val="24"/>
      <w:lang w:eastAsia="en-GB"/>
    </w:rPr>
  </w:style>
  <w:style w:type="paragraph" w:customStyle="1" w:styleId="xl41">
    <w:name w:val="xl41"/>
    <w:basedOn w:val="Normal"/>
    <w:rsid w:val="00785E22"/>
    <w:pPr>
      <w:pBdr>
        <w:top w:val="single" w:sz="4" w:space="0" w:color="auto"/>
        <w:bottom w:val="double" w:sz="6"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42">
    <w:name w:val="xl42"/>
    <w:basedOn w:val="Normal"/>
    <w:rsid w:val="00785E22"/>
    <w:pPr>
      <w:spacing w:before="100" w:beforeAutospacing="1" w:after="100" w:afterAutospacing="1" w:line="240" w:lineRule="auto"/>
      <w:jc w:val="right"/>
    </w:pPr>
    <w:rPr>
      <w:rFonts w:ascii="Arial" w:eastAsia="Times New Roman" w:hAnsi="Arial" w:cs="Arial"/>
      <w:b/>
      <w:bCs/>
      <w:sz w:val="24"/>
      <w:szCs w:val="24"/>
      <w:lang w:eastAsia="en-GB"/>
    </w:rPr>
  </w:style>
  <w:style w:type="paragraph" w:customStyle="1" w:styleId="xl43">
    <w:name w:val="xl43"/>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44">
    <w:name w:val="xl44"/>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45">
    <w:name w:val="xl45"/>
    <w:basedOn w:val="Normal"/>
    <w:rsid w:val="00785E22"/>
    <w:pPr>
      <w:spacing w:before="100" w:beforeAutospacing="1" w:after="100" w:afterAutospacing="1" w:line="240" w:lineRule="auto"/>
      <w:jc w:val="right"/>
    </w:pPr>
    <w:rPr>
      <w:rFonts w:ascii="Arial" w:eastAsia="Times New Roman" w:hAnsi="Arial" w:cs="Arial"/>
      <w:b/>
      <w:bCs/>
      <w:sz w:val="24"/>
      <w:szCs w:val="24"/>
      <w:lang w:eastAsia="en-GB"/>
    </w:rPr>
  </w:style>
  <w:style w:type="paragraph" w:customStyle="1" w:styleId="xl46">
    <w:name w:val="xl46"/>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47">
    <w:name w:val="xl47"/>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48">
    <w:name w:val="xl48"/>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49">
    <w:name w:val="xl49"/>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50">
    <w:name w:val="xl50"/>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51">
    <w:name w:val="xl51"/>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52">
    <w:name w:val="xl52"/>
    <w:basedOn w:val="Normal"/>
    <w:rsid w:val="00785E22"/>
    <w:pPr>
      <w:spacing w:before="100" w:beforeAutospacing="1" w:after="100" w:afterAutospacing="1" w:line="240" w:lineRule="auto"/>
      <w:textAlignment w:val="center"/>
    </w:pPr>
    <w:rPr>
      <w:rFonts w:ascii="Arial" w:eastAsia="Times New Roman" w:hAnsi="Arial" w:cs="Arial"/>
      <w:sz w:val="20"/>
      <w:szCs w:val="20"/>
      <w:lang w:eastAsia="en-GB"/>
    </w:rPr>
  </w:style>
  <w:style w:type="paragraph" w:customStyle="1" w:styleId="xl53">
    <w:name w:val="xl53"/>
    <w:basedOn w:val="Normal"/>
    <w:rsid w:val="00785E22"/>
    <w:pPr>
      <w:spacing w:before="100" w:beforeAutospacing="1" w:after="100" w:afterAutospacing="1" w:line="240" w:lineRule="auto"/>
    </w:pPr>
    <w:rPr>
      <w:rFonts w:ascii="Arial" w:eastAsia="Times New Roman" w:hAnsi="Arial" w:cs="Arial"/>
      <w:b/>
      <w:bCs/>
      <w:sz w:val="24"/>
      <w:szCs w:val="24"/>
      <w:lang w:eastAsia="en-GB"/>
    </w:rPr>
  </w:style>
  <w:style w:type="paragraph" w:customStyle="1" w:styleId="xl54">
    <w:name w:val="xl54"/>
    <w:basedOn w:val="Normal"/>
    <w:rsid w:val="00785E22"/>
    <w:pPr>
      <w:spacing w:before="100" w:beforeAutospacing="1" w:after="100" w:afterAutospacing="1" w:line="240" w:lineRule="auto"/>
    </w:pPr>
    <w:rPr>
      <w:rFonts w:ascii="Arial" w:eastAsia="Times New Roman" w:hAnsi="Arial" w:cs="Arial"/>
      <w:b/>
      <w:bCs/>
      <w:sz w:val="24"/>
      <w:szCs w:val="24"/>
      <w:lang w:eastAsia="en-GB"/>
    </w:rPr>
  </w:style>
  <w:style w:type="paragraph" w:customStyle="1" w:styleId="xl55">
    <w:name w:val="xl55"/>
    <w:basedOn w:val="Normal"/>
    <w:rsid w:val="00785E22"/>
    <w:pPr>
      <w:pBdr>
        <w:top w:val="dotted"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56">
    <w:name w:val="xl56"/>
    <w:basedOn w:val="Normal"/>
    <w:rsid w:val="00785E22"/>
    <w:pPr>
      <w:spacing w:before="100" w:beforeAutospacing="1" w:after="100" w:afterAutospacing="1" w:line="240" w:lineRule="auto"/>
    </w:pPr>
    <w:rPr>
      <w:rFonts w:ascii="Arial" w:eastAsia="Times New Roman" w:hAnsi="Arial" w:cs="Arial"/>
      <w:b/>
      <w:bCs/>
      <w:sz w:val="24"/>
      <w:szCs w:val="24"/>
      <w:lang w:eastAsia="en-GB"/>
    </w:rPr>
  </w:style>
  <w:style w:type="paragraph" w:customStyle="1" w:styleId="xl57">
    <w:name w:val="xl57"/>
    <w:basedOn w:val="Normal"/>
    <w:rsid w:val="00785E22"/>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58">
    <w:name w:val="xl58"/>
    <w:basedOn w:val="Normal"/>
    <w:rsid w:val="00785E22"/>
    <w:pPr>
      <w:spacing w:before="100" w:beforeAutospacing="1" w:after="100" w:afterAutospacing="1" w:line="240" w:lineRule="auto"/>
    </w:pPr>
    <w:rPr>
      <w:rFonts w:ascii="Arial" w:eastAsia="Times New Roman" w:hAnsi="Arial" w:cs="Arial"/>
      <w:b/>
      <w:bCs/>
      <w:sz w:val="24"/>
      <w:szCs w:val="24"/>
      <w:lang w:eastAsia="en-GB"/>
    </w:rPr>
  </w:style>
  <w:style w:type="paragraph" w:customStyle="1" w:styleId="xl59">
    <w:name w:val="xl59"/>
    <w:basedOn w:val="Normal"/>
    <w:rsid w:val="00785E2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0">
    <w:name w:val="xl60"/>
    <w:basedOn w:val="Normal"/>
    <w:rsid w:val="00785E22"/>
    <w:pPr>
      <w:spacing w:before="100" w:beforeAutospacing="1" w:after="100" w:afterAutospacing="1" w:line="240" w:lineRule="auto"/>
    </w:pPr>
    <w:rPr>
      <w:rFonts w:ascii="Arial" w:eastAsia="Times New Roman" w:hAnsi="Arial" w:cs="Arial"/>
      <w:sz w:val="20"/>
      <w:szCs w:val="20"/>
      <w:lang w:eastAsia="en-GB"/>
    </w:rPr>
  </w:style>
  <w:style w:type="paragraph" w:customStyle="1" w:styleId="xl61">
    <w:name w:val="xl61"/>
    <w:basedOn w:val="Normal"/>
    <w:rsid w:val="00785E22"/>
    <w:pPr>
      <w:spacing w:before="100" w:beforeAutospacing="1" w:after="100" w:afterAutospacing="1" w:line="240" w:lineRule="auto"/>
      <w:jc w:val="center"/>
    </w:pPr>
    <w:rPr>
      <w:rFonts w:ascii="Arial" w:eastAsia="Times New Roman" w:hAnsi="Arial" w:cs="Arial"/>
      <w:b/>
      <w:bCs/>
      <w:sz w:val="24"/>
      <w:szCs w:val="24"/>
      <w:u w:val="single"/>
      <w:lang w:eastAsia="en-GB"/>
    </w:rPr>
  </w:style>
  <w:style w:type="paragraph" w:customStyle="1" w:styleId="xl62">
    <w:name w:val="xl62"/>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3">
    <w:name w:val="xl63"/>
    <w:basedOn w:val="Normal"/>
    <w:rsid w:val="00785E22"/>
    <w:pPr>
      <w:spacing w:before="100" w:beforeAutospacing="1" w:after="100" w:afterAutospacing="1" w:line="240" w:lineRule="auto"/>
      <w:jc w:val="center"/>
    </w:pPr>
    <w:rPr>
      <w:rFonts w:ascii="Arial" w:eastAsia="Times New Roman" w:hAnsi="Arial" w:cs="Arial"/>
      <w:b/>
      <w:bCs/>
      <w:sz w:val="24"/>
      <w:szCs w:val="24"/>
      <w:lang w:eastAsia="en-GB"/>
    </w:rPr>
  </w:style>
  <w:style w:type="paragraph" w:customStyle="1" w:styleId="xl64">
    <w:name w:val="xl64"/>
    <w:basedOn w:val="Normal"/>
    <w:rsid w:val="00785E22"/>
    <w:pPr>
      <w:spacing w:before="100" w:beforeAutospacing="1" w:after="100" w:afterAutospacing="1" w:line="240" w:lineRule="auto"/>
      <w:jc w:val="center"/>
    </w:pPr>
    <w:rPr>
      <w:rFonts w:ascii="Arial" w:eastAsia="Times New Roman" w:hAnsi="Arial" w:cs="Arial"/>
      <w:b/>
      <w:bCs/>
      <w:sz w:val="24"/>
      <w:szCs w:val="24"/>
      <w:lang w:eastAsia="en-GB"/>
    </w:rPr>
  </w:style>
  <w:style w:type="paragraph" w:customStyle="1" w:styleId="xl65">
    <w:name w:val="xl65"/>
    <w:basedOn w:val="Normal"/>
    <w:rsid w:val="00785E22"/>
    <w:pPr>
      <w:spacing w:before="100" w:beforeAutospacing="1" w:after="100" w:afterAutospacing="1" w:line="240" w:lineRule="auto"/>
      <w:jc w:val="center"/>
    </w:pPr>
    <w:rPr>
      <w:rFonts w:ascii="Arial" w:eastAsia="Times New Roman" w:hAnsi="Arial" w:cs="Arial"/>
      <w:b/>
      <w:bCs/>
      <w:sz w:val="24"/>
      <w:szCs w:val="24"/>
      <w:lang w:eastAsia="en-GB"/>
    </w:rPr>
  </w:style>
  <w:style w:type="paragraph" w:customStyle="1" w:styleId="xl66">
    <w:name w:val="xl66"/>
    <w:basedOn w:val="Normal"/>
    <w:rsid w:val="00785E22"/>
    <w:pPr>
      <w:spacing w:before="100" w:beforeAutospacing="1" w:after="100" w:afterAutospacing="1" w:line="240" w:lineRule="auto"/>
      <w:jc w:val="center"/>
    </w:pPr>
    <w:rPr>
      <w:rFonts w:ascii="Arial" w:eastAsia="Times New Roman" w:hAnsi="Arial" w:cs="Arial"/>
      <w:b/>
      <w:bCs/>
      <w:sz w:val="36"/>
      <w:szCs w:val="36"/>
      <w:lang w:eastAsia="en-GB"/>
    </w:rPr>
  </w:style>
  <w:style w:type="paragraph" w:customStyle="1" w:styleId="xl67">
    <w:name w:val="xl67"/>
    <w:basedOn w:val="Normal"/>
    <w:rsid w:val="00785E22"/>
    <w:pPr>
      <w:spacing w:before="100" w:beforeAutospacing="1" w:after="100" w:afterAutospacing="1" w:line="240" w:lineRule="auto"/>
      <w:jc w:val="center"/>
    </w:pPr>
    <w:rPr>
      <w:rFonts w:ascii="Arial" w:eastAsia="Times New Roman" w:hAnsi="Arial" w:cs="Arial"/>
      <w:b/>
      <w:bCs/>
      <w:sz w:val="28"/>
      <w:szCs w:val="28"/>
      <w:lang w:eastAsia="en-GB"/>
    </w:rPr>
  </w:style>
  <w:style w:type="paragraph" w:customStyle="1" w:styleId="xl68">
    <w:name w:val="xl68"/>
    <w:basedOn w:val="Normal"/>
    <w:rsid w:val="00785E22"/>
    <w:pPr>
      <w:spacing w:before="100" w:beforeAutospacing="1" w:after="100" w:afterAutospacing="1" w:line="240" w:lineRule="auto"/>
      <w:jc w:val="center"/>
    </w:pPr>
    <w:rPr>
      <w:rFonts w:ascii="Arial" w:eastAsia="Times New Roman" w:hAnsi="Arial" w:cs="Arial"/>
      <w:b/>
      <w:bCs/>
      <w:sz w:val="28"/>
      <w:szCs w:val="28"/>
      <w:lang w:eastAsia="en-GB"/>
    </w:rPr>
  </w:style>
  <w:style w:type="paragraph" w:customStyle="1" w:styleId="xl69">
    <w:name w:val="xl69"/>
    <w:basedOn w:val="Normal"/>
    <w:rsid w:val="00785E22"/>
    <w:pPr>
      <w:spacing w:before="100" w:beforeAutospacing="1" w:after="100" w:afterAutospacing="1" w:line="240" w:lineRule="auto"/>
      <w:textAlignment w:val="center"/>
    </w:pPr>
    <w:rPr>
      <w:rFonts w:ascii="Arial" w:eastAsia="Times New Roman" w:hAnsi="Arial" w:cs="Arial"/>
      <w:sz w:val="20"/>
      <w:szCs w:val="20"/>
      <w:lang w:eastAsia="en-GB"/>
    </w:rPr>
  </w:style>
  <w:style w:type="paragraph" w:customStyle="1" w:styleId="xl70">
    <w:name w:val="xl70"/>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71">
    <w:name w:val="xl71"/>
    <w:basedOn w:val="Normal"/>
    <w:rsid w:val="00785E22"/>
    <w:pPr>
      <w:spacing w:before="100" w:beforeAutospacing="1" w:after="100" w:afterAutospacing="1" w:line="240" w:lineRule="auto"/>
      <w:jc w:val="center"/>
    </w:pPr>
    <w:rPr>
      <w:rFonts w:ascii="Arial" w:eastAsia="Times New Roman" w:hAnsi="Arial" w:cs="Arial"/>
      <w:b/>
      <w:bCs/>
      <w:sz w:val="24"/>
      <w:szCs w:val="24"/>
      <w:u w:val="single"/>
      <w:lang w:eastAsia="en-GB"/>
    </w:rPr>
  </w:style>
  <w:style w:type="paragraph" w:customStyle="1" w:styleId="xl72">
    <w:name w:val="xl72"/>
    <w:basedOn w:val="Normal"/>
    <w:rsid w:val="00785E22"/>
    <w:pPr>
      <w:spacing w:before="100" w:beforeAutospacing="1" w:after="100" w:afterAutospacing="1" w:line="240" w:lineRule="auto"/>
      <w:jc w:val="center"/>
    </w:pPr>
    <w:rPr>
      <w:rFonts w:ascii="Arial" w:eastAsia="Times New Roman" w:hAnsi="Arial" w:cs="Arial"/>
      <w:b/>
      <w:bCs/>
      <w:sz w:val="24"/>
      <w:szCs w:val="24"/>
      <w:u w:val="single"/>
      <w:lang w:eastAsia="en-GB"/>
    </w:rPr>
  </w:style>
  <w:style w:type="paragraph" w:customStyle="1" w:styleId="xl73">
    <w:name w:val="xl73"/>
    <w:basedOn w:val="Normal"/>
    <w:rsid w:val="00785E22"/>
    <w:pPr>
      <w:spacing w:before="100" w:beforeAutospacing="1" w:after="100" w:afterAutospacing="1" w:line="240" w:lineRule="auto"/>
      <w:jc w:val="center"/>
    </w:pPr>
    <w:rPr>
      <w:rFonts w:ascii="Arial" w:eastAsia="Times New Roman" w:hAnsi="Arial" w:cs="Arial"/>
      <w:b/>
      <w:bCs/>
      <w:sz w:val="24"/>
      <w:szCs w:val="24"/>
      <w:u w:val="single"/>
      <w:lang w:eastAsia="en-GB"/>
    </w:rPr>
  </w:style>
  <w:style w:type="paragraph" w:customStyle="1" w:styleId="Bodysubclause">
    <w:name w:val="Body  sub clause"/>
    <w:basedOn w:val="Normal"/>
    <w:rsid w:val="00785E22"/>
    <w:pPr>
      <w:spacing w:before="240" w:after="120" w:line="300" w:lineRule="atLeast"/>
      <w:ind w:left="720"/>
      <w:jc w:val="both"/>
    </w:pPr>
    <w:rPr>
      <w:rFonts w:ascii="Times New Roman" w:eastAsia="Times New Roman" w:hAnsi="Times New Roman" w:cs="Times New Roman"/>
      <w:szCs w:val="20"/>
    </w:rPr>
  </w:style>
  <w:style w:type="paragraph" w:customStyle="1" w:styleId="1Parties">
    <w:name w:val="(1) Parties"/>
    <w:basedOn w:val="Normal"/>
    <w:rsid w:val="00785E22"/>
    <w:pPr>
      <w:numPr>
        <w:numId w:val="16"/>
      </w:numPr>
      <w:spacing w:before="120" w:after="120" w:line="300" w:lineRule="atLeast"/>
      <w:jc w:val="both"/>
    </w:pPr>
    <w:rPr>
      <w:rFonts w:ascii="Times New Roman" w:eastAsia="Times New Roman" w:hAnsi="Times New Roman" w:cs="Times New Roman"/>
      <w:szCs w:val="20"/>
    </w:rPr>
  </w:style>
  <w:style w:type="paragraph" w:customStyle="1" w:styleId="Scha">
    <w:name w:val="Sch a)"/>
    <w:basedOn w:val="Normal"/>
    <w:rsid w:val="00785E22"/>
    <w:pPr>
      <w:numPr>
        <w:ilvl w:val="1"/>
        <w:numId w:val="16"/>
      </w:numPr>
      <w:spacing w:after="0" w:line="300" w:lineRule="atLeast"/>
      <w:jc w:val="both"/>
    </w:pPr>
    <w:rPr>
      <w:rFonts w:ascii="Times New Roman" w:eastAsia="Times New Roman" w:hAnsi="Times New Roman" w:cs="Times New Roman"/>
      <w:szCs w:val="20"/>
    </w:rPr>
  </w:style>
  <w:style w:type="paragraph" w:customStyle="1" w:styleId="Bullet2">
    <w:name w:val="Bullet2"/>
    <w:basedOn w:val="Normal"/>
    <w:rsid w:val="00785E22"/>
    <w:pPr>
      <w:spacing w:after="240" w:line="240" w:lineRule="auto"/>
      <w:jc w:val="both"/>
    </w:pPr>
    <w:rPr>
      <w:rFonts w:ascii="Times New Roman" w:eastAsia="Times New Roman" w:hAnsi="Times New Roman" w:cs="Times New Roman"/>
      <w:szCs w:val="20"/>
    </w:rPr>
  </w:style>
  <w:style w:type="character" w:customStyle="1" w:styleId="khopkins">
    <w:name w:val="khopkins"/>
    <w:semiHidden/>
    <w:rsid w:val="00785E22"/>
    <w:rPr>
      <w:rFonts w:ascii="Arial" w:hAnsi="Arial" w:cs="Arial"/>
      <w:color w:val="000080"/>
      <w:sz w:val="20"/>
      <w:szCs w:val="20"/>
    </w:rPr>
  </w:style>
  <w:style w:type="paragraph" w:customStyle="1" w:styleId="Schmainhead">
    <w:name w:val="Sch   main head"/>
    <w:basedOn w:val="Normal"/>
    <w:rsid w:val="00785E22"/>
    <w:pPr>
      <w:tabs>
        <w:tab w:val="num" w:pos="360"/>
      </w:tabs>
      <w:suppressAutoHyphens/>
      <w:spacing w:after="120" w:line="240" w:lineRule="auto"/>
    </w:pPr>
    <w:rPr>
      <w:rFonts w:ascii="Arial" w:eastAsia="Calibri" w:hAnsi="Arial" w:cs="Times New Roman"/>
      <w:sz w:val="20"/>
    </w:rPr>
  </w:style>
  <w:style w:type="paragraph" w:customStyle="1" w:styleId="Bullet1">
    <w:name w:val="Bullet1"/>
    <w:basedOn w:val="Normal"/>
    <w:rsid w:val="00785E22"/>
    <w:pPr>
      <w:numPr>
        <w:numId w:val="17"/>
      </w:numPr>
      <w:spacing w:after="240" w:line="300" w:lineRule="atLeast"/>
      <w:jc w:val="both"/>
    </w:pPr>
    <w:rPr>
      <w:rFonts w:ascii="Times New Roman" w:eastAsia="Times New Roman" w:hAnsi="Times New Roman" w:cs="Times New Roman"/>
      <w:szCs w:val="20"/>
    </w:rPr>
  </w:style>
  <w:style w:type="character" w:customStyle="1" w:styleId="Heading1CharChar">
    <w:name w:val="Heading 1 Char Char"/>
    <w:rsid w:val="00785E22"/>
    <w:rPr>
      <w:rFonts w:ascii="Arial" w:hAnsi="Arial"/>
      <w:sz w:val="22"/>
      <w:lang w:val="en-GB" w:eastAsia="en-US" w:bidi="ar-SA"/>
    </w:rPr>
  </w:style>
  <w:style w:type="paragraph" w:customStyle="1" w:styleId="CCLevel2">
    <w:name w:val="CC Level 2"/>
    <w:basedOn w:val="Normal"/>
    <w:rsid w:val="00785E22"/>
    <w:pPr>
      <w:numPr>
        <w:ilvl w:val="1"/>
        <w:numId w:val="18"/>
      </w:numPr>
      <w:spacing w:before="120" w:after="240" w:line="240" w:lineRule="auto"/>
      <w:jc w:val="both"/>
    </w:pPr>
    <w:rPr>
      <w:rFonts w:ascii="Verdana" w:eastAsia="Times New Roman" w:hAnsi="Verdana" w:cs="Times New Roman"/>
      <w:szCs w:val="20"/>
    </w:rPr>
  </w:style>
  <w:style w:type="paragraph" w:customStyle="1" w:styleId="CCLevel3">
    <w:name w:val="CC Level 3"/>
    <w:basedOn w:val="CCLevel2"/>
    <w:rsid w:val="00785E22"/>
    <w:pPr>
      <w:numPr>
        <w:ilvl w:val="2"/>
      </w:numPr>
    </w:pPr>
  </w:style>
  <w:style w:type="paragraph" w:customStyle="1" w:styleId="StyleCCLevel114ptBold">
    <w:name w:val="Style CC Level 1 + 14 pt Bold"/>
    <w:basedOn w:val="Normal"/>
    <w:rsid w:val="00785E22"/>
    <w:pPr>
      <w:numPr>
        <w:numId w:val="18"/>
      </w:numPr>
      <w:spacing w:before="120" w:after="240" w:line="240" w:lineRule="auto"/>
      <w:jc w:val="both"/>
    </w:pPr>
    <w:rPr>
      <w:rFonts w:ascii="Verdana" w:eastAsia="Times New Roman" w:hAnsi="Verdana" w:cs="Times New Roman"/>
      <w:b/>
      <w:bCs/>
      <w:sz w:val="28"/>
      <w:szCs w:val="20"/>
    </w:rPr>
  </w:style>
  <w:style w:type="paragraph" w:customStyle="1" w:styleId="CCLevel4">
    <w:name w:val="CC Level 4"/>
    <w:basedOn w:val="CCLevel3"/>
    <w:rsid w:val="00785E22"/>
    <w:pPr>
      <w:numPr>
        <w:ilvl w:val="3"/>
      </w:numPr>
    </w:pPr>
  </w:style>
  <w:style w:type="character" w:customStyle="1" w:styleId="Defterm">
    <w:name w:val="Defterm"/>
    <w:rsid w:val="00785E22"/>
    <w:rPr>
      <w:b/>
      <w:color w:val="000000"/>
      <w:sz w:val="22"/>
    </w:rPr>
  </w:style>
  <w:style w:type="paragraph" w:customStyle="1" w:styleId="paragraphtext0">
    <w:name w:val="paragraphtext"/>
    <w:basedOn w:val="Normal"/>
    <w:rsid w:val="00785E22"/>
    <w:pPr>
      <w:spacing w:before="60" w:after="120" w:line="240" w:lineRule="auto"/>
    </w:pPr>
    <w:rPr>
      <w:rFonts w:ascii="Arial" w:eastAsia="Times New Roman" w:hAnsi="Arial" w:cs="Arial"/>
      <w:sz w:val="20"/>
      <w:szCs w:val="20"/>
      <w:lang w:eastAsia="en-GB"/>
    </w:rPr>
  </w:style>
  <w:style w:type="paragraph" w:customStyle="1" w:styleId="1stlevelbulletparagraph0">
    <w:name w:val="1stlevelbulletparagraph"/>
    <w:basedOn w:val="Normal"/>
    <w:rsid w:val="00785E22"/>
    <w:pPr>
      <w:spacing w:before="120" w:after="120" w:line="240" w:lineRule="auto"/>
      <w:ind w:left="360" w:hanging="360"/>
    </w:pPr>
    <w:rPr>
      <w:rFonts w:ascii="Arial" w:eastAsia="Times New Roman" w:hAnsi="Arial" w:cs="Arial"/>
      <w:sz w:val="20"/>
      <w:szCs w:val="20"/>
      <w:lang w:eastAsia="en-GB"/>
    </w:rPr>
  </w:style>
  <w:style w:type="paragraph" w:styleId="NormalWeb">
    <w:name w:val="Normal (Web)"/>
    <w:basedOn w:val="Normal"/>
    <w:rsid w:val="00785E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ody">
    <w:name w:val="Body"/>
    <w:basedOn w:val="Normal"/>
    <w:rsid w:val="00785E22"/>
    <w:pPr>
      <w:spacing w:after="240" w:line="240" w:lineRule="auto"/>
      <w:jc w:val="both"/>
    </w:pPr>
    <w:rPr>
      <w:rFonts w:ascii="Arial" w:eastAsia="Times New Roman" w:hAnsi="Arial" w:cs="Times New Roman"/>
      <w:sz w:val="20"/>
      <w:szCs w:val="20"/>
    </w:rPr>
  </w:style>
  <w:style w:type="paragraph" w:customStyle="1" w:styleId="abstract">
    <w:name w:val="abstract"/>
    <w:basedOn w:val="Normal"/>
    <w:rsid w:val="00785E22"/>
    <w:pPr>
      <w:spacing w:before="100" w:beforeAutospacing="1" w:after="100" w:afterAutospacing="1" w:line="312" w:lineRule="atLeast"/>
    </w:pPr>
    <w:rPr>
      <w:rFonts w:ascii="Times New Roman" w:eastAsia="Times New Roman" w:hAnsi="Times New Roman" w:cs="Times New Roman"/>
      <w:sz w:val="19"/>
      <w:szCs w:val="19"/>
      <w:lang w:eastAsia="en-GB"/>
    </w:rPr>
  </w:style>
  <w:style w:type="paragraph" w:customStyle="1" w:styleId="Recitals">
    <w:name w:val="Recitals"/>
    <w:basedOn w:val="Normal"/>
    <w:qFormat/>
    <w:rsid w:val="00785E22"/>
    <w:pPr>
      <w:widowControl w:val="0"/>
      <w:numPr>
        <w:numId w:val="19"/>
      </w:numPr>
      <w:tabs>
        <w:tab w:val="right" w:pos="9080"/>
      </w:tabs>
      <w:spacing w:before="120" w:after="120" w:line="240" w:lineRule="auto"/>
      <w:jc w:val="both"/>
    </w:pPr>
    <w:rPr>
      <w:rFonts w:ascii="Arial" w:eastAsia="Times New Roman" w:hAnsi="Arial" w:cs="Arial"/>
      <w:szCs w:val="20"/>
    </w:rPr>
  </w:style>
  <w:style w:type="paragraph" w:styleId="ListParagraph">
    <w:name w:val="List Paragraph"/>
    <w:basedOn w:val="Normal"/>
    <w:uiPriority w:val="34"/>
    <w:qFormat/>
    <w:rsid w:val="00785E22"/>
    <w:pPr>
      <w:spacing w:after="0" w:line="240" w:lineRule="auto"/>
      <w:ind w:left="720"/>
      <w:contextualSpacing/>
    </w:pPr>
    <w:rPr>
      <w:rFonts w:ascii="Arial" w:eastAsia="Times New Roman" w:hAnsi="Arial" w:cs="Times New Roman"/>
      <w:lang w:eastAsia="en-GB"/>
    </w:rPr>
  </w:style>
  <w:style w:type="table" w:customStyle="1" w:styleId="TableGrid1">
    <w:name w:val="Table Grid1"/>
    <w:basedOn w:val="TableNormal"/>
    <w:next w:val="TableGrid"/>
    <w:rsid w:val="00785E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85E22"/>
    <w:pPr>
      <w:widowControl w:val="0"/>
      <w:spacing w:after="0" w:line="240" w:lineRule="auto"/>
    </w:pPr>
    <w:rPr>
      <w:lang w:val="en-US"/>
    </w:rPr>
  </w:style>
  <w:style w:type="paragraph" w:customStyle="1" w:styleId="Default0">
    <w:name w:val="Default"/>
    <w:rsid w:val="00785E22"/>
    <w:pPr>
      <w:autoSpaceDE w:val="0"/>
      <w:autoSpaceDN w:val="0"/>
      <w:adjustRightInd w:val="0"/>
      <w:spacing w:after="0" w:line="240" w:lineRule="auto"/>
    </w:pPr>
    <w:rPr>
      <w:rFonts w:ascii="Arial" w:hAnsi="Arial" w:cs="Arial"/>
      <w:color w:val="000000"/>
      <w:sz w:val="24"/>
      <w:szCs w:val="24"/>
    </w:rPr>
  </w:style>
  <w:style w:type="paragraph" w:customStyle="1" w:styleId="afterhead6">
    <w:name w:val="afterhead6"/>
    <w:basedOn w:val="afterhead5"/>
    <w:rsid w:val="00785E22"/>
    <w:pPr>
      <w:ind w:left="4253"/>
    </w:pPr>
    <w:rPr>
      <w:rFonts w:eastAsiaTheme="minorEastAsia"/>
      <w:szCs w:val="24"/>
    </w:rPr>
  </w:style>
  <w:style w:type="paragraph" w:customStyle="1" w:styleId="Background">
    <w:name w:val="Background"/>
    <w:basedOn w:val="Normal"/>
    <w:qFormat/>
    <w:rsid w:val="00785E22"/>
    <w:pPr>
      <w:numPr>
        <w:numId w:val="24"/>
      </w:numPr>
      <w:spacing w:after="0" w:line="240" w:lineRule="auto"/>
      <w:jc w:val="both"/>
    </w:pPr>
    <w:rPr>
      <w:rFonts w:ascii="Arial" w:eastAsiaTheme="minorEastAsia" w:hAnsi="Arial" w:cs="Times New Roman"/>
      <w:szCs w:val="24"/>
    </w:rPr>
  </w:style>
  <w:style w:type="paragraph" w:styleId="DocumentMap">
    <w:name w:val="Document Map"/>
    <w:basedOn w:val="Normal"/>
    <w:link w:val="DocumentMapChar"/>
    <w:rsid w:val="00785E22"/>
    <w:pPr>
      <w:shd w:val="clear" w:color="auto" w:fill="000080"/>
      <w:spacing w:after="0" w:line="240" w:lineRule="auto"/>
      <w:jc w:val="both"/>
    </w:pPr>
    <w:rPr>
      <w:rFonts w:ascii="Tahoma" w:eastAsiaTheme="minorEastAsia" w:hAnsi="Tahoma" w:cs="Tahoma"/>
      <w:szCs w:val="24"/>
    </w:rPr>
  </w:style>
  <w:style w:type="character" w:customStyle="1" w:styleId="DocumentMapChar">
    <w:name w:val="Document Map Char"/>
    <w:basedOn w:val="DefaultParagraphFont"/>
    <w:link w:val="DocumentMap"/>
    <w:rsid w:val="00785E22"/>
    <w:rPr>
      <w:rFonts w:ascii="Tahoma" w:eastAsiaTheme="minorEastAsia" w:hAnsi="Tahoma" w:cs="Tahoma"/>
      <w:szCs w:val="24"/>
      <w:shd w:val="clear" w:color="auto" w:fill="000080"/>
    </w:rPr>
  </w:style>
  <w:style w:type="paragraph" w:customStyle="1" w:styleId="Parties">
    <w:name w:val="Parties"/>
    <w:basedOn w:val="Normal"/>
    <w:qFormat/>
    <w:rsid w:val="00785E22"/>
    <w:pPr>
      <w:numPr>
        <w:numId w:val="25"/>
      </w:numPr>
      <w:spacing w:after="0" w:line="240" w:lineRule="auto"/>
      <w:jc w:val="both"/>
    </w:pPr>
    <w:rPr>
      <w:rFonts w:ascii="Arial" w:eastAsiaTheme="minorEastAsia" w:hAnsi="Arial" w:cs="Times New Roman"/>
      <w:szCs w:val="24"/>
    </w:rPr>
  </w:style>
  <w:style w:type="paragraph" w:customStyle="1" w:styleId="Schedule-Level1">
    <w:name w:val="Schedule - Level 1"/>
    <w:basedOn w:val="Normal"/>
    <w:qFormat/>
    <w:rsid w:val="00785E22"/>
    <w:pPr>
      <w:numPr>
        <w:numId w:val="21"/>
      </w:numPr>
      <w:tabs>
        <w:tab w:val="left" w:pos="851"/>
      </w:tabs>
      <w:spacing w:after="0" w:line="240" w:lineRule="auto"/>
      <w:jc w:val="both"/>
    </w:pPr>
    <w:rPr>
      <w:rFonts w:ascii="Arial" w:eastAsiaTheme="minorEastAsia" w:hAnsi="Arial" w:cs="Times New Roman"/>
      <w:szCs w:val="24"/>
    </w:rPr>
  </w:style>
  <w:style w:type="paragraph" w:customStyle="1" w:styleId="Schedule-Level2">
    <w:name w:val="Schedule - Level 2"/>
    <w:basedOn w:val="Schedule-Level1"/>
    <w:qFormat/>
    <w:rsid w:val="00785E22"/>
    <w:pPr>
      <w:numPr>
        <w:ilvl w:val="1"/>
      </w:numPr>
    </w:pPr>
  </w:style>
  <w:style w:type="paragraph" w:customStyle="1" w:styleId="Schedule-Level3">
    <w:name w:val="Schedule - Level 3"/>
    <w:basedOn w:val="Schedule-Level2"/>
    <w:qFormat/>
    <w:rsid w:val="00785E22"/>
    <w:pPr>
      <w:numPr>
        <w:ilvl w:val="2"/>
      </w:numPr>
      <w:tabs>
        <w:tab w:val="clear" w:pos="851"/>
        <w:tab w:val="left" w:pos="1843"/>
      </w:tabs>
    </w:pPr>
  </w:style>
  <w:style w:type="paragraph" w:customStyle="1" w:styleId="Schedule-Level4">
    <w:name w:val="Schedule - Level 4"/>
    <w:basedOn w:val="Schedule-Level3"/>
    <w:qFormat/>
    <w:rsid w:val="00785E22"/>
    <w:pPr>
      <w:numPr>
        <w:ilvl w:val="3"/>
      </w:numPr>
      <w:tabs>
        <w:tab w:val="left" w:pos="3119"/>
      </w:tabs>
    </w:pPr>
  </w:style>
  <w:style w:type="paragraph" w:customStyle="1" w:styleId="ScheduleHeading-AutoNumber">
    <w:name w:val="Schedule Heading - Auto Number"/>
    <w:basedOn w:val="Normal"/>
    <w:next w:val="Normal"/>
    <w:qFormat/>
    <w:rsid w:val="00785E22"/>
    <w:pPr>
      <w:numPr>
        <w:numId w:val="26"/>
      </w:numPr>
      <w:overflowPunct w:val="0"/>
      <w:autoSpaceDE w:val="0"/>
      <w:autoSpaceDN w:val="0"/>
      <w:adjustRightInd w:val="0"/>
      <w:spacing w:after="0" w:line="240" w:lineRule="auto"/>
      <w:jc w:val="center"/>
      <w:textAlignment w:val="baseline"/>
    </w:pPr>
    <w:rPr>
      <w:rFonts w:ascii="Arial" w:eastAsiaTheme="minorEastAsia" w:hAnsi="Arial" w:cs="Times New Roman"/>
      <w:b/>
      <w:szCs w:val="24"/>
    </w:rPr>
  </w:style>
  <w:style w:type="paragraph" w:styleId="TOC5">
    <w:name w:val="toc 5"/>
    <w:basedOn w:val="Normal"/>
    <w:next w:val="Normal"/>
    <w:autoRedefine/>
    <w:rsid w:val="00785E22"/>
    <w:pPr>
      <w:spacing w:after="0" w:line="240" w:lineRule="auto"/>
      <w:ind w:left="880"/>
      <w:jc w:val="both"/>
    </w:pPr>
    <w:rPr>
      <w:rFonts w:ascii="Arial" w:eastAsiaTheme="minorEastAsia" w:hAnsi="Arial" w:cs="Times New Roman"/>
      <w:szCs w:val="24"/>
    </w:rPr>
  </w:style>
  <w:style w:type="paragraph" w:styleId="TOC6">
    <w:name w:val="toc 6"/>
    <w:basedOn w:val="Normal"/>
    <w:next w:val="Normal"/>
    <w:autoRedefine/>
    <w:rsid w:val="00785E22"/>
    <w:pPr>
      <w:spacing w:after="0" w:line="240" w:lineRule="auto"/>
      <w:ind w:left="1100"/>
      <w:jc w:val="both"/>
    </w:pPr>
    <w:rPr>
      <w:rFonts w:ascii="Arial" w:eastAsiaTheme="minorEastAsia" w:hAnsi="Arial" w:cs="Times New Roman"/>
      <w:szCs w:val="24"/>
    </w:rPr>
  </w:style>
  <w:style w:type="paragraph" w:styleId="TOC7">
    <w:name w:val="toc 7"/>
    <w:basedOn w:val="Normal"/>
    <w:next w:val="Normal"/>
    <w:autoRedefine/>
    <w:rsid w:val="00785E22"/>
    <w:pPr>
      <w:spacing w:after="0" w:line="240" w:lineRule="auto"/>
      <w:ind w:left="1320"/>
      <w:jc w:val="both"/>
    </w:pPr>
    <w:rPr>
      <w:rFonts w:ascii="Arial" w:eastAsiaTheme="minorEastAsia" w:hAnsi="Arial" w:cs="Times New Roman"/>
      <w:szCs w:val="24"/>
    </w:rPr>
  </w:style>
  <w:style w:type="paragraph" w:styleId="TOC8">
    <w:name w:val="toc 8"/>
    <w:basedOn w:val="Normal"/>
    <w:next w:val="Normal"/>
    <w:autoRedefine/>
    <w:rsid w:val="00785E22"/>
    <w:pPr>
      <w:spacing w:after="0" w:line="240" w:lineRule="auto"/>
      <w:ind w:left="1540"/>
      <w:jc w:val="both"/>
    </w:pPr>
    <w:rPr>
      <w:rFonts w:ascii="Arial" w:eastAsiaTheme="minorEastAsia" w:hAnsi="Arial" w:cs="Times New Roman"/>
      <w:szCs w:val="24"/>
    </w:rPr>
  </w:style>
  <w:style w:type="paragraph" w:styleId="TOC9">
    <w:name w:val="toc 9"/>
    <w:basedOn w:val="Normal"/>
    <w:next w:val="Normal"/>
    <w:autoRedefine/>
    <w:rsid w:val="00785E22"/>
    <w:pPr>
      <w:spacing w:after="0" w:line="240" w:lineRule="auto"/>
      <w:ind w:left="1760"/>
      <w:jc w:val="both"/>
    </w:pPr>
    <w:rPr>
      <w:rFonts w:ascii="Arial" w:eastAsiaTheme="minorEastAsia" w:hAnsi="Arial" w:cs="Times New Roman"/>
      <w:szCs w:val="24"/>
    </w:rPr>
  </w:style>
  <w:style w:type="numbering" w:customStyle="1" w:styleId="ScheduleParagraphs">
    <w:name w:val="Schedule Paragraphs"/>
    <w:uiPriority w:val="99"/>
    <w:rsid w:val="00785E22"/>
    <w:pPr>
      <w:numPr>
        <w:numId w:val="21"/>
      </w:numPr>
    </w:pPr>
  </w:style>
  <w:style w:type="paragraph" w:styleId="ListBullet3">
    <w:name w:val="List Bullet 3"/>
    <w:basedOn w:val="Normal"/>
    <w:uiPriority w:val="99"/>
    <w:unhideWhenUsed/>
    <w:rsid w:val="00785E22"/>
    <w:pPr>
      <w:spacing w:after="0" w:line="240" w:lineRule="auto"/>
      <w:ind w:left="1080" w:hanging="360"/>
      <w:contextualSpacing/>
      <w:jc w:val="both"/>
    </w:pPr>
    <w:rPr>
      <w:rFonts w:ascii="Arial" w:eastAsiaTheme="minorEastAsia" w:hAnsi="Arial" w:cs="Times New Roman"/>
      <w:sz w:val="20"/>
      <w:szCs w:val="24"/>
    </w:rPr>
  </w:style>
  <w:style w:type="paragraph" w:styleId="ListBullet4">
    <w:name w:val="List Bullet 4"/>
    <w:basedOn w:val="Normal"/>
    <w:uiPriority w:val="99"/>
    <w:unhideWhenUsed/>
    <w:rsid w:val="00785E22"/>
    <w:pPr>
      <w:spacing w:after="0" w:line="240" w:lineRule="auto"/>
      <w:ind w:left="1440" w:hanging="360"/>
      <w:contextualSpacing/>
      <w:jc w:val="both"/>
    </w:pPr>
    <w:rPr>
      <w:rFonts w:ascii="Arial" w:eastAsiaTheme="minorEastAsia" w:hAnsi="Arial" w:cs="Times New Roman"/>
      <w:sz w:val="20"/>
      <w:szCs w:val="24"/>
    </w:rPr>
  </w:style>
  <w:style w:type="paragraph" w:styleId="ListBullet5">
    <w:name w:val="List Bullet 5"/>
    <w:basedOn w:val="Normal"/>
    <w:uiPriority w:val="99"/>
    <w:unhideWhenUsed/>
    <w:rsid w:val="00785E22"/>
    <w:pPr>
      <w:spacing w:after="0" w:line="240" w:lineRule="auto"/>
      <w:ind w:left="1800" w:hanging="360"/>
      <w:contextualSpacing/>
      <w:jc w:val="both"/>
    </w:pPr>
    <w:rPr>
      <w:rFonts w:ascii="Arial" w:eastAsiaTheme="minorEastAsia" w:hAnsi="Arial" w:cs="Times New Roman"/>
      <w:sz w:val="20"/>
      <w:szCs w:val="24"/>
    </w:rPr>
  </w:style>
  <w:style w:type="numbering" w:customStyle="1" w:styleId="NumberingList">
    <w:name w:val="Numbering List"/>
    <w:uiPriority w:val="99"/>
    <w:rsid w:val="00785E22"/>
    <w:pPr>
      <w:numPr>
        <w:numId w:val="22"/>
      </w:numPr>
    </w:pPr>
  </w:style>
  <w:style w:type="numbering" w:customStyle="1" w:styleId="ListNumbers">
    <w:name w:val="List Numbers"/>
    <w:uiPriority w:val="99"/>
    <w:rsid w:val="00785E22"/>
    <w:pPr>
      <w:numPr>
        <w:numId w:val="23"/>
      </w:numPr>
    </w:pPr>
  </w:style>
  <w:style w:type="paragraph" w:customStyle="1" w:styleId="PartHeading-AutoNumber">
    <w:name w:val="Part Heading - Auto Number"/>
    <w:basedOn w:val="Normal"/>
    <w:next w:val="Normal"/>
    <w:qFormat/>
    <w:rsid w:val="00785E22"/>
    <w:pPr>
      <w:numPr>
        <w:numId w:val="27"/>
      </w:numPr>
      <w:spacing w:after="0" w:line="240" w:lineRule="auto"/>
      <w:jc w:val="center"/>
    </w:pPr>
    <w:rPr>
      <w:rFonts w:ascii="Arial" w:eastAsiaTheme="minorEastAsia" w:hAnsi="Arial" w:cs="Times New Roman"/>
      <w:szCs w:val="24"/>
    </w:rPr>
  </w:style>
  <w:style w:type="numbering" w:customStyle="1" w:styleId="NoList1">
    <w:name w:val="No List1"/>
    <w:next w:val="NoList"/>
    <w:uiPriority w:val="99"/>
    <w:semiHidden/>
    <w:unhideWhenUsed/>
    <w:rsid w:val="00785E22"/>
  </w:style>
  <w:style w:type="table" w:customStyle="1" w:styleId="TableGrid11">
    <w:name w:val="Table Grid11"/>
    <w:basedOn w:val="TableNormal"/>
    <w:next w:val="TableGrid"/>
    <w:uiPriority w:val="59"/>
    <w:rsid w:val="00785E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tation">
    <w:name w:val="Salutation"/>
    <w:basedOn w:val="Normal"/>
    <w:next w:val="Normal"/>
    <w:link w:val="SalutationChar"/>
    <w:unhideWhenUsed/>
    <w:rsid w:val="00785E22"/>
    <w:pPr>
      <w:widowControl w:val="0"/>
      <w:spacing w:before="120" w:after="120" w:line="240" w:lineRule="auto"/>
      <w:jc w:val="both"/>
    </w:pPr>
    <w:rPr>
      <w:rFonts w:ascii="Arial" w:eastAsia="Times New Roman" w:hAnsi="Arial" w:cs="Times New Roman"/>
      <w:b/>
      <w:noProof/>
      <w:szCs w:val="20"/>
    </w:rPr>
  </w:style>
  <w:style w:type="character" w:customStyle="1" w:styleId="SalutationChar">
    <w:name w:val="Salutation Char"/>
    <w:basedOn w:val="DefaultParagraphFont"/>
    <w:link w:val="Salutation"/>
    <w:rsid w:val="00785E22"/>
    <w:rPr>
      <w:rFonts w:ascii="Arial" w:eastAsia="Times New Roman" w:hAnsi="Arial" w:cs="Times New Roman"/>
      <w:b/>
      <w:noProof/>
      <w:szCs w:val="20"/>
    </w:rPr>
  </w:style>
  <w:style w:type="paragraph" w:customStyle="1" w:styleId="Definition">
    <w:name w:val="Definition"/>
    <w:basedOn w:val="Normal"/>
    <w:rsid w:val="00785E22"/>
    <w:pPr>
      <w:widowControl w:val="0"/>
      <w:numPr>
        <w:numId w:val="28"/>
      </w:numPr>
      <w:spacing w:before="120" w:after="120" w:line="240" w:lineRule="auto"/>
      <w:jc w:val="both"/>
    </w:pPr>
    <w:rPr>
      <w:rFonts w:ascii="Arial" w:eastAsia="Times New Roman" w:hAnsi="Arial" w:cs="Times New Roman"/>
      <w:szCs w:val="20"/>
    </w:rPr>
  </w:style>
  <w:style w:type="paragraph" w:customStyle="1" w:styleId="DefinitionSublevel1">
    <w:name w:val="Definition Sublevel 1"/>
    <w:basedOn w:val="Normal"/>
    <w:rsid w:val="00785E22"/>
    <w:pPr>
      <w:widowControl w:val="0"/>
      <w:numPr>
        <w:ilvl w:val="1"/>
        <w:numId w:val="28"/>
      </w:numPr>
      <w:spacing w:before="120" w:after="120" w:line="240" w:lineRule="auto"/>
      <w:jc w:val="both"/>
    </w:pPr>
    <w:rPr>
      <w:rFonts w:ascii="Arial" w:eastAsia="Times New Roman" w:hAnsi="Arial" w:cs="Times New Roman"/>
      <w:szCs w:val="20"/>
    </w:rPr>
  </w:style>
  <w:style w:type="paragraph" w:customStyle="1" w:styleId="DefinitionSublevel2">
    <w:name w:val="Definition Sublevel 2"/>
    <w:basedOn w:val="Normal"/>
    <w:rsid w:val="00785E22"/>
    <w:pPr>
      <w:widowControl w:val="0"/>
      <w:numPr>
        <w:ilvl w:val="2"/>
        <w:numId w:val="28"/>
      </w:numPr>
      <w:spacing w:before="120" w:after="120" w:line="240" w:lineRule="auto"/>
      <w:jc w:val="both"/>
    </w:pPr>
    <w:rPr>
      <w:rFonts w:ascii="Arial" w:eastAsia="Times New Roman" w:hAnsi="Arial" w:cs="Times New Roman"/>
      <w:szCs w:val="20"/>
    </w:rPr>
  </w:style>
  <w:style w:type="paragraph" w:customStyle="1" w:styleId="DefinedTerm">
    <w:name w:val="Defined Term"/>
    <w:basedOn w:val="Normal"/>
    <w:rsid w:val="00785E22"/>
    <w:pPr>
      <w:widowControl w:val="0"/>
      <w:tabs>
        <w:tab w:val="left" w:pos="672"/>
        <w:tab w:val="right" w:pos="9001"/>
      </w:tabs>
      <w:spacing w:before="120" w:after="120" w:line="240" w:lineRule="auto"/>
      <w:ind w:left="771"/>
      <w:jc w:val="both"/>
    </w:pPr>
    <w:rPr>
      <w:rFonts w:ascii="Arial" w:eastAsia="Times New Roman" w:hAnsi="Arial" w:cs="Times New Roman"/>
      <w:b/>
      <w:szCs w:val="20"/>
    </w:rPr>
  </w:style>
  <w:style w:type="paragraph" w:customStyle="1" w:styleId="01BSCCParagraphbodystyle">
    <w:name w:val="01BS CC Paragraph body style"/>
    <w:link w:val="01BSCCParagraphbodystyleChar"/>
    <w:rsid w:val="00785E22"/>
    <w:pPr>
      <w:suppressAutoHyphens/>
      <w:spacing w:after="240" w:line="240" w:lineRule="auto"/>
    </w:pPr>
    <w:rPr>
      <w:rFonts w:ascii="Verdana" w:eastAsia="Times New Roman" w:hAnsi="Verdana" w:cs="Times New Roman"/>
      <w:szCs w:val="20"/>
    </w:rPr>
  </w:style>
  <w:style w:type="paragraph" w:customStyle="1" w:styleId="01S1CCSubhead1">
    <w:name w:val="01S1 CC Subhead 1"/>
    <w:basedOn w:val="01BSCCParagraphbodystyle"/>
    <w:next w:val="01BSCCParagraphbodystyle"/>
    <w:rsid w:val="00785E22"/>
    <w:pPr>
      <w:spacing w:before="480" w:after="120"/>
      <w:ind w:left="720" w:hanging="720"/>
      <w:outlineLvl w:val="0"/>
    </w:pPr>
    <w:rPr>
      <w:b/>
      <w:sz w:val="28"/>
    </w:rPr>
  </w:style>
  <w:style w:type="paragraph" w:customStyle="1" w:styleId="01B1CCBulletTextLevel1">
    <w:name w:val="01B1 CC Bullet Text Level 1"/>
    <w:basedOn w:val="01BSCCParagraphbodystyle"/>
    <w:next w:val="01BSCCParagraphbodystyle"/>
    <w:autoRedefine/>
    <w:rsid w:val="00785E22"/>
    <w:pPr>
      <w:numPr>
        <w:numId w:val="29"/>
      </w:numPr>
      <w:tabs>
        <w:tab w:val="num" w:pos="360"/>
      </w:tabs>
      <w:spacing w:after="120"/>
      <w:ind w:left="0" w:right="284" w:firstLine="0"/>
      <w:jc w:val="both"/>
    </w:pPr>
    <w:rPr>
      <w:szCs w:val="22"/>
    </w:rPr>
  </w:style>
  <w:style w:type="paragraph" w:customStyle="1" w:styleId="04THCCTablehead">
    <w:name w:val="04TH CC Table head"/>
    <w:basedOn w:val="01BSCCParagraphbodystyle"/>
    <w:autoRedefine/>
    <w:rsid w:val="00785E22"/>
    <w:pPr>
      <w:spacing w:before="120" w:after="120"/>
      <w:jc w:val="both"/>
    </w:pPr>
    <w:rPr>
      <w:rFonts w:ascii="Arial" w:hAnsi="Arial" w:cs="Arial"/>
      <w:b/>
    </w:rPr>
  </w:style>
  <w:style w:type="paragraph" w:customStyle="1" w:styleId="04TCCCTableCentresubhead">
    <w:name w:val="04TC CC Table Centre subhead"/>
    <w:basedOn w:val="01BSCCParagraphbodystyle"/>
    <w:autoRedefine/>
    <w:rsid w:val="00785E22"/>
    <w:pPr>
      <w:spacing w:before="120" w:after="120"/>
      <w:jc w:val="both"/>
    </w:pPr>
    <w:rPr>
      <w:sz w:val="20"/>
    </w:rPr>
  </w:style>
  <w:style w:type="paragraph" w:customStyle="1" w:styleId="04BSCCTableParagraphstyle">
    <w:name w:val="04BS CC Table Paragraph style"/>
    <w:basedOn w:val="Normal"/>
    <w:autoRedefine/>
    <w:rsid w:val="00785E22"/>
    <w:pPr>
      <w:suppressAutoHyphens/>
      <w:spacing w:before="120" w:after="120" w:line="360" w:lineRule="auto"/>
      <w:jc w:val="both"/>
    </w:pPr>
    <w:rPr>
      <w:rFonts w:ascii="Verdana" w:eastAsia="Times New Roman" w:hAnsi="Verdana" w:cs="Times New Roman"/>
      <w:i/>
    </w:rPr>
  </w:style>
  <w:style w:type="character" w:customStyle="1" w:styleId="01BSCCParagraphbodystyleChar">
    <w:name w:val="01BS CC Paragraph body style Char"/>
    <w:link w:val="01BSCCParagraphbodystyle"/>
    <w:rsid w:val="00785E22"/>
    <w:rPr>
      <w:rFonts w:ascii="Verdana" w:eastAsia="Times New Roman" w:hAnsi="Verdana" w:cs="Times New Roman"/>
      <w:szCs w:val="20"/>
    </w:rPr>
  </w:style>
  <w:style w:type="paragraph" w:customStyle="1" w:styleId="SchedulePara-level2">
    <w:name w:val="Schedule Para - level 2"/>
    <w:basedOn w:val="Normal"/>
    <w:link w:val="SchedulePara-level2Char"/>
    <w:rsid w:val="00785E22"/>
    <w:pPr>
      <w:tabs>
        <w:tab w:val="num" w:pos="851"/>
      </w:tabs>
      <w:spacing w:before="120" w:after="240" w:line="360" w:lineRule="auto"/>
      <w:ind w:left="851" w:hanging="851"/>
      <w:jc w:val="both"/>
    </w:pPr>
    <w:rPr>
      <w:rFonts w:ascii="Arial" w:eastAsia="Times New Roman" w:hAnsi="Arial" w:cs="Times New Roman"/>
      <w:szCs w:val="20"/>
    </w:rPr>
  </w:style>
  <w:style w:type="paragraph" w:customStyle="1" w:styleId="SchedulePara-level3">
    <w:name w:val="Schedule Para - level 3"/>
    <w:basedOn w:val="SchedulePara-level2"/>
    <w:rsid w:val="00785E22"/>
    <w:pPr>
      <w:tabs>
        <w:tab w:val="clear" w:pos="851"/>
        <w:tab w:val="num" w:pos="360"/>
      </w:tabs>
      <w:ind w:left="1843" w:hanging="992"/>
    </w:pPr>
  </w:style>
  <w:style w:type="character" w:customStyle="1" w:styleId="SchedulePara-level2Char">
    <w:name w:val="Schedule Para - level 2 Char"/>
    <w:link w:val="SchedulePara-level2"/>
    <w:rsid w:val="00785E22"/>
    <w:rPr>
      <w:rFonts w:ascii="Arial" w:eastAsia="Times New Roman" w:hAnsi="Arial" w:cs="Times New Roman"/>
      <w:szCs w:val="20"/>
    </w:rPr>
  </w:style>
  <w:style w:type="character" w:styleId="UnresolvedMention">
    <w:name w:val="Unresolved Mention"/>
    <w:basedOn w:val="DefaultParagraphFont"/>
    <w:uiPriority w:val="99"/>
    <w:semiHidden/>
    <w:unhideWhenUsed/>
    <w:rsid w:val="00785E22"/>
    <w:rPr>
      <w:color w:val="605E5C"/>
      <w:shd w:val="clear" w:color="auto" w:fill="E1DFDD"/>
    </w:rPr>
  </w:style>
  <w:style w:type="paragraph" w:customStyle="1" w:styleId="NBSclause">
    <w:name w:val="NBS clause"/>
    <w:basedOn w:val="Normal"/>
    <w:rsid w:val="00785E22"/>
    <w:pPr>
      <w:tabs>
        <w:tab w:val="left" w:pos="284"/>
        <w:tab w:val="left" w:pos="680"/>
      </w:tabs>
      <w:spacing w:after="0" w:line="240" w:lineRule="auto"/>
      <w:ind w:left="680" w:hanging="680"/>
    </w:pPr>
    <w:rPr>
      <w:rFonts w:ascii="Arial" w:eastAsia="Times New Roman" w:hAnsi="Arial" w:cs="Arial"/>
      <w:lang w:eastAsia="zh-CN"/>
    </w:rPr>
  </w:style>
  <w:style w:type="paragraph" w:customStyle="1" w:styleId="NBSsub-indent">
    <w:name w:val="NBS sub-indent"/>
    <w:basedOn w:val="Normal"/>
    <w:rsid w:val="00785E22"/>
    <w:pPr>
      <w:tabs>
        <w:tab w:val="left" w:pos="680"/>
        <w:tab w:val="left" w:pos="964"/>
      </w:tabs>
      <w:spacing w:after="0" w:line="240" w:lineRule="auto"/>
      <w:ind w:left="964" w:hanging="964"/>
    </w:pPr>
    <w:rPr>
      <w:rFonts w:ascii="Arial" w:eastAsia="Times New Roman" w:hAnsi="Arial" w:cs="Arial"/>
      <w:lang w:eastAsia="zh-CN"/>
    </w:rPr>
  </w:style>
  <w:style w:type="paragraph" w:customStyle="1" w:styleId="NBSheading">
    <w:name w:val="NBS heading"/>
    <w:basedOn w:val="Normal"/>
    <w:rsid w:val="00785E22"/>
    <w:pPr>
      <w:tabs>
        <w:tab w:val="left" w:pos="284"/>
        <w:tab w:val="left" w:pos="680"/>
      </w:tabs>
      <w:spacing w:after="0" w:line="240" w:lineRule="auto"/>
      <w:ind w:left="680" w:hanging="680"/>
    </w:pPr>
    <w:rPr>
      <w:rFonts w:ascii="Arial" w:eastAsia="Times New Roman" w:hAnsi="Arial" w:cs="Arial"/>
      <w:b/>
      <w:bCs/>
      <w:sz w:val="24"/>
      <w:szCs w:val="24"/>
      <w:lang w:eastAsia="zh-CN"/>
    </w:rPr>
  </w:style>
  <w:style w:type="paragraph" w:customStyle="1" w:styleId="NBSsub-sub-indent">
    <w:name w:val="NBS sub-sub-indent"/>
    <w:basedOn w:val="NBSclause"/>
    <w:rsid w:val="00785E22"/>
    <w:pPr>
      <w:tabs>
        <w:tab w:val="left" w:pos="964"/>
      </w:tabs>
      <w:ind w:left="1191" w:hanging="1191"/>
    </w:pPr>
    <w:rPr>
      <w:rFonts w:cs="Times New Roman"/>
      <w:szCs w:val="20"/>
      <w:lang w:eastAsia="en-GB"/>
    </w:rPr>
  </w:style>
  <w:style w:type="numbering" w:customStyle="1" w:styleId="ListNumbers1">
    <w:name w:val="List Numbers1"/>
    <w:uiPriority w:val="99"/>
    <w:rsid w:val="00785E22"/>
    <w:pPr>
      <w:numPr>
        <w:numId w:val="5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751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ABD1E822ECC54D90C9E67246FA386F" ma:contentTypeVersion="12" ma:contentTypeDescription="Create a new document." ma:contentTypeScope="" ma:versionID="f12b85917d3698206667ee21e1b2c90e">
  <xsd:schema xmlns:xsd="http://www.w3.org/2001/XMLSchema" xmlns:xs="http://www.w3.org/2001/XMLSchema" xmlns:p="http://schemas.microsoft.com/office/2006/metadata/properties" xmlns:ns2="32a612c8-6d21-4d94-b853-612c91cdc8d1" xmlns:ns3="d19e3604-1bcd-416a-990b-56374c98d7f6" targetNamespace="http://schemas.microsoft.com/office/2006/metadata/properties" ma:root="true" ma:fieldsID="b3958e90182e87b9e795bbad7914ca6f" ns2:_="" ns3:_="">
    <xsd:import namespace="32a612c8-6d21-4d94-b853-612c91cdc8d1"/>
    <xsd:import namespace="d19e3604-1bcd-416a-990b-56374c98d7f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a612c8-6d21-4d94-b853-612c91cdc8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9e3604-1bcd-416a-990b-56374c98d7f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DB409C-44AC-40EA-BFBA-1A24829A2023}">
  <ds:schemaRefs>
    <ds:schemaRef ds:uri="http://schemas.openxmlformats.org/officeDocument/2006/bibliography"/>
  </ds:schemaRefs>
</ds:datastoreItem>
</file>

<file path=customXml/itemProps2.xml><?xml version="1.0" encoding="utf-8"?>
<ds:datastoreItem xmlns:ds="http://schemas.openxmlformats.org/officeDocument/2006/customXml" ds:itemID="{0745BF4F-3636-46FD-9D2C-0ABBFA7FA7C3}">
  <ds:schemaRefs>
    <ds:schemaRef ds:uri="http://schemas.microsoft.com/sharepoint/v3/contenttype/forms"/>
  </ds:schemaRefs>
</ds:datastoreItem>
</file>

<file path=customXml/itemProps3.xml><?xml version="1.0" encoding="utf-8"?>
<ds:datastoreItem xmlns:ds="http://schemas.openxmlformats.org/officeDocument/2006/customXml" ds:itemID="{1D249676-B619-4CCC-83E2-F23182C57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a612c8-6d21-4d94-b853-612c91cdc8d1"/>
    <ds:schemaRef ds:uri="d19e3604-1bcd-416a-990b-56374c98d7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AB345C-3720-4A01-B566-2A65AB583A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10814</Words>
  <Characters>61645</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Parsons, Michael</dc:creator>
  <cp:keywords/>
  <dc:description/>
  <cp:lastModifiedBy>Catherine Brealey</cp:lastModifiedBy>
  <cp:revision>37</cp:revision>
  <cp:lastPrinted>2020-11-27T10:26:00Z</cp:lastPrinted>
  <dcterms:created xsi:type="dcterms:W3CDTF">2021-09-27T13:43:00Z</dcterms:created>
  <dcterms:modified xsi:type="dcterms:W3CDTF">2021-09-28T16:02:00Z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0x010100FDABD1E822ECC54D90C9E67246FA386F</vt:lpwstr>
  </property>
  <property fmtid="{D5CDD505-2E9C-101B-9397-08002B2CF9AE}" pid="3" name="MSIP_Label_65bade86-969a-4cfc-8d70-99d1f0adeaba_Enabled">
    <vt:lpwstr>true</vt:lpwstr>
  </property>
  <property fmtid="{D5CDD505-2E9C-101B-9397-08002B2CF9AE}" pid="4" name="MSIP_Label_65bade86-969a-4cfc-8d70-99d1f0adeaba_SetDate">
    <vt:lpwstr>2021-09-28T16:02:56Z</vt:lpwstr>
  </property>
  <property fmtid="{D5CDD505-2E9C-101B-9397-08002B2CF9AE}" pid="5" name="MSIP_Label_65bade86-969a-4cfc-8d70-99d1f0adeaba_Method">
    <vt:lpwstr>Standard</vt:lpwstr>
  </property>
  <property fmtid="{D5CDD505-2E9C-101B-9397-08002B2CF9AE}" pid="6" name="MSIP_Label_65bade86-969a-4cfc-8d70-99d1f0adeaba_Name">
    <vt:lpwstr>65bade86-969a-4cfc-8d70-99d1f0adeaba</vt:lpwstr>
  </property>
  <property fmtid="{D5CDD505-2E9C-101B-9397-08002B2CF9AE}" pid="7" name="MSIP_Label_65bade86-969a-4cfc-8d70-99d1f0adeaba_SiteId">
    <vt:lpwstr>efaa16aa-d1de-4d58-ba2e-2833fdfdd29f</vt:lpwstr>
  </property>
  <property fmtid="{D5CDD505-2E9C-101B-9397-08002B2CF9AE}" pid="8" name="MSIP_Label_65bade86-969a-4cfc-8d70-99d1f0adeaba_ActionId">
    <vt:lpwstr>4733de68-f0cd-475e-9e28-fd00e653e2f4</vt:lpwstr>
  </property>
  <property fmtid="{D5CDD505-2E9C-101B-9397-08002B2CF9AE}" pid="9" name="MSIP_Label_65bade86-969a-4cfc-8d70-99d1f0adeaba_ContentBits">
    <vt:lpwstr>1</vt:lpwstr>
  </property>
</Properties>
</file>